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8.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9.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0.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11.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2.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1.xml" ContentType="application/vnd.openxmlformats-officedocument.drawingml.chartshapes+xml"/>
  <Override PartName="/word/charts/chart13.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2.xml" ContentType="application/vnd.openxmlformats-officedocument.drawingml.chartshapes+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XSpec="center" w:tblpY="316"/>
        <w:tblW w:w="5242" w:type="pct"/>
        <w:tblLook w:val="01E0" w:firstRow="1" w:lastRow="1" w:firstColumn="1" w:lastColumn="1" w:noHBand="0" w:noVBand="0"/>
      </w:tblPr>
      <w:tblGrid>
        <w:gridCol w:w="3722"/>
        <w:gridCol w:w="4782"/>
        <w:gridCol w:w="2469"/>
      </w:tblGrid>
      <w:tr w:rsidR="00575FE0" w:rsidRPr="00C84397" w14:paraId="7067ACFA" w14:textId="77777777" w:rsidTr="0003441B">
        <w:trPr>
          <w:trHeight w:val="1935"/>
        </w:trPr>
        <w:tc>
          <w:tcPr>
            <w:tcW w:w="1696" w:type="pct"/>
            <w:vAlign w:val="center"/>
          </w:tcPr>
          <w:p w14:paraId="2488F8EF" w14:textId="77777777" w:rsidR="00E6713D" w:rsidRPr="00C84397" w:rsidRDefault="00860CBC" w:rsidP="00D31E79">
            <w:pPr>
              <w:spacing w:before="120"/>
              <w:jc w:val="center"/>
              <w:rPr>
                <w:b/>
                <w:sz w:val="22"/>
                <w:szCs w:val="22"/>
              </w:rPr>
            </w:pPr>
            <w:r>
              <w:rPr>
                <w:b/>
                <w:noProof/>
                <w:sz w:val="22"/>
                <w:szCs w:val="22"/>
              </w:rPr>
              <w:drawing>
                <wp:inline distT="0" distB="0" distL="0" distR="0" wp14:anchorId="0DC336CE" wp14:editId="740C5335">
                  <wp:extent cx="942975" cy="1028700"/>
                  <wp:effectExtent l="0" t="0" r="9525" b="0"/>
                  <wp:docPr id="3" name="Picture 1" descr="Description: Description: Description: Description: Description: Description: Description: Quoc-h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Description: Quoc-hu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5835" cy="1031820"/>
                          </a:xfrm>
                          <a:prstGeom prst="rect">
                            <a:avLst/>
                          </a:prstGeom>
                          <a:noFill/>
                          <a:ln>
                            <a:noFill/>
                          </a:ln>
                        </pic:spPr>
                      </pic:pic>
                    </a:graphicData>
                  </a:graphic>
                </wp:inline>
              </w:drawing>
            </w:r>
          </w:p>
          <w:p w14:paraId="35C2A3B8" w14:textId="77777777" w:rsidR="00E6713D" w:rsidRPr="00C84397" w:rsidRDefault="00E6713D" w:rsidP="00D31E79">
            <w:pPr>
              <w:ind w:firstLine="270"/>
              <w:jc w:val="center"/>
              <w:rPr>
                <w:b/>
                <w:color w:val="C00000"/>
                <w:sz w:val="22"/>
                <w:szCs w:val="22"/>
              </w:rPr>
            </w:pPr>
            <w:r w:rsidRPr="00C84397">
              <w:rPr>
                <w:b/>
                <w:color w:val="C00000"/>
                <w:sz w:val="22"/>
                <w:szCs w:val="22"/>
              </w:rPr>
              <w:t xml:space="preserve">Bộ Lao động – Thương binh </w:t>
            </w:r>
          </w:p>
          <w:p w14:paraId="7CB41181" w14:textId="04508451" w:rsidR="00456633" w:rsidRPr="00C84397" w:rsidRDefault="00E6713D" w:rsidP="00456633">
            <w:pPr>
              <w:jc w:val="center"/>
              <w:rPr>
                <w:b/>
                <w:color w:val="C00000"/>
                <w:sz w:val="22"/>
                <w:szCs w:val="22"/>
              </w:rPr>
            </w:pPr>
            <w:r w:rsidRPr="00C84397">
              <w:rPr>
                <w:b/>
                <w:color w:val="C00000"/>
                <w:sz w:val="22"/>
                <w:szCs w:val="22"/>
              </w:rPr>
              <w:t>và Xã hội</w:t>
            </w:r>
          </w:p>
        </w:tc>
        <w:tc>
          <w:tcPr>
            <w:tcW w:w="2179" w:type="pct"/>
          </w:tcPr>
          <w:p w14:paraId="2310752E" w14:textId="77777777" w:rsidR="00E6713D" w:rsidRPr="00C84397" w:rsidRDefault="00E6713D" w:rsidP="00DB6D52">
            <w:pPr>
              <w:pStyle w:val="NoSpacing1"/>
              <w:ind w:left="72"/>
              <w:jc w:val="both"/>
              <w:rPr>
                <w:rFonts w:ascii="Times New Roman" w:hAnsi="Times New Roman"/>
                <w:color w:val="215868"/>
                <w:szCs w:val="22"/>
                <w:lang w:val="vi-VN"/>
              </w:rPr>
            </w:pPr>
          </w:p>
          <w:p w14:paraId="496C2E2B" w14:textId="77777777" w:rsidR="00E6713D" w:rsidRPr="00C84397" w:rsidRDefault="00E6713D" w:rsidP="00DB6D52">
            <w:pPr>
              <w:pStyle w:val="NoSpacing1"/>
              <w:jc w:val="both"/>
              <w:rPr>
                <w:rFonts w:ascii="Times New Roman" w:hAnsi="Times New Roman"/>
                <w:color w:val="632423"/>
                <w:szCs w:val="22"/>
                <w:lang w:val="vi-VN"/>
              </w:rPr>
            </w:pPr>
          </w:p>
          <w:p w14:paraId="5633F3E6" w14:textId="77777777" w:rsidR="00E6713D" w:rsidRPr="00D31E79" w:rsidRDefault="00E6713D" w:rsidP="00DB6D52">
            <w:pPr>
              <w:pStyle w:val="NoSpacing1"/>
              <w:jc w:val="center"/>
              <w:rPr>
                <w:rFonts w:ascii="Times New Roman" w:hAnsi="Times New Roman"/>
                <w:b/>
                <w:color w:val="C00000"/>
                <w:sz w:val="29"/>
                <w:szCs w:val="29"/>
                <w:lang w:val="vi-VN"/>
              </w:rPr>
            </w:pPr>
            <w:r w:rsidRPr="00D31E79">
              <w:rPr>
                <w:rFonts w:ascii="Times New Roman" w:hAnsi="Times New Roman"/>
                <w:b/>
                <w:color w:val="C00000"/>
                <w:sz w:val="29"/>
                <w:szCs w:val="29"/>
                <w:lang w:val="vi-VN"/>
              </w:rPr>
              <w:t>BẢN TIN CẬP NHẬT</w:t>
            </w:r>
          </w:p>
          <w:p w14:paraId="44660CEF" w14:textId="77777777" w:rsidR="00041EB9" w:rsidRDefault="00E6713D" w:rsidP="00DB6D52">
            <w:pPr>
              <w:pStyle w:val="NoSpacing1"/>
              <w:jc w:val="center"/>
              <w:rPr>
                <w:rFonts w:ascii="Times New Roman" w:hAnsi="Times New Roman"/>
                <w:b/>
                <w:color w:val="C00000"/>
                <w:sz w:val="29"/>
                <w:szCs w:val="29"/>
                <w:lang w:val="vi-VN"/>
              </w:rPr>
            </w:pPr>
            <w:r w:rsidRPr="00D31E79">
              <w:rPr>
                <w:rFonts w:ascii="Times New Roman" w:hAnsi="Times New Roman"/>
                <w:b/>
                <w:color w:val="C00000"/>
                <w:sz w:val="29"/>
                <w:szCs w:val="29"/>
                <w:lang w:val="vi-VN"/>
              </w:rPr>
              <w:t>THỊ TRƯỜNG LAO ĐỘNG</w:t>
            </w:r>
          </w:p>
          <w:p w14:paraId="222094F3" w14:textId="707E9D51" w:rsidR="00E6713D" w:rsidRPr="00D31E79" w:rsidRDefault="00E6713D" w:rsidP="00DB6D52">
            <w:pPr>
              <w:pStyle w:val="NoSpacing1"/>
              <w:jc w:val="center"/>
              <w:rPr>
                <w:rFonts w:ascii="Times New Roman" w:hAnsi="Times New Roman"/>
                <w:b/>
                <w:color w:val="C00000"/>
                <w:sz w:val="29"/>
                <w:szCs w:val="29"/>
                <w:lang w:val="vi-VN"/>
              </w:rPr>
            </w:pPr>
            <w:r w:rsidRPr="00D31E79">
              <w:rPr>
                <w:rFonts w:ascii="Times New Roman" w:hAnsi="Times New Roman"/>
                <w:b/>
                <w:color w:val="C00000"/>
                <w:sz w:val="29"/>
                <w:szCs w:val="29"/>
                <w:lang w:val="vi-VN"/>
              </w:rPr>
              <w:t xml:space="preserve"> VIỆT NAM</w:t>
            </w:r>
          </w:p>
          <w:p w14:paraId="56FEF250" w14:textId="05D779D6" w:rsidR="00E6713D" w:rsidRPr="00C84397" w:rsidRDefault="00E6713D" w:rsidP="00DB6D52">
            <w:pPr>
              <w:pStyle w:val="NoSpacing1"/>
              <w:jc w:val="center"/>
              <w:rPr>
                <w:rFonts w:ascii="Times New Roman" w:hAnsi="Times New Roman"/>
                <w:b/>
                <w:color w:val="C00000"/>
                <w:szCs w:val="22"/>
              </w:rPr>
            </w:pPr>
            <w:r w:rsidRPr="00C84397">
              <w:rPr>
                <w:rFonts w:ascii="Times New Roman" w:hAnsi="Times New Roman"/>
                <w:b/>
                <w:color w:val="C00000"/>
                <w:szCs w:val="22"/>
                <w:lang w:val="vi-VN"/>
              </w:rPr>
              <w:t xml:space="preserve">Số </w:t>
            </w:r>
            <w:r w:rsidR="00CB6796">
              <w:rPr>
                <w:rFonts w:ascii="Times New Roman" w:hAnsi="Times New Roman"/>
                <w:b/>
                <w:color w:val="C00000"/>
                <w:szCs w:val="22"/>
              </w:rPr>
              <w:t>2</w:t>
            </w:r>
            <w:r w:rsidR="00AC7543">
              <w:rPr>
                <w:rFonts w:ascii="Times New Roman" w:hAnsi="Times New Roman"/>
                <w:b/>
                <w:color w:val="C00000"/>
                <w:szCs w:val="22"/>
              </w:rPr>
              <w:t>7</w:t>
            </w:r>
            <w:r w:rsidR="00F9454C">
              <w:rPr>
                <w:rFonts w:ascii="Times New Roman" w:hAnsi="Times New Roman"/>
                <w:b/>
                <w:color w:val="C00000"/>
                <w:szCs w:val="22"/>
              </w:rPr>
              <w:t xml:space="preserve">, </w:t>
            </w:r>
            <w:r w:rsidRPr="00C84397">
              <w:rPr>
                <w:rFonts w:ascii="Times New Roman" w:hAnsi="Times New Roman"/>
                <w:b/>
                <w:color w:val="C00000"/>
                <w:szCs w:val="22"/>
              </w:rPr>
              <w:t xml:space="preserve"> quý</w:t>
            </w:r>
            <w:r w:rsidR="00041F78">
              <w:rPr>
                <w:rFonts w:ascii="Times New Roman" w:hAnsi="Times New Roman"/>
                <w:b/>
                <w:color w:val="C00000"/>
                <w:szCs w:val="22"/>
              </w:rPr>
              <w:t xml:space="preserve"> </w:t>
            </w:r>
            <w:r w:rsidR="00AC7543">
              <w:rPr>
                <w:rFonts w:ascii="Times New Roman" w:hAnsi="Times New Roman"/>
                <w:b/>
                <w:color w:val="C00000"/>
                <w:szCs w:val="22"/>
              </w:rPr>
              <w:t>3</w:t>
            </w:r>
            <w:r w:rsidR="00041F78">
              <w:rPr>
                <w:rFonts w:ascii="Times New Roman" w:hAnsi="Times New Roman"/>
                <w:b/>
                <w:color w:val="C00000"/>
                <w:szCs w:val="22"/>
              </w:rPr>
              <w:t xml:space="preserve"> </w:t>
            </w:r>
            <w:r w:rsidR="00F9454C">
              <w:rPr>
                <w:rFonts w:ascii="Times New Roman" w:hAnsi="Times New Roman"/>
                <w:b/>
                <w:color w:val="C00000"/>
                <w:szCs w:val="22"/>
                <w:lang w:val="vi-VN"/>
              </w:rPr>
              <w:t>năm 2020</w:t>
            </w:r>
          </w:p>
          <w:p w14:paraId="0DA2BE35" w14:textId="77777777" w:rsidR="00D878B1" w:rsidRDefault="00D878B1" w:rsidP="00DB6D52">
            <w:pPr>
              <w:pStyle w:val="NoSpacing1"/>
              <w:jc w:val="center"/>
              <w:rPr>
                <w:rFonts w:ascii="Times New Roman" w:hAnsi="Times New Roman"/>
                <w:noProof/>
                <w:szCs w:val="22"/>
                <w:lang w:eastAsia="vi-VN"/>
              </w:rPr>
            </w:pPr>
          </w:p>
          <w:p w14:paraId="3767B43F" w14:textId="77777777" w:rsidR="00D62B5A" w:rsidRDefault="00D62B5A" w:rsidP="00DB6D52">
            <w:pPr>
              <w:pStyle w:val="NoSpacing1"/>
              <w:jc w:val="center"/>
              <w:rPr>
                <w:rFonts w:ascii="Times New Roman" w:hAnsi="Times New Roman"/>
                <w:noProof/>
                <w:szCs w:val="22"/>
                <w:lang w:eastAsia="vi-VN"/>
              </w:rPr>
            </w:pPr>
          </w:p>
          <w:p w14:paraId="207AA92F" w14:textId="77777777" w:rsidR="00D62B5A" w:rsidRDefault="00D62B5A" w:rsidP="00DB6D52">
            <w:pPr>
              <w:pStyle w:val="NoSpacing1"/>
              <w:jc w:val="center"/>
              <w:rPr>
                <w:rFonts w:ascii="Times New Roman" w:hAnsi="Times New Roman"/>
                <w:noProof/>
                <w:szCs w:val="22"/>
                <w:lang w:eastAsia="vi-VN"/>
              </w:rPr>
            </w:pPr>
          </w:p>
          <w:p w14:paraId="1852C63B" w14:textId="77777777" w:rsidR="00D62B5A" w:rsidRPr="00C84397" w:rsidRDefault="00D62B5A" w:rsidP="00DB6D52">
            <w:pPr>
              <w:pStyle w:val="NoSpacing1"/>
              <w:jc w:val="center"/>
              <w:rPr>
                <w:rFonts w:ascii="Times New Roman" w:hAnsi="Times New Roman"/>
                <w:noProof/>
                <w:szCs w:val="22"/>
                <w:lang w:eastAsia="vi-VN"/>
              </w:rPr>
            </w:pPr>
          </w:p>
        </w:tc>
        <w:tc>
          <w:tcPr>
            <w:tcW w:w="1125" w:type="pct"/>
          </w:tcPr>
          <w:p w14:paraId="3A8B893F" w14:textId="77777777" w:rsidR="00E6713D" w:rsidRPr="00C84397" w:rsidRDefault="00860CBC" w:rsidP="00D31E79">
            <w:pPr>
              <w:spacing w:before="240"/>
              <w:ind w:left="-115"/>
              <w:jc w:val="center"/>
              <w:rPr>
                <w:color w:val="17365D"/>
                <w:sz w:val="22"/>
                <w:szCs w:val="22"/>
              </w:rPr>
            </w:pPr>
            <w:r>
              <w:rPr>
                <w:noProof/>
                <w:sz w:val="22"/>
                <w:szCs w:val="22"/>
              </w:rPr>
              <w:drawing>
                <wp:inline distT="0" distB="0" distL="0" distR="0" wp14:anchorId="5464B54F" wp14:editId="642F0B9D">
                  <wp:extent cx="1106170" cy="1041578"/>
                  <wp:effectExtent l="0" t="0" r="0" b="6350"/>
                  <wp:docPr id="2" name="yui_3_10_0_1_1389147001163_336" descr="Description: Description: Description: Description: Description: Description: Description: http://www.saokim.com.vn/images/customer/tong-cuc-thong-ke_1319049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389147001163_336" descr="Description: Description: Description: Description: Description: Description: Description: http://www.saokim.com.vn/images/customer/tong-cuc-thong-ke_131904935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2927" cy="1047940"/>
                          </a:xfrm>
                          <a:prstGeom prst="rect">
                            <a:avLst/>
                          </a:prstGeom>
                          <a:noFill/>
                          <a:ln>
                            <a:noFill/>
                          </a:ln>
                        </pic:spPr>
                      </pic:pic>
                    </a:graphicData>
                  </a:graphic>
                </wp:inline>
              </w:drawing>
            </w:r>
          </w:p>
          <w:p w14:paraId="26C13A30" w14:textId="77777777" w:rsidR="000B0F0D" w:rsidRDefault="000B0F0D" w:rsidP="008E2DBC">
            <w:pPr>
              <w:ind w:left="-115"/>
              <w:jc w:val="center"/>
              <w:rPr>
                <w:b/>
                <w:color w:val="17365D"/>
                <w:sz w:val="22"/>
                <w:szCs w:val="22"/>
              </w:rPr>
            </w:pPr>
          </w:p>
          <w:p w14:paraId="161CF820" w14:textId="77777777" w:rsidR="00E6713D" w:rsidRPr="00C84397" w:rsidDel="000E42E3" w:rsidRDefault="00E6713D" w:rsidP="0003441B">
            <w:pPr>
              <w:ind w:left="-115"/>
              <w:jc w:val="center"/>
              <w:rPr>
                <w:b/>
                <w:color w:val="17365D"/>
                <w:sz w:val="22"/>
                <w:szCs w:val="22"/>
              </w:rPr>
            </w:pPr>
            <w:r w:rsidRPr="00C84397">
              <w:rPr>
                <w:b/>
                <w:color w:val="17365D"/>
                <w:sz w:val="22"/>
                <w:szCs w:val="22"/>
              </w:rPr>
              <w:t>Tổng cục Thống kê</w:t>
            </w:r>
          </w:p>
        </w:tc>
      </w:tr>
    </w:tbl>
    <w:p w14:paraId="5F7083CB" w14:textId="129093F0" w:rsidR="00456633" w:rsidRPr="00456633" w:rsidRDefault="00456633" w:rsidP="00456633">
      <w:pPr>
        <w:tabs>
          <w:tab w:val="left" w:pos="2040"/>
        </w:tabs>
        <w:spacing w:before="240" w:after="120"/>
        <w:jc w:val="both"/>
        <w:rPr>
          <w:b/>
          <w:color w:val="17365D"/>
          <w:sz w:val="2"/>
          <w:szCs w:val="2"/>
        </w:rPr>
      </w:pPr>
    </w:p>
    <w:tbl>
      <w:tblPr>
        <w:tblStyle w:val="TableGrid"/>
        <w:tblW w:w="10728" w:type="dxa"/>
        <w:shd w:val="clear" w:color="auto" w:fill="365F91" w:themeFill="accent1" w:themeFillShade="BF"/>
        <w:tblLook w:val="04A0" w:firstRow="1" w:lastRow="0" w:firstColumn="1" w:lastColumn="0" w:noHBand="0" w:noVBand="1"/>
      </w:tblPr>
      <w:tblGrid>
        <w:gridCol w:w="10728"/>
      </w:tblGrid>
      <w:tr w:rsidR="00456633" w:rsidRPr="00456633" w14:paraId="01E92650" w14:textId="77777777" w:rsidTr="00D31E79">
        <w:tc>
          <w:tcPr>
            <w:tcW w:w="10728" w:type="dxa"/>
            <w:tcBorders>
              <w:top w:val="nil"/>
              <w:left w:val="nil"/>
              <w:bottom w:val="nil"/>
              <w:right w:val="nil"/>
            </w:tcBorders>
            <w:shd w:val="clear" w:color="auto" w:fill="auto"/>
          </w:tcPr>
          <w:p w14:paraId="5DD9A704" w14:textId="4DE78F27" w:rsidR="00456633" w:rsidRPr="00753A38" w:rsidRDefault="00456633" w:rsidP="00D31E79">
            <w:pPr>
              <w:pStyle w:val="ListParagraph"/>
              <w:spacing w:before="60" w:after="60"/>
              <w:ind w:left="420"/>
              <w:rPr>
                <w:b/>
                <w:color w:val="FFFFFF" w:themeColor="background1"/>
                <w:lang w:val="vi-VN"/>
              </w:rPr>
            </w:pPr>
          </w:p>
        </w:tc>
      </w:tr>
      <w:tr w:rsidR="00575FE0" w:rsidRPr="00456633" w14:paraId="7FDF5702" w14:textId="77777777" w:rsidTr="00D31E79">
        <w:tc>
          <w:tcPr>
            <w:tcW w:w="10728" w:type="dxa"/>
            <w:tcBorders>
              <w:top w:val="nil"/>
              <w:left w:val="nil"/>
              <w:bottom w:val="nil"/>
              <w:right w:val="nil"/>
            </w:tcBorders>
            <w:shd w:val="clear" w:color="auto" w:fill="365F91" w:themeFill="accent1" w:themeFillShade="BF"/>
          </w:tcPr>
          <w:p w14:paraId="2C70D670" w14:textId="186B4F74" w:rsidR="00575FE0" w:rsidRPr="00753A38" w:rsidRDefault="00575FE0" w:rsidP="00753A38">
            <w:pPr>
              <w:pStyle w:val="ListParagraph"/>
              <w:numPr>
                <w:ilvl w:val="0"/>
                <w:numId w:val="39"/>
              </w:numPr>
              <w:spacing w:before="60" w:after="60"/>
              <w:rPr>
                <w:b/>
                <w:color w:val="FFFFFF" w:themeColor="background1"/>
                <w:lang w:val="vi-VN"/>
              </w:rPr>
            </w:pPr>
            <w:r w:rsidRPr="00753A38">
              <w:rPr>
                <w:b/>
                <w:color w:val="FFFFFF" w:themeColor="background1"/>
                <w:lang w:val="vi-VN"/>
              </w:rPr>
              <w:t>TỔNG QUAN</w:t>
            </w:r>
          </w:p>
        </w:tc>
      </w:tr>
    </w:tbl>
    <w:p w14:paraId="186F2A84" w14:textId="77777777" w:rsidR="00730B24" w:rsidRPr="00456633" w:rsidRDefault="00730B24" w:rsidP="00E73CD4">
      <w:pPr>
        <w:autoSpaceDE w:val="0"/>
        <w:autoSpaceDN w:val="0"/>
        <w:adjustRightInd w:val="0"/>
        <w:spacing w:before="120"/>
        <w:jc w:val="both"/>
        <w:rPr>
          <w:b/>
          <w:color w:val="17365D"/>
          <w:sz w:val="26"/>
          <w:szCs w:val="26"/>
          <w:lang w:val="vi-VN"/>
        </w:rPr>
      </w:pPr>
      <w:r w:rsidRPr="00C84397">
        <w:rPr>
          <w:b/>
          <w:color w:val="17365D"/>
          <w:sz w:val="26"/>
          <w:szCs w:val="26"/>
        </w:rPr>
        <w:t>1. Một số chỉ tiêu chủ yếu</w:t>
      </w:r>
    </w:p>
    <w:p w14:paraId="7BBEBA0E" w14:textId="77777777" w:rsidR="00867DEA" w:rsidRPr="00372490" w:rsidRDefault="00867DEA" w:rsidP="00CE3565">
      <w:pPr>
        <w:autoSpaceDE w:val="0"/>
        <w:autoSpaceDN w:val="0"/>
        <w:adjustRightInd w:val="0"/>
        <w:spacing w:after="120"/>
        <w:jc w:val="center"/>
        <w:rPr>
          <w:b/>
          <w:color w:val="17365D"/>
          <w:lang w:val="vi-VN"/>
        </w:rPr>
      </w:pPr>
      <w:r w:rsidRPr="00372490">
        <w:rPr>
          <w:b/>
          <w:color w:val="17365D"/>
          <w:lang w:val="vi-VN"/>
        </w:rPr>
        <w:t>Bảng 1. Một số chỉ tiêu kinh tế và thị trường lao động chủ yếu</w:t>
      </w:r>
    </w:p>
    <w:tbl>
      <w:tblPr>
        <w:tblW w:w="4988" w:type="pct"/>
        <w:tblLook w:val="04A0" w:firstRow="1" w:lastRow="0" w:firstColumn="1" w:lastColumn="0" w:noHBand="0" w:noVBand="1"/>
      </w:tblPr>
      <w:tblGrid>
        <w:gridCol w:w="7287"/>
        <w:gridCol w:w="1077"/>
        <w:gridCol w:w="999"/>
        <w:gridCol w:w="1078"/>
      </w:tblGrid>
      <w:tr w:rsidR="00F90A6A" w:rsidRPr="00B83568" w14:paraId="02002E58" w14:textId="77777777" w:rsidTr="00EF6380">
        <w:trPr>
          <w:trHeight w:val="309"/>
        </w:trPr>
        <w:tc>
          <w:tcPr>
            <w:tcW w:w="3489" w:type="pct"/>
            <w:tcBorders>
              <w:top w:val="single" w:sz="4" w:space="0" w:color="auto"/>
            </w:tcBorders>
            <w:shd w:val="clear" w:color="auto" w:fill="D9E2F3"/>
            <w:vAlign w:val="center"/>
          </w:tcPr>
          <w:p w14:paraId="7824A953" w14:textId="5E2B5B65" w:rsidR="00875211" w:rsidRPr="00B83568" w:rsidRDefault="00EF6380" w:rsidP="00EF734B">
            <w:pPr>
              <w:contextualSpacing/>
              <w:jc w:val="center"/>
              <w:rPr>
                <w:rFonts w:eastAsia="Times New Roman"/>
                <w:b/>
                <w:bCs/>
                <w:sz w:val="22"/>
                <w:szCs w:val="22"/>
                <w:lang w:eastAsia="vi-VN"/>
              </w:rPr>
            </w:pPr>
            <w:r>
              <w:rPr>
                <w:rFonts w:eastAsia="Times New Roman"/>
                <w:b/>
                <w:bCs/>
                <w:sz w:val="22"/>
                <w:szCs w:val="22"/>
                <w:lang w:eastAsia="vi-VN"/>
              </w:rPr>
              <w:t>Chỉ tiêu</w:t>
            </w:r>
          </w:p>
        </w:tc>
        <w:tc>
          <w:tcPr>
            <w:tcW w:w="516" w:type="pct"/>
            <w:tcBorders>
              <w:top w:val="single" w:sz="4" w:space="0" w:color="auto"/>
              <w:left w:val="nil"/>
            </w:tcBorders>
            <w:shd w:val="clear" w:color="auto" w:fill="D9E2F3"/>
            <w:vAlign w:val="center"/>
          </w:tcPr>
          <w:p w14:paraId="3180D847" w14:textId="306CFDC9" w:rsidR="00875211" w:rsidRPr="00B83568" w:rsidRDefault="00875211" w:rsidP="00EF734B">
            <w:pPr>
              <w:contextualSpacing/>
              <w:jc w:val="right"/>
              <w:rPr>
                <w:rFonts w:eastAsia="Times New Roman"/>
                <w:b/>
                <w:bCs/>
                <w:sz w:val="22"/>
                <w:szCs w:val="22"/>
              </w:rPr>
            </w:pPr>
            <w:r>
              <w:rPr>
                <w:rFonts w:eastAsia="Times New Roman"/>
                <w:b/>
                <w:bCs/>
                <w:sz w:val="22"/>
                <w:szCs w:val="22"/>
              </w:rPr>
              <w:t>Q3</w:t>
            </w:r>
            <w:r w:rsidR="00EF6380">
              <w:rPr>
                <w:rFonts w:eastAsia="Times New Roman"/>
                <w:b/>
                <w:bCs/>
                <w:sz w:val="22"/>
                <w:szCs w:val="22"/>
              </w:rPr>
              <w:t>/2019</w:t>
            </w:r>
          </w:p>
        </w:tc>
        <w:tc>
          <w:tcPr>
            <w:tcW w:w="478" w:type="pct"/>
            <w:tcBorders>
              <w:top w:val="single" w:sz="4" w:space="0" w:color="auto"/>
            </w:tcBorders>
            <w:shd w:val="clear" w:color="auto" w:fill="D9E2F3"/>
            <w:vAlign w:val="center"/>
          </w:tcPr>
          <w:p w14:paraId="6F8E8A10" w14:textId="70259847" w:rsidR="00875211" w:rsidRPr="00EF6380" w:rsidRDefault="00875211" w:rsidP="00EF734B">
            <w:pPr>
              <w:contextualSpacing/>
              <w:jc w:val="right"/>
              <w:rPr>
                <w:rFonts w:eastAsia="Times New Roman"/>
                <w:b/>
                <w:bCs/>
                <w:sz w:val="22"/>
                <w:szCs w:val="22"/>
              </w:rPr>
            </w:pPr>
            <w:r>
              <w:rPr>
                <w:rFonts w:eastAsia="Times New Roman"/>
                <w:b/>
                <w:bCs/>
                <w:sz w:val="22"/>
                <w:szCs w:val="22"/>
              </w:rPr>
              <w:t>Q</w:t>
            </w:r>
            <w:r>
              <w:rPr>
                <w:rFonts w:eastAsia="Times New Roman"/>
                <w:b/>
                <w:bCs/>
                <w:sz w:val="22"/>
                <w:szCs w:val="22"/>
                <w:lang w:val="vi-VN"/>
              </w:rPr>
              <w:t>2</w:t>
            </w:r>
            <w:r w:rsidR="00EF6380">
              <w:rPr>
                <w:rFonts w:eastAsia="Times New Roman"/>
                <w:b/>
                <w:bCs/>
                <w:sz w:val="22"/>
                <w:szCs w:val="22"/>
              </w:rPr>
              <w:t>/2020</w:t>
            </w:r>
          </w:p>
        </w:tc>
        <w:tc>
          <w:tcPr>
            <w:tcW w:w="516" w:type="pct"/>
            <w:tcBorders>
              <w:top w:val="single" w:sz="4" w:space="0" w:color="auto"/>
            </w:tcBorders>
            <w:shd w:val="clear" w:color="auto" w:fill="D9E2F3"/>
            <w:vAlign w:val="center"/>
          </w:tcPr>
          <w:p w14:paraId="4A538AC9" w14:textId="02AE582A" w:rsidR="00875211" w:rsidRPr="00EF734B" w:rsidRDefault="00875211" w:rsidP="00EF734B">
            <w:pPr>
              <w:contextualSpacing/>
              <w:jc w:val="right"/>
              <w:rPr>
                <w:rFonts w:eastAsia="Times New Roman"/>
                <w:b/>
                <w:bCs/>
                <w:sz w:val="22"/>
                <w:szCs w:val="22"/>
                <w:lang w:val="vi-VN"/>
              </w:rPr>
            </w:pPr>
            <w:r>
              <w:rPr>
                <w:rFonts w:eastAsia="Times New Roman"/>
                <w:b/>
                <w:bCs/>
                <w:sz w:val="22"/>
                <w:szCs w:val="22"/>
              </w:rPr>
              <w:t>Q3</w:t>
            </w:r>
            <w:r w:rsidR="00EF6380">
              <w:rPr>
                <w:rFonts w:eastAsia="Times New Roman"/>
                <w:b/>
                <w:bCs/>
                <w:sz w:val="22"/>
                <w:szCs w:val="22"/>
              </w:rPr>
              <w:t>/2020</w:t>
            </w:r>
          </w:p>
        </w:tc>
      </w:tr>
      <w:tr w:rsidR="00875211" w:rsidRPr="00B83568" w14:paraId="650D0B9C" w14:textId="77777777" w:rsidTr="00EF6380">
        <w:trPr>
          <w:trHeight w:val="440"/>
        </w:trPr>
        <w:tc>
          <w:tcPr>
            <w:tcW w:w="3489" w:type="pct"/>
            <w:vAlign w:val="center"/>
          </w:tcPr>
          <w:p w14:paraId="5BFE99F8" w14:textId="3F3F68CB" w:rsidR="00875211" w:rsidRPr="00B83568" w:rsidRDefault="00875211" w:rsidP="00EF734B">
            <w:pPr>
              <w:contextualSpacing/>
              <w:rPr>
                <w:rFonts w:eastAsia="Times New Roman"/>
                <w:bCs/>
                <w:sz w:val="22"/>
                <w:szCs w:val="22"/>
              </w:rPr>
            </w:pPr>
            <w:r w:rsidRPr="00B83568">
              <w:rPr>
                <w:rFonts w:eastAsia="Times New Roman"/>
                <w:bCs/>
                <w:sz w:val="22"/>
                <w:szCs w:val="22"/>
                <w:lang w:eastAsia="vi-VN"/>
              </w:rPr>
              <w:t>1. Tốc độ tăn</w:t>
            </w:r>
            <w:r>
              <w:rPr>
                <w:rFonts w:eastAsia="Times New Roman"/>
                <w:bCs/>
                <w:sz w:val="22"/>
                <w:szCs w:val="22"/>
                <w:lang w:eastAsia="vi-VN"/>
              </w:rPr>
              <w:t>g tổng sản phẩm trong nước GDP</w:t>
            </w:r>
            <w:r w:rsidRPr="00B83568">
              <w:rPr>
                <w:rFonts w:eastAsia="Times New Roman"/>
                <w:bCs/>
                <w:sz w:val="22"/>
                <w:szCs w:val="22"/>
                <w:lang w:eastAsia="vi-VN"/>
              </w:rPr>
              <w:t xml:space="preserve"> (%)</w:t>
            </w:r>
          </w:p>
        </w:tc>
        <w:tc>
          <w:tcPr>
            <w:tcW w:w="516" w:type="pct"/>
            <w:vAlign w:val="center"/>
          </w:tcPr>
          <w:p w14:paraId="51659B2F" w14:textId="5D281A93" w:rsidR="00875211" w:rsidRPr="00B83568" w:rsidRDefault="00875211" w:rsidP="00EF734B">
            <w:pPr>
              <w:contextualSpacing/>
              <w:jc w:val="right"/>
              <w:rPr>
                <w:rFonts w:eastAsia="Times New Roman"/>
                <w:bCs/>
              </w:rPr>
            </w:pPr>
            <w:r>
              <w:rPr>
                <w:rFonts w:eastAsia="Times New Roman"/>
                <w:bCs/>
              </w:rPr>
              <w:t>7,48</w:t>
            </w:r>
          </w:p>
        </w:tc>
        <w:tc>
          <w:tcPr>
            <w:tcW w:w="478" w:type="pct"/>
            <w:vAlign w:val="center"/>
          </w:tcPr>
          <w:p w14:paraId="2F0352C9" w14:textId="26023DB5" w:rsidR="00875211" w:rsidRPr="00B83568" w:rsidRDefault="00875211" w:rsidP="00EF734B">
            <w:pPr>
              <w:contextualSpacing/>
              <w:jc w:val="right"/>
              <w:rPr>
                <w:rFonts w:eastAsia="Times New Roman"/>
                <w:bCs/>
              </w:rPr>
            </w:pPr>
            <w:r>
              <w:rPr>
                <w:rFonts w:eastAsia="Times New Roman"/>
                <w:bCs/>
                <w:lang w:val="vi-VN"/>
              </w:rPr>
              <w:t>0,36</w:t>
            </w:r>
          </w:p>
        </w:tc>
        <w:tc>
          <w:tcPr>
            <w:tcW w:w="516" w:type="pct"/>
            <w:vAlign w:val="center"/>
          </w:tcPr>
          <w:p w14:paraId="2D8BBE37" w14:textId="029D744A" w:rsidR="00875211" w:rsidRPr="0039037B" w:rsidRDefault="00875211" w:rsidP="00EF734B">
            <w:pPr>
              <w:contextualSpacing/>
              <w:jc w:val="right"/>
              <w:rPr>
                <w:rFonts w:eastAsia="Times New Roman"/>
                <w:bCs/>
              </w:rPr>
            </w:pPr>
            <w:r>
              <w:rPr>
                <w:rFonts w:eastAsia="Times New Roman"/>
                <w:bCs/>
              </w:rPr>
              <w:t>2,62</w:t>
            </w:r>
          </w:p>
        </w:tc>
      </w:tr>
      <w:tr w:rsidR="00875211" w:rsidRPr="00147F34" w14:paraId="7B592930" w14:textId="77777777" w:rsidTr="00BF053E">
        <w:trPr>
          <w:trHeight w:val="442"/>
        </w:trPr>
        <w:tc>
          <w:tcPr>
            <w:tcW w:w="3489" w:type="pct"/>
            <w:shd w:val="clear" w:color="auto" w:fill="D9E2F3"/>
            <w:vAlign w:val="center"/>
          </w:tcPr>
          <w:p w14:paraId="40835263" w14:textId="77777777" w:rsidR="00875211" w:rsidRPr="00E73CD4" w:rsidRDefault="00875211" w:rsidP="00EF734B">
            <w:pPr>
              <w:ind w:right="-90"/>
              <w:contextualSpacing/>
              <w:rPr>
                <w:rFonts w:eastAsia="Times New Roman"/>
                <w:bCs/>
                <w:sz w:val="22"/>
                <w:szCs w:val="22"/>
              </w:rPr>
            </w:pPr>
            <w:r w:rsidRPr="00E73CD4">
              <w:rPr>
                <w:rFonts w:eastAsia="Times New Roman"/>
                <w:bCs/>
                <w:sz w:val="22"/>
                <w:szCs w:val="22"/>
                <w:lang w:eastAsia="vi-VN"/>
              </w:rPr>
              <w:t xml:space="preserve">2. Tăng trưởng kim ngạch xuất khẩu </w:t>
            </w:r>
            <w:r w:rsidRPr="00E73CD4">
              <w:rPr>
                <w:rFonts w:eastAsia="Times New Roman"/>
                <w:bCs/>
                <w:i/>
                <w:iCs/>
                <w:sz w:val="22"/>
                <w:szCs w:val="22"/>
                <w:lang w:eastAsia="vi-VN"/>
              </w:rPr>
              <w:t>(% so với cùng kỳ năm trước)</w:t>
            </w:r>
          </w:p>
        </w:tc>
        <w:tc>
          <w:tcPr>
            <w:tcW w:w="516" w:type="pct"/>
            <w:shd w:val="clear" w:color="auto" w:fill="D9E2F3"/>
            <w:vAlign w:val="center"/>
          </w:tcPr>
          <w:p w14:paraId="08FC7D54" w14:textId="6619F90A" w:rsidR="00875211" w:rsidRPr="00E73CD4" w:rsidRDefault="00875211" w:rsidP="00EF734B">
            <w:pPr>
              <w:contextualSpacing/>
              <w:jc w:val="right"/>
              <w:rPr>
                <w:rFonts w:eastAsia="Times New Roman"/>
                <w:bCs/>
              </w:rPr>
            </w:pPr>
            <w:r w:rsidRPr="00E73CD4">
              <w:rPr>
                <w:rFonts w:eastAsia="Times New Roman"/>
                <w:bCs/>
              </w:rPr>
              <w:t>10,0</w:t>
            </w:r>
          </w:p>
        </w:tc>
        <w:tc>
          <w:tcPr>
            <w:tcW w:w="478" w:type="pct"/>
            <w:shd w:val="clear" w:color="auto" w:fill="D9E2F3"/>
            <w:vAlign w:val="center"/>
          </w:tcPr>
          <w:p w14:paraId="6A114627" w14:textId="0F0DA790" w:rsidR="00875211" w:rsidRPr="00E73CD4" w:rsidRDefault="00875211" w:rsidP="00EF734B">
            <w:pPr>
              <w:contextualSpacing/>
              <w:jc w:val="right"/>
              <w:rPr>
                <w:rFonts w:eastAsia="Times New Roman"/>
                <w:bCs/>
                <w:vertAlign w:val="superscript"/>
              </w:rPr>
            </w:pPr>
            <w:r w:rsidRPr="00E73CD4">
              <w:rPr>
                <w:rFonts w:eastAsia="Times New Roman"/>
                <w:bCs/>
                <w:lang w:val="vi-VN"/>
              </w:rPr>
              <w:t>- 9,0</w:t>
            </w:r>
          </w:p>
        </w:tc>
        <w:tc>
          <w:tcPr>
            <w:tcW w:w="516" w:type="pct"/>
            <w:shd w:val="clear" w:color="auto" w:fill="D9E2F3"/>
            <w:vAlign w:val="center"/>
          </w:tcPr>
          <w:p w14:paraId="33BD2C4C" w14:textId="178200D7" w:rsidR="00875211" w:rsidRPr="00E73CD4" w:rsidRDefault="00875211" w:rsidP="00EF734B">
            <w:pPr>
              <w:contextualSpacing/>
              <w:jc w:val="right"/>
              <w:rPr>
                <w:rFonts w:eastAsia="Times New Roman"/>
                <w:bCs/>
              </w:rPr>
            </w:pPr>
            <w:r>
              <w:rPr>
                <w:rFonts w:eastAsia="Times New Roman"/>
                <w:bCs/>
              </w:rPr>
              <w:t>4,2***</w:t>
            </w:r>
          </w:p>
        </w:tc>
      </w:tr>
      <w:tr w:rsidR="00875211" w:rsidRPr="00147F34" w14:paraId="4D990F82" w14:textId="77777777" w:rsidTr="00EF6380">
        <w:trPr>
          <w:trHeight w:val="338"/>
        </w:trPr>
        <w:tc>
          <w:tcPr>
            <w:tcW w:w="3489" w:type="pct"/>
            <w:vAlign w:val="center"/>
          </w:tcPr>
          <w:p w14:paraId="268DFE84" w14:textId="77777777" w:rsidR="00875211" w:rsidRPr="00E73CD4" w:rsidRDefault="00875211" w:rsidP="00EF734B">
            <w:pPr>
              <w:contextualSpacing/>
              <w:rPr>
                <w:rFonts w:eastAsia="Times New Roman"/>
                <w:bCs/>
                <w:sz w:val="22"/>
                <w:szCs w:val="22"/>
              </w:rPr>
            </w:pPr>
            <w:r w:rsidRPr="00E73CD4">
              <w:rPr>
                <w:rFonts w:eastAsia="Times New Roman"/>
                <w:bCs/>
                <w:sz w:val="22"/>
                <w:szCs w:val="22"/>
                <w:lang w:eastAsia="vi-VN"/>
              </w:rPr>
              <w:t xml:space="preserve">3. Vốn đầu tư toàn xã hội trên GDP </w:t>
            </w:r>
            <w:r w:rsidRPr="00E73CD4">
              <w:rPr>
                <w:rFonts w:eastAsia="Times New Roman"/>
                <w:bCs/>
                <w:i/>
                <w:iCs/>
                <w:sz w:val="22"/>
                <w:szCs w:val="22"/>
                <w:lang w:eastAsia="vi-VN"/>
              </w:rPr>
              <w:t>(%)</w:t>
            </w:r>
          </w:p>
        </w:tc>
        <w:tc>
          <w:tcPr>
            <w:tcW w:w="516" w:type="pct"/>
            <w:vAlign w:val="center"/>
          </w:tcPr>
          <w:p w14:paraId="3069CCF8" w14:textId="0CE6D8A7" w:rsidR="00875211" w:rsidRPr="00E73CD4" w:rsidRDefault="00875211" w:rsidP="00EF734B">
            <w:pPr>
              <w:contextualSpacing/>
              <w:jc w:val="right"/>
            </w:pPr>
            <w:r w:rsidRPr="00E73CD4">
              <w:t>34,3</w:t>
            </w:r>
            <w:r w:rsidRPr="00E73CD4">
              <w:rPr>
                <w:vertAlign w:val="superscript"/>
              </w:rPr>
              <w:t>***</w:t>
            </w:r>
          </w:p>
        </w:tc>
        <w:tc>
          <w:tcPr>
            <w:tcW w:w="478" w:type="pct"/>
            <w:vAlign w:val="center"/>
          </w:tcPr>
          <w:p w14:paraId="78EE31F9" w14:textId="01605622" w:rsidR="00875211" w:rsidRPr="00E73CD4" w:rsidRDefault="00875211" w:rsidP="00EF734B">
            <w:pPr>
              <w:contextualSpacing/>
              <w:jc w:val="right"/>
              <w:rPr>
                <w:vertAlign w:val="superscript"/>
              </w:rPr>
            </w:pPr>
            <w:r w:rsidRPr="00E73CD4">
              <w:rPr>
                <w:lang w:val="vi-VN"/>
              </w:rPr>
              <w:t>33,0</w:t>
            </w:r>
            <w:r w:rsidRPr="00E73CD4">
              <w:rPr>
                <w:vertAlign w:val="superscript"/>
                <w:lang w:val="vi-VN"/>
              </w:rPr>
              <w:t>**</w:t>
            </w:r>
          </w:p>
        </w:tc>
        <w:tc>
          <w:tcPr>
            <w:tcW w:w="516" w:type="pct"/>
            <w:vAlign w:val="center"/>
          </w:tcPr>
          <w:p w14:paraId="65000A53" w14:textId="4743C65D" w:rsidR="00875211" w:rsidRPr="00FC5C89" w:rsidRDefault="00875211" w:rsidP="00EF734B">
            <w:pPr>
              <w:contextualSpacing/>
              <w:jc w:val="right"/>
            </w:pPr>
            <w:r>
              <w:t>7,4</w:t>
            </w:r>
          </w:p>
        </w:tc>
      </w:tr>
      <w:tr w:rsidR="00875211" w:rsidRPr="00B83568" w14:paraId="105518DF" w14:textId="77777777" w:rsidTr="00EF6380">
        <w:trPr>
          <w:trHeight w:val="391"/>
        </w:trPr>
        <w:tc>
          <w:tcPr>
            <w:tcW w:w="3489" w:type="pct"/>
            <w:shd w:val="clear" w:color="auto" w:fill="D9E2F3"/>
            <w:vAlign w:val="center"/>
          </w:tcPr>
          <w:p w14:paraId="03F4C3A6" w14:textId="01E47F55" w:rsidR="00875211" w:rsidRPr="00E73CD4" w:rsidRDefault="00875211" w:rsidP="00EF734B">
            <w:pPr>
              <w:contextualSpacing/>
              <w:rPr>
                <w:rFonts w:eastAsia="Times New Roman"/>
                <w:bCs/>
                <w:sz w:val="22"/>
                <w:szCs w:val="22"/>
              </w:rPr>
            </w:pPr>
            <w:r w:rsidRPr="00E73CD4">
              <w:rPr>
                <w:rFonts w:eastAsia="Times New Roman"/>
                <w:bCs/>
                <w:sz w:val="22"/>
                <w:szCs w:val="22"/>
                <w:lang w:eastAsia="vi-VN"/>
              </w:rPr>
              <w:t xml:space="preserve">4. Chỉ số giá tiêu dùng </w:t>
            </w:r>
            <w:r w:rsidRPr="00E73CD4">
              <w:rPr>
                <w:rFonts w:eastAsia="Times New Roman"/>
                <w:bCs/>
                <w:sz w:val="22"/>
                <w:szCs w:val="22"/>
                <w:lang w:val="vi-VN" w:eastAsia="vi-VN"/>
              </w:rPr>
              <w:t xml:space="preserve">CPI </w:t>
            </w:r>
            <w:r w:rsidRPr="00E73CD4">
              <w:rPr>
                <w:rFonts w:eastAsia="Times New Roman"/>
                <w:bCs/>
                <w:i/>
                <w:iCs/>
                <w:sz w:val="22"/>
                <w:szCs w:val="22"/>
                <w:lang w:eastAsia="vi-VN"/>
              </w:rPr>
              <w:t>(% so với cùng kỳ năm trước)</w:t>
            </w:r>
          </w:p>
        </w:tc>
        <w:tc>
          <w:tcPr>
            <w:tcW w:w="516" w:type="pct"/>
            <w:shd w:val="clear" w:color="auto" w:fill="D9E2F3"/>
            <w:vAlign w:val="center"/>
          </w:tcPr>
          <w:p w14:paraId="60026D7A" w14:textId="71238FFD" w:rsidR="00875211" w:rsidRPr="00E73CD4" w:rsidRDefault="00875211" w:rsidP="00EF734B">
            <w:pPr>
              <w:contextualSpacing/>
              <w:jc w:val="right"/>
              <w:rPr>
                <w:rFonts w:eastAsia="Times New Roman"/>
                <w:bCs/>
              </w:rPr>
            </w:pPr>
            <w:r w:rsidRPr="00E73CD4">
              <w:rPr>
                <w:rFonts w:eastAsia="Times New Roman"/>
                <w:bCs/>
              </w:rPr>
              <w:t>2,2</w:t>
            </w:r>
          </w:p>
        </w:tc>
        <w:tc>
          <w:tcPr>
            <w:tcW w:w="478" w:type="pct"/>
            <w:shd w:val="clear" w:color="auto" w:fill="D9E2F3"/>
            <w:vAlign w:val="center"/>
          </w:tcPr>
          <w:p w14:paraId="7338D8CE" w14:textId="40E07F34" w:rsidR="00875211" w:rsidRPr="00E73CD4" w:rsidRDefault="00875211" w:rsidP="00EF734B">
            <w:pPr>
              <w:contextualSpacing/>
              <w:jc w:val="right"/>
              <w:rPr>
                <w:rFonts w:eastAsia="Times New Roman"/>
                <w:bCs/>
              </w:rPr>
            </w:pPr>
            <w:r w:rsidRPr="00E73CD4">
              <w:rPr>
                <w:rFonts w:eastAsia="Times New Roman"/>
                <w:bCs/>
                <w:lang w:val="vi-VN"/>
              </w:rPr>
              <w:t>2,83</w:t>
            </w:r>
          </w:p>
        </w:tc>
        <w:tc>
          <w:tcPr>
            <w:tcW w:w="516" w:type="pct"/>
            <w:shd w:val="clear" w:color="auto" w:fill="D9E2F3"/>
            <w:vAlign w:val="center"/>
          </w:tcPr>
          <w:p w14:paraId="66E23D43" w14:textId="7E77DDB5" w:rsidR="00875211" w:rsidRPr="00FC5C89" w:rsidRDefault="00875211" w:rsidP="00EF734B">
            <w:pPr>
              <w:contextualSpacing/>
              <w:jc w:val="right"/>
              <w:rPr>
                <w:rFonts w:eastAsia="Times New Roman"/>
                <w:bCs/>
              </w:rPr>
            </w:pPr>
            <w:r>
              <w:rPr>
                <w:rFonts w:eastAsia="Times New Roman"/>
                <w:bCs/>
              </w:rPr>
              <w:t>2,98</w:t>
            </w:r>
          </w:p>
        </w:tc>
      </w:tr>
      <w:tr w:rsidR="00875211" w:rsidRPr="00B83568" w14:paraId="2288D42F" w14:textId="77777777" w:rsidTr="00EF6380">
        <w:trPr>
          <w:trHeight w:val="308"/>
        </w:trPr>
        <w:tc>
          <w:tcPr>
            <w:tcW w:w="3489" w:type="pct"/>
            <w:vAlign w:val="center"/>
          </w:tcPr>
          <w:p w14:paraId="2BA7DB36" w14:textId="194937A9" w:rsidR="00875211" w:rsidRPr="00B83568" w:rsidRDefault="00875211" w:rsidP="00EF734B">
            <w:pPr>
              <w:contextualSpacing/>
              <w:rPr>
                <w:rFonts w:eastAsia="Times New Roman"/>
                <w:bCs/>
                <w:sz w:val="22"/>
                <w:szCs w:val="22"/>
              </w:rPr>
            </w:pPr>
            <w:r w:rsidRPr="00B83568">
              <w:rPr>
                <w:rFonts w:eastAsia="Times New Roman"/>
                <w:bCs/>
                <w:sz w:val="22"/>
                <w:szCs w:val="22"/>
                <w:lang w:eastAsia="vi-VN"/>
              </w:rPr>
              <w:t xml:space="preserve">5. Lực lượng lao động </w:t>
            </w:r>
            <w:r>
              <w:rPr>
                <w:rFonts w:eastAsia="Times New Roman"/>
                <w:bCs/>
                <w:sz w:val="22"/>
                <w:szCs w:val="22"/>
                <w:lang w:val="vi-VN" w:eastAsia="vi-VN"/>
              </w:rPr>
              <w:t>t</w:t>
            </w:r>
            <w:r w:rsidRPr="00147F34">
              <w:rPr>
                <w:rFonts w:eastAsia="Times New Roman"/>
                <w:bCs/>
                <w:sz w:val="22"/>
                <w:szCs w:val="22"/>
                <w:lang w:val="vi-VN" w:eastAsia="vi-VN"/>
              </w:rPr>
              <w:t>ừ</w:t>
            </w:r>
            <w:r>
              <w:rPr>
                <w:rFonts w:eastAsia="Times New Roman"/>
                <w:bCs/>
                <w:sz w:val="22"/>
                <w:szCs w:val="22"/>
                <w:lang w:val="vi-VN" w:eastAsia="vi-VN"/>
              </w:rPr>
              <w:t xml:space="preserve"> 15 tuổi tr</w:t>
            </w:r>
            <w:r w:rsidRPr="00147F34">
              <w:rPr>
                <w:rFonts w:eastAsia="Times New Roman"/>
                <w:bCs/>
                <w:sz w:val="22"/>
                <w:szCs w:val="22"/>
                <w:lang w:val="vi-VN" w:eastAsia="vi-VN"/>
              </w:rPr>
              <w:t>ở</w:t>
            </w:r>
            <w:r>
              <w:rPr>
                <w:rFonts w:eastAsia="Times New Roman"/>
                <w:bCs/>
                <w:sz w:val="22"/>
                <w:szCs w:val="22"/>
                <w:lang w:val="vi-VN" w:eastAsia="vi-VN"/>
              </w:rPr>
              <w:t xml:space="preserve"> l</w:t>
            </w:r>
            <w:r w:rsidRPr="00147F34">
              <w:rPr>
                <w:rFonts w:eastAsia="Times New Roman"/>
                <w:bCs/>
                <w:sz w:val="22"/>
                <w:szCs w:val="22"/>
                <w:lang w:val="vi-VN" w:eastAsia="vi-VN"/>
              </w:rPr>
              <w:t>ê</w:t>
            </w:r>
            <w:r>
              <w:rPr>
                <w:rFonts w:eastAsia="Times New Roman"/>
                <w:bCs/>
                <w:sz w:val="22"/>
                <w:szCs w:val="22"/>
                <w:lang w:val="vi-VN" w:eastAsia="vi-VN"/>
              </w:rPr>
              <w:t xml:space="preserve">n </w:t>
            </w:r>
            <w:r w:rsidRPr="00B83568">
              <w:rPr>
                <w:rFonts w:eastAsia="Times New Roman"/>
                <w:bCs/>
                <w:i/>
                <w:iCs/>
                <w:sz w:val="22"/>
                <w:szCs w:val="22"/>
                <w:lang w:eastAsia="vi-VN"/>
              </w:rPr>
              <w:t>(triệu người)</w:t>
            </w:r>
          </w:p>
        </w:tc>
        <w:tc>
          <w:tcPr>
            <w:tcW w:w="516" w:type="pct"/>
            <w:shd w:val="clear" w:color="auto" w:fill="FFFFFF"/>
            <w:vAlign w:val="center"/>
          </w:tcPr>
          <w:p w14:paraId="619162EF" w14:textId="6E6960BC" w:rsidR="00875211" w:rsidRPr="00B564B8" w:rsidRDefault="00875211" w:rsidP="00EF734B">
            <w:pPr>
              <w:contextualSpacing/>
              <w:jc w:val="right"/>
              <w:rPr>
                <w:rFonts w:eastAsia="Times New Roman"/>
                <w:bCs/>
                <w:sz w:val="22"/>
                <w:szCs w:val="22"/>
              </w:rPr>
            </w:pPr>
            <w:r w:rsidRPr="00B564B8">
              <w:rPr>
                <w:rFonts w:eastAsia="Times New Roman"/>
                <w:bCs/>
                <w:sz w:val="22"/>
                <w:szCs w:val="22"/>
              </w:rPr>
              <w:t>55,71</w:t>
            </w:r>
          </w:p>
        </w:tc>
        <w:tc>
          <w:tcPr>
            <w:tcW w:w="478" w:type="pct"/>
            <w:vAlign w:val="center"/>
          </w:tcPr>
          <w:p w14:paraId="335BB5FF" w14:textId="1F11FBF1" w:rsidR="00875211" w:rsidRPr="00B564B8" w:rsidRDefault="00875211" w:rsidP="00EF734B">
            <w:pPr>
              <w:contextualSpacing/>
              <w:jc w:val="right"/>
              <w:rPr>
                <w:rFonts w:eastAsia="Times New Roman"/>
                <w:bCs/>
                <w:sz w:val="22"/>
                <w:szCs w:val="22"/>
              </w:rPr>
            </w:pPr>
            <w:r>
              <w:rPr>
                <w:rFonts w:eastAsia="Times New Roman"/>
                <w:bCs/>
                <w:lang w:val="vi-VN"/>
              </w:rPr>
              <w:t>53,15</w:t>
            </w:r>
          </w:p>
        </w:tc>
        <w:tc>
          <w:tcPr>
            <w:tcW w:w="516" w:type="pct"/>
            <w:vAlign w:val="center"/>
          </w:tcPr>
          <w:p w14:paraId="6061C9D5" w14:textId="79AF1F6A" w:rsidR="00875211" w:rsidRPr="00FC5C89" w:rsidRDefault="00875211" w:rsidP="00EF734B">
            <w:pPr>
              <w:contextualSpacing/>
              <w:jc w:val="right"/>
              <w:rPr>
                <w:rFonts w:eastAsia="Times New Roman"/>
                <w:bCs/>
              </w:rPr>
            </w:pPr>
            <w:r>
              <w:rPr>
                <w:rFonts w:eastAsia="Times New Roman"/>
                <w:bCs/>
              </w:rPr>
              <w:t>54,58</w:t>
            </w:r>
          </w:p>
        </w:tc>
      </w:tr>
      <w:tr w:rsidR="00875211" w:rsidRPr="00B83568" w14:paraId="05F97176" w14:textId="77777777" w:rsidTr="00EF6380">
        <w:trPr>
          <w:trHeight w:val="412"/>
        </w:trPr>
        <w:tc>
          <w:tcPr>
            <w:tcW w:w="3489" w:type="pct"/>
            <w:shd w:val="clear" w:color="auto" w:fill="D9E2F3"/>
            <w:vAlign w:val="center"/>
          </w:tcPr>
          <w:p w14:paraId="7640E6D0" w14:textId="77777777" w:rsidR="00875211" w:rsidRPr="00B83568" w:rsidRDefault="00875211" w:rsidP="00EF734B">
            <w:pPr>
              <w:contextualSpacing/>
              <w:rPr>
                <w:rFonts w:eastAsia="Times New Roman"/>
                <w:bCs/>
                <w:sz w:val="22"/>
                <w:szCs w:val="22"/>
              </w:rPr>
            </w:pPr>
            <w:r w:rsidRPr="00B83568">
              <w:rPr>
                <w:rFonts w:eastAsia="Times New Roman"/>
                <w:bCs/>
                <w:sz w:val="22"/>
                <w:szCs w:val="22"/>
                <w:lang w:eastAsia="vi-VN"/>
              </w:rPr>
              <w:t xml:space="preserve">6. Tỷ lệ tham gia lực lượng lao động </w:t>
            </w:r>
            <w:r w:rsidRPr="00B83568">
              <w:rPr>
                <w:rFonts w:eastAsia="Times New Roman"/>
                <w:bCs/>
                <w:i/>
                <w:iCs/>
                <w:sz w:val="22"/>
                <w:szCs w:val="22"/>
                <w:lang w:eastAsia="vi-VN"/>
              </w:rPr>
              <w:t>(%)</w:t>
            </w:r>
          </w:p>
        </w:tc>
        <w:tc>
          <w:tcPr>
            <w:tcW w:w="516" w:type="pct"/>
            <w:tcBorders>
              <w:top w:val="nil"/>
              <w:left w:val="nil"/>
              <w:bottom w:val="nil"/>
              <w:right w:val="nil"/>
            </w:tcBorders>
            <w:shd w:val="clear" w:color="auto" w:fill="DBE5F1" w:themeFill="accent1" w:themeFillTint="33"/>
            <w:vAlign w:val="center"/>
          </w:tcPr>
          <w:p w14:paraId="32E3AE4D" w14:textId="2C03354B" w:rsidR="00875211" w:rsidRPr="00B564B8" w:rsidRDefault="00875211" w:rsidP="00EF734B">
            <w:pPr>
              <w:contextualSpacing/>
              <w:jc w:val="right"/>
              <w:rPr>
                <w:rFonts w:eastAsia="Times New Roman"/>
                <w:bCs/>
                <w:sz w:val="22"/>
                <w:szCs w:val="22"/>
              </w:rPr>
            </w:pPr>
            <w:r w:rsidRPr="00B564B8">
              <w:rPr>
                <w:rFonts w:eastAsia="Times New Roman"/>
                <w:sz w:val="22"/>
                <w:szCs w:val="22"/>
              </w:rPr>
              <w:t xml:space="preserve">76,45  </w:t>
            </w:r>
          </w:p>
        </w:tc>
        <w:tc>
          <w:tcPr>
            <w:tcW w:w="478" w:type="pct"/>
            <w:tcBorders>
              <w:top w:val="nil"/>
              <w:left w:val="nil"/>
              <w:bottom w:val="nil"/>
              <w:right w:val="nil"/>
            </w:tcBorders>
            <w:shd w:val="clear" w:color="auto" w:fill="DBE5F1" w:themeFill="accent1" w:themeFillTint="33"/>
            <w:vAlign w:val="center"/>
          </w:tcPr>
          <w:p w14:paraId="6E3DE12F" w14:textId="7C42F2AC" w:rsidR="00875211" w:rsidRPr="00B564B8" w:rsidRDefault="00875211" w:rsidP="00EF734B">
            <w:pPr>
              <w:contextualSpacing/>
              <w:jc w:val="right"/>
              <w:rPr>
                <w:rFonts w:eastAsia="Times New Roman"/>
                <w:bCs/>
                <w:sz w:val="22"/>
                <w:szCs w:val="22"/>
              </w:rPr>
            </w:pPr>
            <w:r>
              <w:rPr>
                <w:rFonts w:eastAsia="Times New Roman"/>
                <w:bCs/>
                <w:sz w:val="22"/>
                <w:szCs w:val="22"/>
                <w:lang w:val="vi-VN"/>
              </w:rPr>
              <w:t>72,31</w:t>
            </w:r>
          </w:p>
        </w:tc>
        <w:tc>
          <w:tcPr>
            <w:tcW w:w="516" w:type="pct"/>
            <w:tcBorders>
              <w:top w:val="nil"/>
              <w:left w:val="nil"/>
              <w:bottom w:val="nil"/>
              <w:right w:val="nil"/>
            </w:tcBorders>
            <w:shd w:val="clear" w:color="auto" w:fill="DBE5F1" w:themeFill="accent1" w:themeFillTint="33"/>
            <w:vAlign w:val="center"/>
          </w:tcPr>
          <w:p w14:paraId="56F4BCBD" w14:textId="66B38135" w:rsidR="00875211" w:rsidRPr="00FC5C89" w:rsidRDefault="00875211" w:rsidP="00EF734B">
            <w:pPr>
              <w:contextualSpacing/>
              <w:jc w:val="right"/>
              <w:rPr>
                <w:rFonts w:eastAsia="Times New Roman"/>
                <w:bCs/>
                <w:sz w:val="22"/>
                <w:szCs w:val="22"/>
              </w:rPr>
            </w:pPr>
            <w:r>
              <w:rPr>
                <w:rFonts w:eastAsia="Times New Roman"/>
                <w:bCs/>
                <w:sz w:val="22"/>
                <w:szCs w:val="22"/>
              </w:rPr>
              <w:t>73,9</w:t>
            </w:r>
          </w:p>
        </w:tc>
      </w:tr>
      <w:tr w:rsidR="00875211" w:rsidRPr="00B83568" w14:paraId="721B7B06" w14:textId="77777777" w:rsidTr="00EF6380">
        <w:trPr>
          <w:trHeight w:val="393"/>
        </w:trPr>
        <w:tc>
          <w:tcPr>
            <w:tcW w:w="3489" w:type="pct"/>
            <w:vAlign w:val="center"/>
          </w:tcPr>
          <w:p w14:paraId="4D826454" w14:textId="1BE8DC07" w:rsidR="00875211" w:rsidRPr="00B83568" w:rsidRDefault="00875211" w:rsidP="00EF734B">
            <w:pPr>
              <w:ind w:right="-90"/>
              <w:contextualSpacing/>
              <w:rPr>
                <w:rFonts w:eastAsia="Times New Roman"/>
                <w:bCs/>
                <w:sz w:val="22"/>
                <w:szCs w:val="22"/>
              </w:rPr>
            </w:pPr>
            <w:r w:rsidRPr="00B83568">
              <w:rPr>
                <w:rFonts w:eastAsia="Times New Roman"/>
                <w:bCs/>
                <w:sz w:val="22"/>
                <w:szCs w:val="22"/>
                <w:lang w:eastAsia="vi-VN"/>
              </w:rPr>
              <w:t xml:space="preserve">7. Tỷ lệ </w:t>
            </w:r>
            <w:r>
              <w:rPr>
                <w:rFonts w:eastAsia="Times New Roman"/>
                <w:bCs/>
                <w:sz w:val="22"/>
                <w:szCs w:val="22"/>
                <w:lang w:val="vi-VN" w:eastAsia="vi-VN"/>
              </w:rPr>
              <w:t>LLL</w:t>
            </w:r>
            <w:r w:rsidRPr="00147F34">
              <w:rPr>
                <w:rFonts w:eastAsia="Times New Roman"/>
                <w:bCs/>
                <w:sz w:val="22"/>
                <w:szCs w:val="22"/>
                <w:lang w:val="vi-VN" w:eastAsia="vi-VN"/>
              </w:rPr>
              <w:t>Đ</w:t>
            </w:r>
            <w:r>
              <w:rPr>
                <w:rFonts w:eastAsia="Times New Roman"/>
                <w:bCs/>
                <w:sz w:val="22"/>
                <w:szCs w:val="22"/>
                <w:lang w:val="vi-VN" w:eastAsia="vi-VN"/>
              </w:rPr>
              <w:t xml:space="preserve"> t</w:t>
            </w:r>
            <w:r w:rsidRPr="00147F34">
              <w:rPr>
                <w:rFonts w:eastAsia="Times New Roman"/>
                <w:bCs/>
                <w:sz w:val="22"/>
                <w:szCs w:val="22"/>
                <w:lang w:val="vi-VN" w:eastAsia="vi-VN"/>
              </w:rPr>
              <w:t>ừ</w:t>
            </w:r>
            <w:r>
              <w:rPr>
                <w:rFonts w:eastAsia="Times New Roman"/>
                <w:bCs/>
                <w:sz w:val="22"/>
                <w:szCs w:val="22"/>
                <w:lang w:val="vi-VN" w:eastAsia="vi-VN"/>
              </w:rPr>
              <w:t xml:space="preserve"> 15 tu</w:t>
            </w:r>
            <w:r w:rsidRPr="00147F34">
              <w:rPr>
                <w:rFonts w:eastAsia="Times New Roman"/>
                <w:bCs/>
                <w:sz w:val="22"/>
                <w:szCs w:val="22"/>
                <w:lang w:val="vi-VN" w:eastAsia="vi-VN"/>
              </w:rPr>
              <w:t>ổi</w:t>
            </w:r>
            <w:r>
              <w:rPr>
                <w:rFonts w:eastAsia="Times New Roman"/>
                <w:bCs/>
                <w:sz w:val="22"/>
                <w:szCs w:val="22"/>
                <w:lang w:val="vi-VN" w:eastAsia="vi-VN"/>
              </w:rPr>
              <w:t xml:space="preserve"> tr</w:t>
            </w:r>
            <w:r w:rsidRPr="00147F34">
              <w:rPr>
                <w:rFonts w:eastAsia="Times New Roman"/>
                <w:bCs/>
                <w:sz w:val="22"/>
                <w:szCs w:val="22"/>
                <w:lang w:val="vi-VN" w:eastAsia="vi-VN"/>
              </w:rPr>
              <w:t>ở</w:t>
            </w:r>
            <w:r>
              <w:rPr>
                <w:rFonts w:eastAsia="Times New Roman"/>
                <w:bCs/>
                <w:sz w:val="22"/>
                <w:szCs w:val="22"/>
                <w:lang w:val="vi-VN" w:eastAsia="vi-VN"/>
              </w:rPr>
              <w:t xml:space="preserve"> l</w:t>
            </w:r>
            <w:r w:rsidRPr="00147F34">
              <w:rPr>
                <w:rFonts w:eastAsia="Times New Roman"/>
                <w:bCs/>
                <w:sz w:val="22"/>
                <w:szCs w:val="22"/>
                <w:lang w:val="vi-VN" w:eastAsia="vi-VN"/>
              </w:rPr>
              <w:t>ê</w:t>
            </w:r>
            <w:r>
              <w:rPr>
                <w:rFonts w:eastAsia="Times New Roman"/>
                <w:bCs/>
                <w:sz w:val="22"/>
                <w:szCs w:val="22"/>
                <w:lang w:val="vi-VN" w:eastAsia="vi-VN"/>
              </w:rPr>
              <w:t>n</w:t>
            </w:r>
            <w:r w:rsidRPr="00B83568">
              <w:rPr>
                <w:rFonts w:eastAsia="Times New Roman"/>
                <w:bCs/>
                <w:sz w:val="22"/>
                <w:szCs w:val="22"/>
                <w:lang w:eastAsia="vi-VN"/>
              </w:rPr>
              <w:t xml:space="preserve"> có bằng cấp/chứng chỉ </w:t>
            </w:r>
            <w:r w:rsidRPr="00B83568">
              <w:rPr>
                <w:rFonts w:eastAsia="Times New Roman"/>
                <w:bCs/>
                <w:i/>
                <w:iCs/>
                <w:sz w:val="22"/>
                <w:szCs w:val="22"/>
                <w:lang w:eastAsia="vi-VN"/>
              </w:rPr>
              <w:t>(%)</w:t>
            </w:r>
          </w:p>
        </w:tc>
        <w:tc>
          <w:tcPr>
            <w:tcW w:w="516" w:type="pct"/>
            <w:shd w:val="clear" w:color="auto" w:fill="auto"/>
            <w:vAlign w:val="center"/>
          </w:tcPr>
          <w:p w14:paraId="1E4FC7A7" w14:textId="427F7CD8" w:rsidR="00875211" w:rsidRPr="00B83568" w:rsidRDefault="00875211" w:rsidP="00EF734B">
            <w:pPr>
              <w:contextualSpacing/>
              <w:jc w:val="right"/>
              <w:rPr>
                <w:rFonts w:eastAsia="Times New Roman"/>
                <w:bCs/>
              </w:rPr>
            </w:pPr>
            <w:r w:rsidRPr="006F24BF">
              <w:rPr>
                <w:rFonts w:eastAsia="Times New Roman"/>
                <w:bCs/>
              </w:rPr>
              <w:t>22,89</w:t>
            </w:r>
          </w:p>
        </w:tc>
        <w:tc>
          <w:tcPr>
            <w:tcW w:w="478" w:type="pct"/>
            <w:vAlign w:val="center"/>
          </w:tcPr>
          <w:p w14:paraId="6B41F25F" w14:textId="3FF1E225" w:rsidR="00875211" w:rsidRPr="00B83568" w:rsidRDefault="00875211" w:rsidP="00EF734B">
            <w:pPr>
              <w:contextualSpacing/>
              <w:jc w:val="right"/>
              <w:rPr>
                <w:rFonts w:eastAsia="Times New Roman"/>
                <w:bCs/>
              </w:rPr>
            </w:pPr>
            <w:r>
              <w:rPr>
                <w:rFonts w:eastAsia="Times New Roman"/>
                <w:bCs/>
                <w:lang w:val="vi-VN"/>
              </w:rPr>
              <w:t>23,97</w:t>
            </w:r>
          </w:p>
        </w:tc>
        <w:tc>
          <w:tcPr>
            <w:tcW w:w="516" w:type="pct"/>
            <w:vAlign w:val="center"/>
          </w:tcPr>
          <w:p w14:paraId="5BFC1E19" w14:textId="6421F44D" w:rsidR="00875211" w:rsidRPr="003A047F" w:rsidRDefault="00875211" w:rsidP="00EF734B">
            <w:pPr>
              <w:contextualSpacing/>
              <w:jc w:val="right"/>
              <w:rPr>
                <w:rFonts w:eastAsia="Times New Roman"/>
                <w:bCs/>
              </w:rPr>
            </w:pPr>
            <w:r>
              <w:rPr>
                <w:rFonts w:eastAsia="Times New Roman"/>
                <w:bCs/>
              </w:rPr>
              <w:t>24,20</w:t>
            </w:r>
          </w:p>
        </w:tc>
      </w:tr>
      <w:tr w:rsidR="00875211" w:rsidRPr="00B83568" w14:paraId="265B4A8D" w14:textId="77777777" w:rsidTr="00EF6380">
        <w:trPr>
          <w:trHeight w:val="393"/>
        </w:trPr>
        <w:tc>
          <w:tcPr>
            <w:tcW w:w="3489" w:type="pct"/>
            <w:vAlign w:val="center"/>
          </w:tcPr>
          <w:p w14:paraId="40F24A12" w14:textId="14544BEB" w:rsidR="00875211" w:rsidRPr="00D31E79" w:rsidRDefault="00875211" w:rsidP="00EF734B">
            <w:pPr>
              <w:ind w:right="-90"/>
              <w:contextualSpacing/>
              <w:rPr>
                <w:rFonts w:eastAsia="Times New Roman"/>
                <w:bCs/>
                <w:sz w:val="22"/>
                <w:szCs w:val="22"/>
                <w:lang w:eastAsia="vi-VN"/>
              </w:rPr>
            </w:pPr>
            <w:r w:rsidRPr="008D1EEB">
              <w:rPr>
                <w:rFonts w:eastAsia="Times New Roman"/>
                <w:bCs/>
                <w:sz w:val="22"/>
                <w:szCs w:val="22"/>
                <w:lang w:val="vi-VN" w:eastAsia="vi-VN"/>
              </w:rPr>
              <w:t>8. Lực lượng lao động trong độ tuổi lao động</w:t>
            </w:r>
            <w:r>
              <w:rPr>
                <w:rFonts w:eastAsia="Times New Roman"/>
                <w:bCs/>
                <w:sz w:val="22"/>
                <w:szCs w:val="22"/>
                <w:lang w:eastAsia="vi-VN"/>
              </w:rPr>
              <w:t xml:space="preserve"> </w:t>
            </w:r>
            <w:r w:rsidRPr="00D31E79">
              <w:rPr>
                <w:rFonts w:eastAsia="Times New Roman"/>
                <w:bCs/>
                <w:i/>
                <w:sz w:val="22"/>
                <w:szCs w:val="22"/>
                <w:lang w:eastAsia="vi-VN"/>
              </w:rPr>
              <w:t>(triệu người)</w:t>
            </w:r>
          </w:p>
        </w:tc>
        <w:tc>
          <w:tcPr>
            <w:tcW w:w="516" w:type="pct"/>
          </w:tcPr>
          <w:p w14:paraId="2A105ECC" w14:textId="14D32473" w:rsidR="00875211" w:rsidRPr="00A55F7C" w:rsidRDefault="00875211" w:rsidP="00EF734B">
            <w:pPr>
              <w:contextualSpacing/>
              <w:jc w:val="right"/>
              <w:rPr>
                <w:rFonts w:eastAsia="Times New Roman"/>
                <w:bCs/>
              </w:rPr>
            </w:pPr>
            <w:r w:rsidRPr="00D31E79">
              <w:rPr>
                <w:bCs/>
              </w:rPr>
              <w:t>49,19</w:t>
            </w:r>
          </w:p>
        </w:tc>
        <w:tc>
          <w:tcPr>
            <w:tcW w:w="478" w:type="pct"/>
          </w:tcPr>
          <w:p w14:paraId="151DFDC1" w14:textId="5A719F0F" w:rsidR="00875211" w:rsidRPr="00A55F7C" w:rsidRDefault="00875211" w:rsidP="00EF734B">
            <w:pPr>
              <w:contextualSpacing/>
              <w:jc w:val="right"/>
              <w:rPr>
                <w:rFonts w:eastAsia="Times New Roman"/>
                <w:bCs/>
              </w:rPr>
            </w:pPr>
            <w:r w:rsidRPr="00D31E79">
              <w:rPr>
                <w:bCs/>
              </w:rPr>
              <w:t>46,79</w:t>
            </w:r>
          </w:p>
        </w:tc>
        <w:tc>
          <w:tcPr>
            <w:tcW w:w="516" w:type="pct"/>
          </w:tcPr>
          <w:p w14:paraId="3A9CA463" w14:textId="4C76CA70" w:rsidR="00875211" w:rsidRPr="00B45EF7" w:rsidRDefault="00B45EF7" w:rsidP="00EF734B">
            <w:pPr>
              <w:contextualSpacing/>
              <w:jc w:val="right"/>
              <w:rPr>
                <w:rFonts w:eastAsia="Times New Roman"/>
                <w:bCs/>
              </w:rPr>
            </w:pPr>
            <w:r>
              <w:rPr>
                <w:rFonts w:eastAsia="Times New Roman"/>
                <w:bCs/>
              </w:rPr>
              <w:t>48,55</w:t>
            </w:r>
          </w:p>
        </w:tc>
      </w:tr>
      <w:tr w:rsidR="00875211" w:rsidRPr="00B83568" w14:paraId="45F9D094" w14:textId="77777777" w:rsidTr="00EF6380">
        <w:trPr>
          <w:trHeight w:val="424"/>
        </w:trPr>
        <w:tc>
          <w:tcPr>
            <w:tcW w:w="3489" w:type="pct"/>
            <w:shd w:val="clear" w:color="auto" w:fill="D9E2F3"/>
            <w:vAlign w:val="center"/>
          </w:tcPr>
          <w:p w14:paraId="234B7C22" w14:textId="4B6BB9EF" w:rsidR="00875211" w:rsidRPr="00B83568" w:rsidRDefault="00875211" w:rsidP="00EF734B">
            <w:pPr>
              <w:contextualSpacing/>
              <w:rPr>
                <w:rFonts w:eastAsia="Times New Roman"/>
                <w:bCs/>
                <w:sz w:val="22"/>
                <w:szCs w:val="22"/>
              </w:rPr>
            </w:pPr>
            <w:r>
              <w:rPr>
                <w:rFonts w:eastAsia="Times New Roman"/>
                <w:bCs/>
                <w:sz w:val="22"/>
                <w:szCs w:val="22"/>
                <w:lang w:eastAsia="vi-VN"/>
              </w:rPr>
              <w:t>9</w:t>
            </w:r>
            <w:r w:rsidRPr="00B83568">
              <w:rPr>
                <w:rFonts w:eastAsia="Times New Roman"/>
                <w:bCs/>
                <w:sz w:val="22"/>
                <w:szCs w:val="22"/>
                <w:lang w:eastAsia="vi-VN"/>
              </w:rPr>
              <w:t xml:space="preserve">. Số người có việc làm </w:t>
            </w:r>
            <w:r w:rsidRPr="00B83568">
              <w:rPr>
                <w:rFonts w:eastAsia="Times New Roman"/>
                <w:bCs/>
                <w:i/>
                <w:iCs/>
                <w:sz w:val="22"/>
                <w:szCs w:val="22"/>
                <w:lang w:eastAsia="vi-VN"/>
              </w:rPr>
              <w:t>(triệu người)</w:t>
            </w:r>
          </w:p>
        </w:tc>
        <w:tc>
          <w:tcPr>
            <w:tcW w:w="516" w:type="pct"/>
            <w:shd w:val="clear" w:color="auto" w:fill="D9E2F3"/>
            <w:vAlign w:val="center"/>
          </w:tcPr>
          <w:p w14:paraId="21E5EE02" w14:textId="34197219" w:rsidR="00875211" w:rsidRPr="00714B32" w:rsidRDefault="00875211" w:rsidP="00EF734B">
            <w:pPr>
              <w:contextualSpacing/>
              <w:jc w:val="right"/>
              <w:rPr>
                <w:rFonts w:eastAsia="Times New Roman"/>
                <w:bCs/>
              </w:rPr>
            </w:pPr>
            <w:r w:rsidRPr="00714B32">
              <w:rPr>
                <w:rFonts w:eastAsia="Times New Roman"/>
                <w:bCs/>
              </w:rPr>
              <w:t>54,61</w:t>
            </w:r>
          </w:p>
        </w:tc>
        <w:tc>
          <w:tcPr>
            <w:tcW w:w="478" w:type="pct"/>
            <w:shd w:val="clear" w:color="auto" w:fill="D9E2F3"/>
            <w:vAlign w:val="center"/>
          </w:tcPr>
          <w:p w14:paraId="3440CEC3" w14:textId="52C1EB04" w:rsidR="00875211" w:rsidRPr="00714B32" w:rsidRDefault="00875211" w:rsidP="00EF734B">
            <w:pPr>
              <w:contextualSpacing/>
              <w:jc w:val="right"/>
              <w:rPr>
                <w:rFonts w:eastAsia="Times New Roman"/>
                <w:bCs/>
              </w:rPr>
            </w:pPr>
            <w:r>
              <w:rPr>
                <w:rFonts w:eastAsia="Times New Roman"/>
                <w:bCs/>
                <w:lang w:val="vi-VN"/>
              </w:rPr>
              <w:t>51,81</w:t>
            </w:r>
          </w:p>
        </w:tc>
        <w:tc>
          <w:tcPr>
            <w:tcW w:w="516" w:type="pct"/>
            <w:shd w:val="clear" w:color="auto" w:fill="D9E2F3"/>
            <w:vAlign w:val="center"/>
          </w:tcPr>
          <w:p w14:paraId="3548D400" w14:textId="495034E3" w:rsidR="00875211" w:rsidRPr="003D6733" w:rsidRDefault="00875211" w:rsidP="00EF734B">
            <w:pPr>
              <w:contextualSpacing/>
              <w:jc w:val="right"/>
              <w:rPr>
                <w:rFonts w:eastAsia="Times New Roman"/>
                <w:bCs/>
              </w:rPr>
            </w:pPr>
            <w:r>
              <w:rPr>
                <w:rFonts w:eastAsia="Times New Roman"/>
                <w:bCs/>
              </w:rPr>
              <w:t>53,33</w:t>
            </w:r>
          </w:p>
        </w:tc>
      </w:tr>
      <w:tr w:rsidR="00875211" w:rsidRPr="00B83568" w14:paraId="278E40BC" w14:textId="77777777" w:rsidTr="00EF6380">
        <w:trPr>
          <w:trHeight w:val="551"/>
        </w:trPr>
        <w:tc>
          <w:tcPr>
            <w:tcW w:w="3489" w:type="pct"/>
            <w:vAlign w:val="center"/>
          </w:tcPr>
          <w:p w14:paraId="1BC389AC" w14:textId="07664874" w:rsidR="00875211" w:rsidRPr="00B83568" w:rsidRDefault="00875211" w:rsidP="00EF734B">
            <w:pPr>
              <w:contextualSpacing/>
              <w:rPr>
                <w:rFonts w:eastAsia="Times New Roman"/>
                <w:bCs/>
                <w:sz w:val="22"/>
                <w:szCs w:val="22"/>
              </w:rPr>
            </w:pPr>
            <w:r>
              <w:rPr>
                <w:rFonts w:eastAsia="Times New Roman"/>
                <w:bCs/>
                <w:sz w:val="22"/>
                <w:szCs w:val="22"/>
                <w:lang w:eastAsia="vi-VN"/>
              </w:rPr>
              <w:t>1</w:t>
            </w:r>
            <w:r>
              <w:rPr>
                <w:rFonts w:eastAsia="Times New Roman"/>
                <w:bCs/>
                <w:sz w:val="22"/>
                <w:szCs w:val="22"/>
                <w:lang w:val="vi-VN" w:eastAsia="vi-VN"/>
              </w:rPr>
              <w:t>0</w:t>
            </w:r>
            <w:r w:rsidRPr="00B83568">
              <w:rPr>
                <w:rFonts w:eastAsia="Times New Roman"/>
                <w:bCs/>
                <w:sz w:val="22"/>
                <w:szCs w:val="22"/>
                <w:lang w:eastAsia="vi-VN"/>
              </w:rPr>
              <w:t xml:space="preserve">. Tỷ lệ lao động làm công hưởng lương trên tổng số người có việc làm </w:t>
            </w:r>
            <w:r w:rsidRPr="00B83568">
              <w:rPr>
                <w:rFonts w:eastAsia="Times New Roman"/>
                <w:bCs/>
                <w:i/>
                <w:iCs/>
                <w:sz w:val="22"/>
                <w:szCs w:val="22"/>
                <w:lang w:eastAsia="vi-VN"/>
              </w:rPr>
              <w:t>(%)</w:t>
            </w:r>
          </w:p>
        </w:tc>
        <w:tc>
          <w:tcPr>
            <w:tcW w:w="516" w:type="pct"/>
            <w:vAlign w:val="center"/>
          </w:tcPr>
          <w:p w14:paraId="37853F09" w14:textId="670701D7" w:rsidR="00875211" w:rsidRPr="00B83568" w:rsidRDefault="00875211" w:rsidP="00EF734B">
            <w:pPr>
              <w:contextualSpacing/>
              <w:jc w:val="right"/>
              <w:rPr>
                <w:rFonts w:eastAsia="Times New Roman"/>
                <w:bCs/>
              </w:rPr>
            </w:pPr>
            <w:r>
              <w:rPr>
                <w:rFonts w:eastAsia="Times New Roman"/>
                <w:bCs/>
                <w:lang w:val="vi-VN"/>
              </w:rPr>
              <w:t>48,06</w:t>
            </w:r>
          </w:p>
        </w:tc>
        <w:tc>
          <w:tcPr>
            <w:tcW w:w="478" w:type="pct"/>
            <w:vAlign w:val="center"/>
          </w:tcPr>
          <w:p w14:paraId="7505F69B" w14:textId="39CEA3D0" w:rsidR="00875211" w:rsidRPr="005F4EA5" w:rsidRDefault="00875211" w:rsidP="00EF734B">
            <w:pPr>
              <w:contextualSpacing/>
              <w:jc w:val="right"/>
              <w:rPr>
                <w:rFonts w:eastAsia="Times New Roman"/>
                <w:bCs/>
              </w:rPr>
            </w:pPr>
            <w:r>
              <w:rPr>
                <w:rFonts w:eastAsia="Times New Roman"/>
                <w:bCs/>
                <w:lang w:val="vi-VN"/>
              </w:rPr>
              <w:t>48,11</w:t>
            </w:r>
          </w:p>
        </w:tc>
        <w:tc>
          <w:tcPr>
            <w:tcW w:w="516" w:type="pct"/>
            <w:vAlign w:val="center"/>
          </w:tcPr>
          <w:p w14:paraId="00D286E9" w14:textId="7A247FB2" w:rsidR="00875211" w:rsidRPr="003D6733" w:rsidRDefault="00875211" w:rsidP="00EF734B">
            <w:pPr>
              <w:contextualSpacing/>
              <w:jc w:val="right"/>
              <w:rPr>
                <w:rFonts w:eastAsia="Times New Roman"/>
                <w:bCs/>
              </w:rPr>
            </w:pPr>
            <w:r>
              <w:rPr>
                <w:rFonts w:eastAsia="Times New Roman"/>
                <w:bCs/>
              </w:rPr>
              <w:t>48,74</w:t>
            </w:r>
          </w:p>
        </w:tc>
      </w:tr>
      <w:tr w:rsidR="00875211" w:rsidRPr="00B83568" w14:paraId="1EF646AD" w14:textId="77777777" w:rsidTr="00EF6380">
        <w:trPr>
          <w:trHeight w:val="695"/>
        </w:trPr>
        <w:tc>
          <w:tcPr>
            <w:tcW w:w="3489" w:type="pct"/>
            <w:shd w:val="clear" w:color="auto" w:fill="D9E2F3"/>
            <w:vAlign w:val="center"/>
          </w:tcPr>
          <w:p w14:paraId="17562698" w14:textId="60EAD02A" w:rsidR="00875211" w:rsidRPr="00B83568" w:rsidRDefault="00875211" w:rsidP="00EF734B">
            <w:pPr>
              <w:contextualSpacing/>
              <w:rPr>
                <w:rFonts w:eastAsia="Times New Roman"/>
                <w:bCs/>
                <w:sz w:val="22"/>
                <w:szCs w:val="22"/>
              </w:rPr>
            </w:pPr>
            <w:r w:rsidRPr="00B83568">
              <w:rPr>
                <w:rFonts w:eastAsia="Times New Roman"/>
                <w:bCs/>
                <w:sz w:val="22"/>
                <w:szCs w:val="22"/>
                <w:lang w:eastAsia="vi-VN"/>
              </w:rPr>
              <w:t>1</w:t>
            </w:r>
            <w:r>
              <w:rPr>
                <w:rFonts w:eastAsia="Times New Roman"/>
                <w:bCs/>
                <w:sz w:val="22"/>
                <w:szCs w:val="22"/>
                <w:lang w:val="vi-VN" w:eastAsia="vi-VN"/>
              </w:rPr>
              <w:t>1</w:t>
            </w:r>
            <w:r w:rsidRPr="00B83568">
              <w:rPr>
                <w:rFonts w:eastAsia="Times New Roman"/>
                <w:bCs/>
                <w:sz w:val="22"/>
                <w:szCs w:val="22"/>
                <w:lang w:eastAsia="vi-VN"/>
              </w:rPr>
              <w:t xml:space="preserve">. Tỷ lệ việc làm trong ngành nông nghiệp, lâm nghiệp và thuỷ sản (NLTS) trên tổng việc làm </w:t>
            </w:r>
            <w:r w:rsidRPr="00B83568">
              <w:rPr>
                <w:rFonts w:eastAsia="Times New Roman"/>
                <w:bCs/>
                <w:i/>
                <w:iCs/>
                <w:sz w:val="22"/>
                <w:szCs w:val="22"/>
                <w:lang w:eastAsia="vi-VN"/>
              </w:rPr>
              <w:t>(%)</w:t>
            </w:r>
          </w:p>
        </w:tc>
        <w:tc>
          <w:tcPr>
            <w:tcW w:w="516" w:type="pct"/>
            <w:shd w:val="clear" w:color="auto" w:fill="D9E2F3"/>
            <w:vAlign w:val="center"/>
          </w:tcPr>
          <w:p w14:paraId="5F136055" w14:textId="0F36C692" w:rsidR="00875211" w:rsidRPr="00B83568" w:rsidRDefault="00875211" w:rsidP="00EF734B">
            <w:pPr>
              <w:contextualSpacing/>
              <w:jc w:val="right"/>
              <w:rPr>
                <w:rFonts w:eastAsia="Times New Roman"/>
                <w:bCs/>
              </w:rPr>
            </w:pPr>
            <w:r>
              <w:rPr>
                <w:rFonts w:eastAsia="Times New Roman"/>
                <w:bCs/>
                <w:lang w:val="vi-VN"/>
              </w:rPr>
              <w:t>33,60</w:t>
            </w:r>
          </w:p>
        </w:tc>
        <w:tc>
          <w:tcPr>
            <w:tcW w:w="478" w:type="pct"/>
            <w:shd w:val="clear" w:color="auto" w:fill="D9E2F3"/>
            <w:vAlign w:val="center"/>
          </w:tcPr>
          <w:p w14:paraId="559A1F1D" w14:textId="7923F001" w:rsidR="00875211" w:rsidRPr="005F4EA5" w:rsidRDefault="00875211" w:rsidP="00EF734B">
            <w:pPr>
              <w:contextualSpacing/>
              <w:jc w:val="right"/>
              <w:rPr>
                <w:rFonts w:eastAsia="Times New Roman"/>
                <w:bCs/>
              </w:rPr>
            </w:pPr>
            <w:r>
              <w:rPr>
                <w:rFonts w:eastAsia="Times New Roman"/>
                <w:bCs/>
                <w:lang w:val="vi-VN"/>
              </w:rPr>
              <w:t>32,90</w:t>
            </w:r>
          </w:p>
        </w:tc>
        <w:tc>
          <w:tcPr>
            <w:tcW w:w="516" w:type="pct"/>
            <w:shd w:val="clear" w:color="auto" w:fill="D9E2F3"/>
            <w:vAlign w:val="center"/>
          </w:tcPr>
          <w:p w14:paraId="14A87DFE" w14:textId="0364C151" w:rsidR="00875211" w:rsidRPr="003D6733" w:rsidRDefault="00875211" w:rsidP="00EF734B">
            <w:pPr>
              <w:contextualSpacing/>
              <w:jc w:val="right"/>
              <w:rPr>
                <w:rFonts w:eastAsia="Times New Roman"/>
                <w:bCs/>
              </w:rPr>
            </w:pPr>
            <w:r>
              <w:rPr>
                <w:rFonts w:eastAsia="Times New Roman"/>
                <w:bCs/>
              </w:rPr>
              <w:t>32,44</w:t>
            </w:r>
          </w:p>
        </w:tc>
      </w:tr>
      <w:tr w:rsidR="00875211" w:rsidRPr="00B83568" w14:paraId="6F20D08C" w14:textId="77777777" w:rsidTr="00EF6380">
        <w:trPr>
          <w:trHeight w:val="548"/>
        </w:trPr>
        <w:tc>
          <w:tcPr>
            <w:tcW w:w="3489" w:type="pct"/>
            <w:vAlign w:val="center"/>
          </w:tcPr>
          <w:p w14:paraId="690226AC" w14:textId="6FB4CC1E" w:rsidR="00875211" w:rsidRPr="00B83568" w:rsidRDefault="00875211" w:rsidP="00EF734B">
            <w:pPr>
              <w:contextualSpacing/>
              <w:rPr>
                <w:rFonts w:eastAsia="Times New Roman"/>
                <w:bCs/>
                <w:sz w:val="22"/>
                <w:szCs w:val="22"/>
                <w:lang w:eastAsia="vi-VN"/>
              </w:rPr>
            </w:pPr>
            <w:r>
              <w:rPr>
                <w:rFonts w:eastAsia="Times New Roman"/>
                <w:bCs/>
                <w:sz w:val="22"/>
                <w:szCs w:val="22"/>
                <w:lang w:eastAsia="vi-VN"/>
              </w:rPr>
              <w:t>12</w:t>
            </w:r>
            <w:r w:rsidRPr="00B83568">
              <w:rPr>
                <w:rFonts w:eastAsia="Times New Roman"/>
                <w:bCs/>
                <w:sz w:val="22"/>
                <w:szCs w:val="22"/>
                <w:lang w:eastAsia="vi-VN"/>
              </w:rPr>
              <w:t xml:space="preserve">. Thu nhập bình quân tháng của lao động làm công hưởng lương </w:t>
            </w:r>
            <w:r w:rsidRPr="00B83568">
              <w:rPr>
                <w:rFonts w:eastAsia="Times New Roman"/>
                <w:bCs/>
                <w:i/>
                <w:sz w:val="22"/>
                <w:szCs w:val="22"/>
                <w:lang w:eastAsia="vi-VN"/>
              </w:rPr>
              <w:t>(triệu đồng)</w:t>
            </w:r>
          </w:p>
        </w:tc>
        <w:tc>
          <w:tcPr>
            <w:tcW w:w="516" w:type="pct"/>
            <w:vAlign w:val="center"/>
          </w:tcPr>
          <w:p w14:paraId="12928DCC" w14:textId="16459DD3" w:rsidR="00875211" w:rsidRPr="00B83568" w:rsidRDefault="00875211" w:rsidP="00EF734B">
            <w:pPr>
              <w:contextualSpacing/>
              <w:jc w:val="right"/>
              <w:rPr>
                <w:rFonts w:eastAsia="Times New Roman"/>
                <w:bCs/>
              </w:rPr>
            </w:pPr>
            <w:r>
              <w:rPr>
                <w:rFonts w:eastAsia="Times New Roman"/>
                <w:bCs/>
                <w:lang w:val="vi-VN"/>
              </w:rPr>
              <w:t>6,58</w:t>
            </w:r>
          </w:p>
        </w:tc>
        <w:tc>
          <w:tcPr>
            <w:tcW w:w="478" w:type="pct"/>
            <w:vAlign w:val="center"/>
          </w:tcPr>
          <w:p w14:paraId="54D6D062" w14:textId="5CD676B6" w:rsidR="00875211" w:rsidRPr="005F4EA5" w:rsidRDefault="00875211" w:rsidP="00EF734B">
            <w:pPr>
              <w:contextualSpacing/>
              <w:jc w:val="right"/>
              <w:rPr>
                <w:rFonts w:eastAsia="Times New Roman"/>
                <w:bCs/>
              </w:rPr>
            </w:pPr>
            <w:r>
              <w:rPr>
                <w:rFonts w:eastAsia="Times New Roman"/>
                <w:bCs/>
                <w:lang w:val="vi-VN"/>
              </w:rPr>
              <w:t>6,42</w:t>
            </w:r>
          </w:p>
        </w:tc>
        <w:tc>
          <w:tcPr>
            <w:tcW w:w="516" w:type="pct"/>
            <w:vAlign w:val="center"/>
          </w:tcPr>
          <w:p w14:paraId="50051C70" w14:textId="477EA7C4" w:rsidR="00875211" w:rsidRPr="00531549" w:rsidRDefault="00875211" w:rsidP="00EF734B">
            <w:pPr>
              <w:contextualSpacing/>
              <w:jc w:val="right"/>
              <w:rPr>
                <w:rFonts w:eastAsia="Times New Roman"/>
                <w:bCs/>
              </w:rPr>
            </w:pPr>
            <w:r>
              <w:rPr>
                <w:rFonts w:eastAsia="Times New Roman"/>
                <w:bCs/>
              </w:rPr>
              <w:t>6,49</w:t>
            </w:r>
          </w:p>
        </w:tc>
      </w:tr>
      <w:tr w:rsidR="00875211" w:rsidRPr="005073DC" w14:paraId="2CF0070E" w14:textId="77777777" w:rsidTr="00EF6380">
        <w:trPr>
          <w:trHeight w:val="548"/>
        </w:trPr>
        <w:tc>
          <w:tcPr>
            <w:tcW w:w="3489" w:type="pct"/>
            <w:shd w:val="clear" w:color="auto" w:fill="D9E2F3"/>
            <w:vAlign w:val="center"/>
          </w:tcPr>
          <w:p w14:paraId="58ED7F39" w14:textId="6B467817" w:rsidR="00875211" w:rsidRPr="00B83568" w:rsidRDefault="00875211" w:rsidP="00EF734B">
            <w:pPr>
              <w:contextualSpacing/>
              <w:rPr>
                <w:rFonts w:eastAsia="Times New Roman"/>
                <w:bCs/>
                <w:sz w:val="22"/>
                <w:szCs w:val="22"/>
              </w:rPr>
            </w:pPr>
            <w:r w:rsidRPr="00B83568">
              <w:rPr>
                <w:rFonts w:eastAsia="Times New Roman"/>
                <w:bCs/>
                <w:sz w:val="22"/>
                <w:szCs w:val="22"/>
                <w:lang w:eastAsia="vi-VN"/>
              </w:rPr>
              <w:t>1</w:t>
            </w:r>
            <w:r>
              <w:rPr>
                <w:rFonts w:eastAsia="Times New Roman"/>
                <w:bCs/>
                <w:sz w:val="22"/>
                <w:szCs w:val="22"/>
                <w:lang w:val="vi-VN" w:eastAsia="vi-VN"/>
              </w:rPr>
              <w:t>3</w:t>
            </w:r>
            <w:r w:rsidRPr="00B83568">
              <w:rPr>
                <w:rFonts w:eastAsia="Times New Roman"/>
                <w:bCs/>
                <w:sz w:val="22"/>
                <w:szCs w:val="22"/>
                <w:lang w:eastAsia="vi-VN"/>
              </w:rPr>
              <w:t xml:space="preserve">. Số người thất nghiệp trong độ tuổi lao động </w:t>
            </w:r>
            <w:r w:rsidRPr="00B83568">
              <w:rPr>
                <w:rFonts w:eastAsia="Times New Roman"/>
                <w:bCs/>
                <w:sz w:val="22"/>
                <w:szCs w:val="22"/>
                <w:lang w:eastAsia="vi-VN"/>
              </w:rPr>
              <w:br/>
            </w:r>
            <w:r w:rsidRPr="00B83568">
              <w:rPr>
                <w:rFonts w:eastAsia="Times New Roman"/>
                <w:bCs/>
                <w:i/>
                <w:iCs/>
                <w:sz w:val="22"/>
                <w:szCs w:val="22"/>
                <w:lang w:eastAsia="vi-VN"/>
              </w:rPr>
              <w:t>(nghìn người)</w:t>
            </w:r>
          </w:p>
        </w:tc>
        <w:tc>
          <w:tcPr>
            <w:tcW w:w="516" w:type="pct"/>
            <w:tcBorders>
              <w:top w:val="nil"/>
              <w:left w:val="nil"/>
              <w:right w:val="nil"/>
            </w:tcBorders>
            <w:shd w:val="clear" w:color="auto" w:fill="DBE5F1"/>
            <w:vAlign w:val="center"/>
          </w:tcPr>
          <w:p w14:paraId="2A368AFF" w14:textId="327A7F2F" w:rsidR="00875211" w:rsidRPr="009D4354" w:rsidRDefault="00875211" w:rsidP="00EF734B">
            <w:pPr>
              <w:contextualSpacing/>
              <w:jc w:val="center"/>
              <w:rPr>
                <w:rFonts w:eastAsia="Times New Roman"/>
                <w:bCs/>
              </w:rPr>
            </w:pPr>
            <w:r w:rsidRPr="009D4354">
              <w:rPr>
                <w:rFonts w:eastAsia="Times New Roman"/>
                <w:bCs/>
              </w:rPr>
              <w:t>1067,7</w:t>
            </w:r>
          </w:p>
        </w:tc>
        <w:tc>
          <w:tcPr>
            <w:tcW w:w="478" w:type="pct"/>
            <w:tcBorders>
              <w:top w:val="nil"/>
              <w:left w:val="nil"/>
              <w:right w:val="nil"/>
            </w:tcBorders>
            <w:shd w:val="clear" w:color="auto" w:fill="DBE5F1"/>
            <w:vAlign w:val="center"/>
          </w:tcPr>
          <w:p w14:paraId="233DAAAA" w14:textId="77C93581" w:rsidR="00875211" w:rsidRPr="009D4354" w:rsidRDefault="00875211" w:rsidP="00EF734B">
            <w:pPr>
              <w:contextualSpacing/>
              <w:jc w:val="center"/>
              <w:rPr>
                <w:rFonts w:eastAsia="Times New Roman"/>
                <w:bCs/>
              </w:rPr>
            </w:pPr>
            <w:r w:rsidRPr="00AE3B9B">
              <w:rPr>
                <w:rFonts w:eastAsia="Times New Roman"/>
                <w:bCs/>
              </w:rPr>
              <w:t>1278,9</w:t>
            </w:r>
          </w:p>
        </w:tc>
        <w:tc>
          <w:tcPr>
            <w:tcW w:w="516" w:type="pct"/>
            <w:tcBorders>
              <w:top w:val="nil"/>
              <w:left w:val="nil"/>
              <w:right w:val="nil"/>
            </w:tcBorders>
            <w:shd w:val="clear" w:color="auto" w:fill="DBE5F1"/>
            <w:vAlign w:val="center"/>
          </w:tcPr>
          <w:p w14:paraId="0FC8FF1F" w14:textId="4B7374E1" w:rsidR="00875211" w:rsidRPr="009D4354" w:rsidRDefault="00875211" w:rsidP="00EF734B">
            <w:pPr>
              <w:contextualSpacing/>
              <w:jc w:val="center"/>
              <w:rPr>
                <w:rFonts w:eastAsia="Times New Roman"/>
                <w:bCs/>
              </w:rPr>
            </w:pPr>
            <w:r>
              <w:rPr>
                <w:rFonts w:eastAsia="Times New Roman"/>
                <w:bCs/>
              </w:rPr>
              <w:t>121</w:t>
            </w:r>
            <w:r w:rsidR="001A1853">
              <w:rPr>
                <w:rFonts w:eastAsia="Times New Roman"/>
                <w:bCs/>
              </w:rPr>
              <w:t>5,9</w:t>
            </w:r>
          </w:p>
        </w:tc>
      </w:tr>
      <w:tr w:rsidR="00875211" w:rsidRPr="00B83568" w14:paraId="5E9AFA14" w14:textId="77777777" w:rsidTr="00EF6380">
        <w:trPr>
          <w:trHeight w:val="358"/>
        </w:trPr>
        <w:tc>
          <w:tcPr>
            <w:tcW w:w="3489" w:type="pct"/>
            <w:shd w:val="clear" w:color="auto" w:fill="auto"/>
            <w:vAlign w:val="center"/>
          </w:tcPr>
          <w:p w14:paraId="0F4B5FCF" w14:textId="297E0713" w:rsidR="00875211" w:rsidRPr="00B83568" w:rsidRDefault="00875211" w:rsidP="00EF734B">
            <w:pPr>
              <w:contextualSpacing/>
              <w:rPr>
                <w:rFonts w:eastAsia="Times New Roman"/>
                <w:bCs/>
                <w:sz w:val="22"/>
                <w:szCs w:val="22"/>
              </w:rPr>
            </w:pPr>
            <w:r w:rsidRPr="00B83568">
              <w:rPr>
                <w:rFonts w:eastAsia="Times New Roman"/>
                <w:bCs/>
                <w:sz w:val="22"/>
                <w:szCs w:val="22"/>
                <w:lang w:eastAsia="vi-VN"/>
              </w:rPr>
              <w:t>1</w:t>
            </w:r>
            <w:r>
              <w:rPr>
                <w:rFonts w:eastAsia="Times New Roman"/>
                <w:bCs/>
                <w:sz w:val="22"/>
                <w:szCs w:val="22"/>
                <w:lang w:val="vi-VN" w:eastAsia="vi-VN"/>
              </w:rPr>
              <w:t>4</w:t>
            </w:r>
            <w:r w:rsidRPr="00B83568">
              <w:rPr>
                <w:rFonts w:eastAsia="Times New Roman"/>
                <w:bCs/>
                <w:sz w:val="22"/>
                <w:szCs w:val="22"/>
                <w:lang w:eastAsia="vi-VN"/>
              </w:rPr>
              <w:t xml:space="preserve">. Tỷ lệ thất nghiệp trong độ tuổi lao động </w:t>
            </w:r>
            <w:r w:rsidRPr="00B83568">
              <w:rPr>
                <w:rFonts w:eastAsia="Times New Roman"/>
                <w:bCs/>
                <w:i/>
                <w:iCs/>
                <w:sz w:val="22"/>
                <w:szCs w:val="22"/>
                <w:lang w:eastAsia="vi-VN"/>
              </w:rPr>
              <w:t>(%)</w:t>
            </w:r>
          </w:p>
        </w:tc>
        <w:tc>
          <w:tcPr>
            <w:tcW w:w="516" w:type="pct"/>
          </w:tcPr>
          <w:p w14:paraId="59A732C2" w14:textId="65B60570" w:rsidR="00875211" w:rsidRPr="00B83568" w:rsidRDefault="00875211" w:rsidP="00EF734B">
            <w:pPr>
              <w:contextualSpacing/>
              <w:jc w:val="right"/>
              <w:rPr>
                <w:rFonts w:eastAsia="Times New Roman"/>
                <w:bCs/>
              </w:rPr>
            </w:pPr>
            <w:r w:rsidRPr="00941D02">
              <w:t>2,17</w:t>
            </w:r>
          </w:p>
        </w:tc>
        <w:tc>
          <w:tcPr>
            <w:tcW w:w="478" w:type="pct"/>
          </w:tcPr>
          <w:p w14:paraId="002E4601" w14:textId="2DB12FB5" w:rsidR="00875211" w:rsidRPr="00B83568" w:rsidRDefault="00875211" w:rsidP="00EF734B">
            <w:pPr>
              <w:contextualSpacing/>
              <w:jc w:val="right"/>
              <w:rPr>
                <w:rFonts w:eastAsia="Times New Roman"/>
                <w:bCs/>
              </w:rPr>
            </w:pPr>
            <w:r>
              <w:rPr>
                <w:rFonts w:eastAsia="Times New Roman"/>
                <w:bCs/>
                <w:lang w:val="vi-VN"/>
              </w:rPr>
              <w:t>2,73</w:t>
            </w:r>
          </w:p>
        </w:tc>
        <w:tc>
          <w:tcPr>
            <w:tcW w:w="516" w:type="pct"/>
          </w:tcPr>
          <w:p w14:paraId="0A4044C5" w14:textId="1CEAA61E" w:rsidR="00875211" w:rsidRPr="00531549" w:rsidRDefault="00875211" w:rsidP="00EF734B">
            <w:pPr>
              <w:contextualSpacing/>
              <w:jc w:val="right"/>
              <w:rPr>
                <w:rFonts w:eastAsia="Times New Roman"/>
                <w:bCs/>
              </w:rPr>
            </w:pPr>
            <w:r>
              <w:rPr>
                <w:rFonts w:eastAsia="Times New Roman"/>
                <w:bCs/>
              </w:rPr>
              <w:t>2,50</w:t>
            </w:r>
          </w:p>
        </w:tc>
      </w:tr>
      <w:tr w:rsidR="00875211" w:rsidRPr="00B83568" w14:paraId="46535D22" w14:textId="77777777" w:rsidTr="00EF6380">
        <w:trPr>
          <w:trHeight w:val="359"/>
        </w:trPr>
        <w:tc>
          <w:tcPr>
            <w:tcW w:w="3489" w:type="pct"/>
            <w:shd w:val="clear" w:color="auto" w:fill="D9E2F3"/>
            <w:vAlign w:val="center"/>
          </w:tcPr>
          <w:p w14:paraId="7A78C88A" w14:textId="1B0023DD" w:rsidR="00875211" w:rsidRPr="00B83568" w:rsidRDefault="00875211" w:rsidP="00EF734B">
            <w:pPr>
              <w:contextualSpacing/>
              <w:rPr>
                <w:rFonts w:eastAsia="Times New Roman"/>
                <w:bCs/>
                <w:sz w:val="22"/>
                <w:szCs w:val="22"/>
              </w:rPr>
            </w:pPr>
            <w:r w:rsidRPr="00B83568">
              <w:rPr>
                <w:rFonts w:eastAsia="Times New Roman"/>
                <w:bCs/>
                <w:sz w:val="22"/>
                <w:szCs w:val="22"/>
                <w:lang w:eastAsia="vi-VN"/>
              </w:rPr>
              <w:t>1</w:t>
            </w:r>
            <w:r>
              <w:rPr>
                <w:rFonts w:eastAsia="Times New Roman"/>
                <w:bCs/>
                <w:sz w:val="22"/>
                <w:szCs w:val="22"/>
                <w:lang w:val="vi-VN" w:eastAsia="vi-VN"/>
              </w:rPr>
              <w:t>5</w:t>
            </w:r>
            <w:r w:rsidRPr="00B83568">
              <w:rPr>
                <w:rFonts w:eastAsia="Times New Roman"/>
                <w:bCs/>
                <w:sz w:val="22"/>
                <w:szCs w:val="22"/>
                <w:lang w:eastAsia="vi-VN"/>
              </w:rPr>
              <w:t xml:space="preserve">. Tỷ lệ thất nghiệp khu vực thành thị </w:t>
            </w:r>
            <w:r w:rsidRPr="00B83568">
              <w:rPr>
                <w:rFonts w:eastAsia="Times New Roman"/>
                <w:bCs/>
                <w:i/>
                <w:iCs/>
                <w:sz w:val="22"/>
                <w:szCs w:val="22"/>
                <w:lang w:eastAsia="vi-VN"/>
              </w:rPr>
              <w:t>(%)</w:t>
            </w:r>
          </w:p>
        </w:tc>
        <w:tc>
          <w:tcPr>
            <w:tcW w:w="516" w:type="pct"/>
            <w:shd w:val="clear" w:color="auto" w:fill="D9E2F3"/>
          </w:tcPr>
          <w:p w14:paraId="06B24DA6" w14:textId="241D46AF" w:rsidR="00875211" w:rsidRPr="00B83568" w:rsidRDefault="00875211" w:rsidP="00EF734B">
            <w:pPr>
              <w:contextualSpacing/>
              <w:jc w:val="right"/>
              <w:rPr>
                <w:rFonts w:eastAsia="Times New Roman"/>
                <w:bCs/>
              </w:rPr>
            </w:pPr>
            <w:r w:rsidRPr="00BB62F2">
              <w:t>3,11</w:t>
            </w:r>
          </w:p>
        </w:tc>
        <w:tc>
          <w:tcPr>
            <w:tcW w:w="478" w:type="pct"/>
            <w:shd w:val="clear" w:color="auto" w:fill="D9E2F3"/>
          </w:tcPr>
          <w:p w14:paraId="6BB02DA6" w14:textId="6F556690" w:rsidR="00875211" w:rsidRPr="00B83568" w:rsidRDefault="00875211" w:rsidP="00EF734B">
            <w:pPr>
              <w:contextualSpacing/>
              <w:jc w:val="right"/>
              <w:rPr>
                <w:rFonts w:eastAsia="Times New Roman"/>
                <w:bCs/>
              </w:rPr>
            </w:pPr>
            <w:r>
              <w:rPr>
                <w:rFonts w:eastAsia="Times New Roman"/>
                <w:bCs/>
                <w:lang w:val="vi-VN"/>
              </w:rPr>
              <w:t>4,46</w:t>
            </w:r>
          </w:p>
        </w:tc>
        <w:tc>
          <w:tcPr>
            <w:tcW w:w="516" w:type="pct"/>
            <w:shd w:val="clear" w:color="auto" w:fill="D9E2F3"/>
          </w:tcPr>
          <w:p w14:paraId="60D429C5" w14:textId="07713428" w:rsidR="00875211" w:rsidRPr="00531549" w:rsidRDefault="00875211" w:rsidP="00EF734B">
            <w:pPr>
              <w:contextualSpacing/>
              <w:jc w:val="right"/>
              <w:rPr>
                <w:rFonts w:eastAsia="Times New Roman"/>
                <w:bCs/>
              </w:rPr>
            </w:pPr>
            <w:r>
              <w:rPr>
                <w:rFonts w:eastAsia="Times New Roman"/>
                <w:bCs/>
              </w:rPr>
              <w:t>4,00</w:t>
            </w:r>
          </w:p>
        </w:tc>
      </w:tr>
      <w:tr w:rsidR="00875211" w:rsidRPr="00B83568" w14:paraId="25DC68E9" w14:textId="77777777" w:rsidTr="00EF6380">
        <w:trPr>
          <w:trHeight w:val="359"/>
        </w:trPr>
        <w:tc>
          <w:tcPr>
            <w:tcW w:w="3489" w:type="pct"/>
            <w:tcBorders>
              <w:bottom w:val="single" w:sz="4" w:space="0" w:color="auto"/>
            </w:tcBorders>
            <w:shd w:val="clear" w:color="auto" w:fill="FFFFFF" w:themeFill="background1"/>
            <w:vAlign w:val="center"/>
          </w:tcPr>
          <w:p w14:paraId="6F77711B" w14:textId="342BB6F7" w:rsidR="00875211" w:rsidRPr="009D4354" w:rsidRDefault="00875211" w:rsidP="00EF734B">
            <w:pPr>
              <w:contextualSpacing/>
              <w:rPr>
                <w:rFonts w:eastAsia="Times New Roman"/>
                <w:bCs/>
                <w:sz w:val="22"/>
                <w:szCs w:val="22"/>
                <w:lang w:eastAsia="vi-VN"/>
              </w:rPr>
            </w:pPr>
            <w:r w:rsidRPr="009D4354">
              <w:rPr>
                <w:rFonts w:eastAsia="Times New Roman"/>
                <w:bCs/>
                <w:sz w:val="22"/>
                <w:szCs w:val="22"/>
                <w:lang w:eastAsia="vi-VN"/>
              </w:rPr>
              <w:t>1</w:t>
            </w:r>
            <w:r>
              <w:rPr>
                <w:rFonts w:eastAsia="Times New Roman"/>
                <w:bCs/>
                <w:sz w:val="22"/>
                <w:szCs w:val="22"/>
                <w:lang w:val="vi-VN" w:eastAsia="vi-VN"/>
              </w:rPr>
              <w:t>6</w:t>
            </w:r>
            <w:r w:rsidRPr="009D4354">
              <w:rPr>
                <w:rFonts w:eastAsia="Times New Roman"/>
                <w:bCs/>
                <w:sz w:val="22"/>
                <w:szCs w:val="22"/>
                <w:lang w:eastAsia="vi-VN"/>
              </w:rPr>
              <w:t>. Tỷ lệ thất nghiệp thanh niên (%)</w:t>
            </w:r>
          </w:p>
        </w:tc>
        <w:tc>
          <w:tcPr>
            <w:tcW w:w="516" w:type="pct"/>
            <w:tcBorders>
              <w:bottom w:val="single" w:sz="4" w:space="0" w:color="auto"/>
            </w:tcBorders>
            <w:shd w:val="clear" w:color="auto" w:fill="FFFFFF" w:themeFill="background1"/>
          </w:tcPr>
          <w:p w14:paraId="543B0395" w14:textId="2859DB42" w:rsidR="00875211" w:rsidRPr="009D4354" w:rsidRDefault="00875211" w:rsidP="00EF734B">
            <w:pPr>
              <w:contextualSpacing/>
              <w:jc w:val="right"/>
            </w:pPr>
            <w:r w:rsidRPr="00F330C8">
              <w:t>6,73</w:t>
            </w:r>
          </w:p>
        </w:tc>
        <w:tc>
          <w:tcPr>
            <w:tcW w:w="478" w:type="pct"/>
            <w:tcBorders>
              <w:bottom w:val="single" w:sz="4" w:space="0" w:color="auto"/>
            </w:tcBorders>
            <w:shd w:val="clear" w:color="auto" w:fill="FFFFFF" w:themeFill="background1"/>
          </w:tcPr>
          <w:p w14:paraId="275CE08F" w14:textId="61C643A4" w:rsidR="00875211" w:rsidRPr="009D4354" w:rsidRDefault="00875211" w:rsidP="00EF734B">
            <w:pPr>
              <w:contextualSpacing/>
              <w:jc w:val="right"/>
            </w:pPr>
            <w:r>
              <w:rPr>
                <w:lang w:val="vi-VN"/>
              </w:rPr>
              <w:t>6,98</w:t>
            </w:r>
          </w:p>
        </w:tc>
        <w:tc>
          <w:tcPr>
            <w:tcW w:w="516" w:type="pct"/>
            <w:tcBorders>
              <w:bottom w:val="single" w:sz="4" w:space="0" w:color="auto"/>
            </w:tcBorders>
            <w:shd w:val="clear" w:color="auto" w:fill="FFFFFF" w:themeFill="background1"/>
          </w:tcPr>
          <w:p w14:paraId="311FA3D1" w14:textId="3F2D6EC2" w:rsidR="00875211" w:rsidRPr="00531549" w:rsidRDefault="00875211" w:rsidP="00EF734B">
            <w:pPr>
              <w:contextualSpacing/>
              <w:jc w:val="right"/>
            </w:pPr>
            <w:r>
              <w:t>7,24</w:t>
            </w:r>
          </w:p>
        </w:tc>
      </w:tr>
    </w:tbl>
    <w:p w14:paraId="58BFAD95" w14:textId="7BDD32EE" w:rsidR="009D4354" w:rsidRPr="00FA2D5F" w:rsidRDefault="009D4354" w:rsidP="009D4354">
      <w:pPr>
        <w:spacing w:after="60"/>
        <w:jc w:val="right"/>
        <w:rPr>
          <w:bCs/>
          <w:i/>
          <w:color w:val="1F497D" w:themeColor="text2"/>
          <w:sz w:val="18"/>
          <w:szCs w:val="18"/>
          <w:lang w:val="vi-VN"/>
        </w:rPr>
      </w:pPr>
      <w:r w:rsidRPr="00FA2D5F">
        <w:rPr>
          <w:bCs/>
          <w:i/>
          <w:color w:val="1F497D" w:themeColor="text2"/>
          <w:sz w:val="18"/>
          <w:szCs w:val="18"/>
          <w:lang w:val="vi-VN"/>
        </w:rPr>
        <w:t>Ghi chú: Số liệu các quý năm 2019 được điều chỉnh theo Tổng điều tra dân số và nhà ở 2019.</w:t>
      </w:r>
      <w:r w:rsidRPr="00FA2D5F">
        <w:rPr>
          <w:bCs/>
          <w:i/>
          <w:color w:val="1F497D" w:themeColor="text2"/>
          <w:sz w:val="18"/>
          <w:szCs w:val="18"/>
        </w:rPr>
        <w:t xml:space="preserve"> (*) số liệu cả năm; (**) số liệu 6 tháng đầu năm; (***) số liệu 9 tháng đầu năm; </w:t>
      </w:r>
    </w:p>
    <w:p w14:paraId="0728B0C8" w14:textId="77777777" w:rsidR="00F74131" w:rsidRPr="00FA2D5F" w:rsidRDefault="00F74131" w:rsidP="00484D20">
      <w:pPr>
        <w:spacing w:before="60" w:after="240" w:line="276" w:lineRule="auto"/>
        <w:rPr>
          <w:bCs/>
          <w:i/>
          <w:sz w:val="18"/>
          <w:szCs w:val="18"/>
          <w:lang w:val="vi-VN"/>
        </w:rPr>
      </w:pPr>
      <w:r w:rsidRPr="00FA2D5F">
        <w:rPr>
          <w:bCs/>
          <w:i/>
          <w:sz w:val="18"/>
          <w:szCs w:val="18"/>
          <w:lang w:val="vi-VN"/>
        </w:rPr>
        <w:t>Nguồn: TCTK (201</w:t>
      </w:r>
      <w:r w:rsidR="00F74CFE" w:rsidRPr="00FA2D5F">
        <w:rPr>
          <w:bCs/>
          <w:i/>
          <w:sz w:val="18"/>
          <w:szCs w:val="18"/>
          <w:lang w:val="vi-VN"/>
        </w:rPr>
        <w:t>9</w:t>
      </w:r>
      <w:r w:rsidRPr="00FA2D5F">
        <w:rPr>
          <w:bCs/>
          <w:i/>
          <w:sz w:val="18"/>
          <w:szCs w:val="18"/>
          <w:lang w:val="vi-VN"/>
        </w:rPr>
        <w:t>, 20</w:t>
      </w:r>
      <w:r w:rsidR="00F74CFE" w:rsidRPr="00FA2D5F">
        <w:rPr>
          <w:bCs/>
          <w:i/>
          <w:sz w:val="18"/>
          <w:szCs w:val="18"/>
          <w:lang w:val="vi-VN"/>
        </w:rPr>
        <w:t>20</w:t>
      </w:r>
      <w:r w:rsidRPr="00FA2D5F">
        <w:rPr>
          <w:bCs/>
          <w:i/>
          <w:sz w:val="18"/>
          <w:szCs w:val="18"/>
          <w:lang w:val="vi-VN"/>
        </w:rPr>
        <w:t>), Số liệu thống kê và Số liệu Điều tra Lao động - Việc làm hằng quý.</w:t>
      </w:r>
    </w:p>
    <w:p w14:paraId="4556348B" w14:textId="77777777" w:rsidR="00AE0384" w:rsidRPr="00FA2D5F" w:rsidRDefault="00AE0384" w:rsidP="00724CFF">
      <w:pPr>
        <w:ind w:firstLine="270"/>
        <w:jc w:val="both"/>
        <w:rPr>
          <w:spacing w:val="2"/>
          <w:sz w:val="18"/>
          <w:szCs w:val="18"/>
          <w:lang w:val="vi-VN"/>
        </w:rPr>
        <w:sectPr w:rsidR="00AE0384" w:rsidRPr="00FA2D5F" w:rsidSect="00A104B8">
          <w:footerReference w:type="default" r:id="rId10"/>
          <w:type w:val="continuous"/>
          <w:pgSz w:w="11906" w:h="16838"/>
          <w:pgMar w:top="720" w:right="720" w:bottom="720" w:left="720" w:header="706" w:footer="81" w:gutter="0"/>
          <w:pgBorders w:offsetFrom="page">
            <w:top w:val="single" w:sz="2" w:space="24" w:color="365F91" w:themeColor="accent1" w:themeShade="BF"/>
            <w:left w:val="single" w:sz="2" w:space="24" w:color="365F91" w:themeColor="accent1" w:themeShade="BF"/>
            <w:bottom w:val="single" w:sz="2" w:space="24" w:color="365F91" w:themeColor="accent1" w:themeShade="BF"/>
            <w:right w:val="single" w:sz="2" w:space="24" w:color="365F91" w:themeColor="accent1" w:themeShade="BF"/>
          </w:pgBorders>
          <w:cols w:space="949"/>
          <w:docGrid w:linePitch="360"/>
        </w:sectPr>
      </w:pPr>
    </w:p>
    <w:p w14:paraId="157DBFDB" w14:textId="17D6263F" w:rsidR="00AC7543" w:rsidRPr="006B166B" w:rsidRDefault="00EF734B" w:rsidP="00770159">
      <w:pPr>
        <w:ind w:firstLine="360"/>
        <w:jc w:val="both"/>
        <w:rPr>
          <w:spacing w:val="2"/>
        </w:rPr>
      </w:pPr>
      <w:r w:rsidRPr="00A3778F">
        <w:rPr>
          <w:spacing w:val="2"/>
          <w:lang w:val="vi-VN"/>
        </w:rPr>
        <w:lastRenderedPageBreak/>
        <w:t xml:space="preserve">Dịch Covid-19 được kiểm soát chặt chẽ, nền kinh tế từng bước </w:t>
      </w:r>
      <w:r w:rsidR="001A1853" w:rsidRPr="00A3778F">
        <w:rPr>
          <w:spacing w:val="2"/>
          <w:lang w:val="vi-VN"/>
        </w:rPr>
        <w:t xml:space="preserve">phục hồi </w:t>
      </w:r>
      <w:r w:rsidRPr="00A3778F">
        <w:rPr>
          <w:spacing w:val="2"/>
          <w:lang w:val="vi-VN"/>
        </w:rPr>
        <w:t>trong điều kiện bình thường mới</w:t>
      </w:r>
      <w:r w:rsidR="001A1853" w:rsidRPr="00A3778F">
        <w:rPr>
          <w:spacing w:val="2"/>
          <w:lang w:val="vi-VN"/>
        </w:rPr>
        <w:t>.</w:t>
      </w:r>
      <w:r w:rsidR="005864FA" w:rsidRPr="00A3778F">
        <w:rPr>
          <w:spacing w:val="2"/>
          <w:lang w:val="vi-VN"/>
        </w:rPr>
        <w:t xml:space="preserve"> </w:t>
      </w:r>
      <w:r w:rsidR="005864FA">
        <w:rPr>
          <w:spacing w:val="2"/>
          <w:lang w:val="vi-VN"/>
        </w:rPr>
        <w:t>GDP</w:t>
      </w:r>
      <w:r w:rsidR="00CF0A2E" w:rsidRPr="00CF0A2E">
        <w:rPr>
          <w:spacing w:val="2"/>
          <w:lang w:val="vi-VN"/>
        </w:rPr>
        <w:t xml:space="preserve"> quý </w:t>
      </w:r>
      <w:r w:rsidRPr="00A3778F">
        <w:rPr>
          <w:spacing w:val="2"/>
          <w:lang w:val="vi-VN"/>
        </w:rPr>
        <w:t>3</w:t>
      </w:r>
      <w:r w:rsidR="00CF0A2E" w:rsidRPr="00CF0A2E">
        <w:rPr>
          <w:spacing w:val="2"/>
          <w:lang w:val="vi-VN"/>
        </w:rPr>
        <w:t xml:space="preserve">/2020 tăng </w:t>
      </w:r>
      <w:r w:rsidRPr="00A3778F">
        <w:rPr>
          <w:spacing w:val="2"/>
          <w:lang w:val="vi-VN"/>
        </w:rPr>
        <w:t>2,62</w:t>
      </w:r>
      <w:r w:rsidR="00CF0A2E" w:rsidRPr="00CF0A2E">
        <w:rPr>
          <w:spacing w:val="2"/>
          <w:lang w:val="vi-VN"/>
        </w:rPr>
        <w:t>% so với cùng kỳ năm trước</w:t>
      </w:r>
      <w:r w:rsidRPr="00A3778F">
        <w:rPr>
          <w:spacing w:val="2"/>
          <w:lang w:val="vi-VN"/>
        </w:rPr>
        <w:t xml:space="preserve">. </w:t>
      </w:r>
      <w:r w:rsidR="00770159" w:rsidRPr="00A3778F">
        <w:rPr>
          <w:spacing w:val="2"/>
          <w:lang w:val="vi-VN"/>
        </w:rPr>
        <w:t>So với quý 2, t</w:t>
      </w:r>
      <w:r w:rsidR="00873C02" w:rsidRPr="00A00384">
        <w:rPr>
          <w:spacing w:val="2"/>
          <w:lang w:val="vi-VN"/>
        </w:rPr>
        <w:t xml:space="preserve">hị trường lao động </w:t>
      </w:r>
      <w:r w:rsidRPr="00A3778F">
        <w:rPr>
          <w:spacing w:val="2"/>
          <w:lang w:val="vi-VN"/>
        </w:rPr>
        <w:t>có dấu hiệu cải thiện</w:t>
      </w:r>
      <w:r w:rsidR="0039037B" w:rsidRPr="00A3778F">
        <w:rPr>
          <w:spacing w:val="2"/>
          <w:lang w:val="vi-VN"/>
        </w:rPr>
        <w:t xml:space="preserve">: </w:t>
      </w:r>
      <w:r w:rsidR="00815217">
        <w:rPr>
          <w:spacing w:val="2"/>
          <w:lang w:val="vi-VN"/>
        </w:rPr>
        <w:t>t</w:t>
      </w:r>
      <w:r w:rsidR="00815217" w:rsidRPr="00815217">
        <w:rPr>
          <w:spacing w:val="2"/>
          <w:lang w:val="vi-VN"/>
        </w:rPr>
        <w:t>ỷ</w:t>
      </w:r>
      <w:r w:rsidR="00815217">
        <w:rPr>
          <w:spacing w:val="2"/>
          <w:lang w:val="vi-VN"/>
        </w:rPr>
        <w:t xml:space="preserve"> l</w:t>
      </w:r>
      <w:r w:rsidR="00815217" w:rsidRPr="00815217">
        <w:rPr>
          <w:spacing w:val="2"/>
          <w:lang w:val="vi-VN"/>
        </w:rPr>
        <w:t>ệ</w:t>
      </w:r>
      <w:r w:rsidR="00815217">
        <w:rPr>
          <w:spacing w:val="2"/>
          <w:lang w:val="vi-VN"/>
        </w:rPr>
        <w:t xml:space="preserve"> tham gia l</w:t>
      </w:r>
      <w:r w:rsidR="00815217" w:rsidRPr="00815217">
        <w:rPr>
          <w:spacing w:val="2"/>
          <w:lang w:val="vi-VN"/>
        </w:rPr>
        <w:t>ự</w:t>
      </w:r>
      <w:r w:rsidR="00815217">
        <w:rPr>
          <w:spacing w:val="2"/>
          <w:lang w:val="vi-VN"/>
        </w:rPr>
        <w:t>c lư</w:t>
      </w:r>
      <w:r w:rsidR="00815217" w:rsidRPr="00815217">
        <w:rPr>
          <w:spacing w:val="2"/>
          <w:lang w:val="vi-VN"/>
        </w:rPr>
        <w:t>ợng</w:t>
      </w:r>
      <w:r w:rsidR="00815217">
        <w:rPr>
          <w:spacing w:val="2"/>
          <w:lang w:val="vi-VN"/>
        </w:rPr>
        <w:t xml:space="preserve"> lao đ</w:t>
      </w:r>
      <w:r w:rsidR="00815217" w:rsidRPr="00815217">
        <w:rPr>
          <w:spacing w:val="2"/>
          <w:lang w:val="vi-VN"/>
        </w:rPr>
        <w:t>ộng</w:t>
      </w:r>
      <w:r w:rsidR="00900E92" w:rsidRPr="00A3778F">
        <w:rPr>
          <w:spacing w:val="2"/>
          <w:lang w:val="vi-VN"/>
        </w:rPr>
        <w:t>,</w:t>
      </w:r>
      <w:r w:rsidR="00815217">
        <w:rPr>
          <w:spacing w:val="2"/>
          <w:lang w:val="vi-VN"/>
        </w:rPr>
        <w:t xml:space="preserve"> </w:t>
      </w:r>
      <w:r w:rsidR="00815217" w:rsidRPr="00815217">
        <w:rPr>
          <w:spacing w:val="2"/>
          <w:lang w:val="vi-VN"/>
        </w:rPr>
        <w:t>số lao động có việc làm</w:t>
      </w:r>
      <w:r w:rsidR="00900E92" w:rsidRPr="00A3778F">
        <w:rPr>
          <w:spacing w:val="2"/>
          <w:lang w:val="vi-VN"/>
        </w:rPr>
        <w:t xml:space="preserve">, </w:t>
      </w:r>
      <w:r w:rsidR="00815217" w:rsidRPr="00815217">
        <w:rPr>
          <w:spacing w:val="2"/>
          <w:lang w:val="vi-VN"/>
        </w:rPr>
        <w:t>tỷ lệ lao động làm công hưở</w:t>
      </w:r>
      <w:r w:rsidR="00900E92">
        <w:rPr>
          <w:spacing w:val="2"/>
          <w:lang w:val="vi-VN"/>
        </w:rPr>
        <w:t>ng lương</w:t>
      </w:r>
      <w:r w:rsidR="00900E92" w:rsidRPr="00A3778F">
        <w:rPr>
          <w:spacing w:val="2"/>
          <w:lang w:val="vi-VN"/>
        </w:rPr>
        <w:t xml:space="preserve"> và</w:t>
      </w:r>
      <w:r w:rsidR="00900E92" w:rsidRPr="00900E92">
        <w:rPr>
          <w:spacing w:val="2"/>
          <w:lang w:val="vi-VN"/>
        </w:rPr>
        <w:t xml:space="preserve"> </w:t>
      </w:r>
      <w:r w:rsidR="00900E92" w:rsidRPr="00815217">
        <w:rPr>
          <w:spacing w:val="2"/>
          <w:lang w:val="vi-VN"/>
        </w:rPr>
        <w:t>mức thu nhập bình quân tháng của lao động làm công hưởng lương</w:t>
      </w:r>
      <w:r w:rsidR="00900E92" w:rsidRPr="00A3778F">
        <w:rPr>
          <w:spacing w:val="2"/>
          <w:lang w:val="vi-VN"/>
        </w:rPr>
        <w:t xml:space="preserve"> đều</w:t>
      </w:r>
      <w:r w:rsidR="00900E92" w:rsidRPr="00815217">
        <w:rPr>
          <w:spacing w:val="2"/>
          <w:lang w:val="vi-VN"/>
        </w:rPr>
        <w:t xml:space="preserve"> </w:t>
      </w:r>
      <w:r w:rsidR="00900E92" w:rsidRPr="00A3778F">
        <w:rPr>
          <w:spacing w:val="2"/>
          <w:lang w:val="vi-VN"/>
        </w:rPr>
        <w:t>tăng</w:t>
      </w:r>
      <w:r w:rsidR="00112B74">
        <w:rPr>
          <w:spacing w:val="2"/>
          <w:lang w:val="vi-VN"/>
        </w:rPr>
        <w:t>;</w:t>
      </w:r>
      <w:r w:rsidR="00815217" w:rsidRPr="00815217">
        <w:rPr>
          <w:spacing w:val="2"/>
          <w:lang w:val="vi-VN"/>
        </w:rPr>
        <w:t xml:space="preserve"> tỷ lệ thất nghiệp và thiếu việc làm </w:t>
      </w:r>
      <w:r w:rsidR="0030656E" w:rsidRPr="00A3778F">
        <w:rPr>
          <w:spacing w:val="2"/>
          <w:lang w:val="vi-VN"/>
        </w:rPr>
        <w:t>giảm</w:t>
      </w:r>
      <w:r w:rsidR="009D4354" w:rsidRPr="00815217">
        <w:rPr>
          <w:spacing w:val="2"/>
          <w:lang w:val="vi-VN"/>
        </w:rPr>
        <w:t xml:space="preserve">; </w:t>
      </w:r>
      <w:r w:rsidR="00112B74">
        <w:rPr>
          <w:spacing w:val="2"/>
          <w:lang w:val="vi-VN"/>
        </w:rPr>
        <w:t>c</w:t>
      </w:r>
      <w:r w:rsidR="00D66398" w:rsidRPr="00D66398">
        <w:rPr>
          <w:spacing w:val="2"/>
          <w:lang w:val="vi-VN"/>
        </w:rPr>
        <w:t>ơ</w:t>
      </w:r>
      <w:r w:rsidR="00112B74">
        <w:rPr>
          <w:spacing w:val="2"/>
          <w:lang w:val="vi-VN"/>
        </w:rPr>
        <w:t xml:space="preserve"> c</w:t>
      </w:r>
      <w:r w:rsidR="00112B74" w:rsidRPr="00112B74">
        <w:rPr>
          <w:spacing w:val="2"/>
          <w:lang w:val="vi-VN"/>
        </w:rPr>
        <w:t>ấu</w:t>
      </w:r>
      <w:r w:rsidR="00112B74">
        <w:rPr>
          <w:spacing w:val="2"/>
          <w:lang w:val="vi-VN"/>
        </w:rPr>
        <w:t xml:space="preserve"> lao đ</w:t>
      </w:r>
      <w:r w:rsidR="00112B74" w:rsidRPr="00112B74">
        <w:rPr>
          <w:spacing w:val="2"/>
          <w:lang w:val="vi-VN"/>
        </w:rPr>
        <w:t>ộng</w:t>
      </w:r>
      <w:r w:rsidR="00112B74">
        <w:rPr>
          <w:spacing w:val="2"/>
          <w:lang w:val="vi-VN"/>
        </w:rPr>
        <w:t xml:space="preserve"> </w:t>
      </w:r>
      <w:r w:rsidR="00815217" w:rsidRPr="00815217">
        <w:rPr>
          <w:spacing w:val="2"/>
          <w:lang w:val="vi-VN"/>
        </w:rPr>
        <w:t xml:space="preserve">chuyển dịch </w:t>
      </w:r>
      <w:r w:rsidR="00112B74">
        <w:rPr>
          <w:spacing w:val="2"/>
          <w:lang w:val="vi-VN"/>
        </w:rPr>
        <w:t>theo</w:t>
      </w:r>
      <w:r w:rsidR="00815217" w:rsidRPr="00815217">
        <w:rPr>
          <w:spacing w:val="2"/>
          <w:lang w:val="vi-VN"/>
        </w:rPr>
        <w:t xml:space="preserve"> hướng tích cực</w:t>
      </w:r>
      <w:r w:rsidR="00770159" w:rsidRPr="00A3778F">
        <w:rPr>
          <w:spacing w:val="2"/>
          <w:lang w:val="vi-VN"/>
        </w:rPr>
        <w:t>.</w:t>
      </w:r>
      <w:r w:rsidR="006B166B">
        <w:rPr>
          <w:spacing w:val="2"/>
        </w:rPr>
        <w:t xml:space="preserve"> </w:t>
      </w:r>
      <w:bookmarkStart w:id="0" w:name="_GoBack"/>
      <w:bookmarkEnd w:id="0"/>
    </w:p>
    <w:p w14:paraId="7B804D0D" w14:textId="77777777" w:rsidR="00770159" w:rsidRPr="00A3778F" w:rsidRDefault="00770159" w:rsidP="00770159">
      <w:pPr>
        <w:ind w:firstLine="360"/>
        <w:jc w:val="both"/>
        <w:rPr>
          <w:spacing w:val="2"/>
          <w:lang w:val="vi-VN"/>
        </w:rPr>
      </w:pPr>
    </w:p>
    <w:p w14:paraId="4B61D1F2" w14:textId="77777777" w:rsidR="00770159" w:rsidRPr="00A3778F" w:rsidRDefault="00770159" w:rsidP="00770159">
      <w:pPr>
        <w:ind w:firstLine="360"/>
        <w:jc w:val="both"/>
        <w:rPr>
          <w:sz w:val="26"/>
          <w:szCs w:val="26"/>
          <w:lang w:val="vi-VN"/>
        </w:rPr>
      </w:pPr>
    </w:p>
    <w:p w14:paraId="1BBA07AD" w14:textId="77777777" w:rsidR="00770159" w:rsidRPr="00A3778F" w:rsidRDefault="00770159" w:rsidP="00770159">
      <w:pPr>
        <w:ind w:firstLine="360"/>
        <w:jc w:val="both"/>
        <w:rPr>
          <w:sz w:val="26"/>
          <w:szCs w:val="26"/>
          <w:lang w:val="vi-VN"/>
        </w:rPr>
      </w:pPr>
    </w:p>
    <w:p w14:paraId="4AC54015" w14:textId="77777777" w:rsidR="00770159" w:rsidRPr="00A3778F" w:rsidRDefault="00770159" w:rsidP="00770159">
      <w:pPr>
        <w:ind w:firstLine="360"/>
        <w:jc w:val="both"/>
        <w:rPr>
          <w:sz w:val="26"/>
          <w:szCs w:val="26"/>
          <w:lang w:val="vi-VN"/>
        </w:rPr>
        <w:sectPr w:rsidR="00770159" w:rsidRPr="00A3778F" w:rsidSect="00A104B8">
          <w:footerReference w:type="default" r:id="rId11"/>
          <w:type w:val="continuous"/>
          <w:pgSz w:w="11906" w:h="16838"/>
          <w:pgMar w:top="900" w:right="850" w:bottom="1440" w:left="900" w:header="706" w:footer="2990" w:gutter="0"/>
          <w:pgBorders w:offsetFrom="page">
            <w:top w:val="single" w:sz="2" w:space="24" w:color="365F91" w:themeColor="accent1" w:themeShade="BF"/>
            <w:left w:val="single" w:sz="2" w:space="24" w:color="365F91" w:themeColor="accent1" w:themeShade="BF"/>
            <w:bottom w:val="single" w:sz="2" w:space="24" w:color="365F91" w:themeColor="accent1" w:themeShade="BF"/>
            <w:right w:val="single" w:sz="2" w:space="24" w:color="365F91" w:themeColor="accent1" w:themeShade="BF"/>
          </w:pgBorders>
          <w:cols w:space="494"/>
          <w:docGrid w:linePitch="360"/>
        </w:sectPr>
      </w:pPr>
    </w:p>
    <w:p w14:paraId="6F15CA8F" w14:textId="4E20C5F6" w:rsidR="00C15E7F" w:rsidRPr="00A918E6" w:rsidRDefault="00C15E7F" w:rsidP="007E0BA4">
      <w:pPr>
        <w:jc w:val="both"/>
        <w:rPr>
          <w:b/>
          <w:color w:val="17365D"/>
          <w:sz w:val="26"/>
          <w:szCs w:val="26"/>
        </w:rPr>
      </w:pPr>
      <w:r w:rsidRPr="00C557BF">
        <w:rPr>
          <w:b/>
          <w:color w:val="17365D"/>
          <w:sz w:val="26"/>
          <w:szCs w:val="26"/>
          <w:lang w:val="vi-VN"/>
        </w:rPr>
        <w:lastRenderedPageBreak/>
        <w:t xml:space="preserve">2. </w:t>
      </w:r>
      <w:r w:rsidR="00A918E6">
        <w:rPr>
          <w:b/>
          <w:color w:val="17365D"/>
          <w:sz w:val="26"/>
          <w:szCs w:val="26"/>
        </w:rPr>
        <w:t>Lực</w:t>
      </w:r>
      <w:r w:rsidRPr="00C557BF">
        <w:rPr>
          <w:b/>
          <w:color w:val="17365D"/>
          <w:sz w:val="26"/>
          <w:szCs w:val="26"/>
          <w:lang w:val="vi-VN"/>
        </w:rPr>
        <w:t xml:space="preserve"> lượng lao động</w:t>
      </w:r>
      <w:r w:rsidR="00A918E6">
        <w:rPr>
          <w:b/>
          <w:color w:val="17365D"/>
          <w:sz w:val="26"/>
          <w:szCs w:val="26"/>
        </w:rPr>
        <w:t xml:space="preserve"> từ 15 tuổi trở lên</w:t>
      </w:r>
    </w:p>
    <w:tbl>
      <w:tblPr>
        <w:tblStyle w:val="TableGrid"/>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714"/>
        <w:gridCol w:w="4500"/>
        <w:gridCol w:w="196"/>
      </w:tblGrid>
      <w:tr w:rsidR="0039037B" w:rsidRPr="008F71F4" w14:paraId="13C8BACE" w14:textId="77777777" w:rsidTr="002754F7">
        <w:trPr>
          <w:gridAfter w:val="1"/>
          <w:wAfter w:w="196" w:type="dxa"/>
        </w:trPr>
        <w:tc>
          <w:tcPr>
            <w:tcW w:w="5760" w:type="dxa"/>
            <w:gridSpan w:val="2"/>
            <w:hideMark/>
          </w:tcPr>
          <w:p w14:paraId="3D2882EE" w14:textId="77777777" w:rsidR="0039037B" w:rsidRDefault="0039037B">
            <w:pPr>
              <w:autoSpaceDE w:val="0"/>
              <w:autoSpaceDN w:val="0"/>
              <w:adjustRightInd w:val="0"/>
              <w:ind w:firstLine="360"/>
              <w:jc w:val="center"/>
              <w:rPr>
                <w:b/>
                <w:color w:val="17365D"/>
                <w:szCs w:val="26"/>
                <w:lang w:val="pt-BR"/>
              </w:rPr>
            </w:pPr>
            <w:r>
              <w:rPr>
                <w:b/>
                <w:color w:val="17365D"/>
                <w:szCs w:val="26"/>
                <w:lang w:val="pt-BR"/>
              </w:rPr>
              <w:t xml:space="preserve">Bảng 2. Quy mô và tỷ lệ tham gia LLLĐ </w:t>
            </w:r>
          </w:p>
          <w:tbl>
            <w:tblPr>
              <w:tblStyle w:val="GridTable4-Accent11"/>
              <w:tblW w:w="5458" w:type="dxa"/>
              <w:tblLook w:val="04A0" w:firstRow="1" w:lastRow="0" w:firstColumn="1" w:lastColumn="0" w:noHBand="0" w:noVBand="1"/>
            </w:tblPr>
            <w:tblGrid>
              <w:gridCol w:w="2500"/>
              <w:gridCol w:w="986"/>
              <w:gridCol w:w="986"/>
              <w:gridCol w:w="986"/>
            </w:tblGrid>
            <w:tr w:rsidR="002E160E" w14:paraId="3D5D7DDF" w14:textId="77777777" w:rsidTr="002754F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dxa"/>
                  <w:tcBorders>
                    <w:top w:val="single" w:sz="4" w:space="0" w:color="9CC2E5"/>
                    <w:left w:val="single" w:sz="4" w:space="0" w:color="9CC2E5"/>
                    <w:bottom w:val="single" w:sz="4" w:space="0" w:color="9CC2E5"/>
                    <w:right w:val="single" w:sz="4" w:space="0" w:color="9CC2E5"/>
                  </w:tcBorders>
                  <w:shd w:val="clear" w:color="auto" w:fill="365F91" w:themeFill="accent1" w:themeFillShade="BF"/>
                  <w:noWrap/>
                </w:tcPr>
                <w:p w14:paraId="2C58C6B9" w14:textId="77777777" w:rsidR="002E160E" w:rsidRPr="00A3778F" w:rsidRDefault="002E160E" w:rsidP="00A918E6">
                  <w:pPr>
                    <w:ind w:left="-108" w:firstLine="108"/>
                    <w:rPr>
                      <w:rFonts w:eastAsia="Times New Roman"/>
                      <w:b w:val="0"/>
                      <w:color w:val="FFFFFF" w:themeColor="background1"/>
                      <w:sz w:val="22"/>
                      <w:szCs w:val="22"/>
                      <w:lang w:val="vi-VN"/>
                    </w:rPr>
                  </w:pPr>
                </w:p>
              </w:tc>
              <w:tc>
                <w:tcPr>
                  <w:tcW w:w="986" w:type="dxa"/>
                  <w:tcBorders>
                    <w:top w:val="single" w:sz="4" w:space="0" w:color="9CC2E5"/>
                    <w:left w:val="single" w:sz="4" w:space="0" w:color="9CC2E5"/>
                    <w:bottom w:val="single" w:sz="4" w:space="0" w:color="9CC2E5"/>
                    <w:right w:val="single" w:sz="4" w:space="0" w:color="9CC2E5"/>
                  </w:tcBorders>
                  <w:shd w:val="clear" w:color="auto" w:fill="365F91" w:themeFill="accent1" w:themeFillShade="BF"/>
                  <w:noWrap/>
                  <w:hideMark/>
                </w:tcPr>
                <w:p w14:paraId="64CC6B9D" w14:textId="34B81B6B" w:rsidR="002E160E" w:rsidRDefault="002E160E">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2"/>
                      <w:szCs w:val="22"/>
                    </w:rPr>
                  </w:pPr>
                  <w:r>
                    <w:rPr>
                      <w:b w:val="0"/>
                      <w:bCs w:val="0"/>
                      <w:color w:val="FFFFFF" w:themeColor="background1"/>
                      <w:sz w:val="22"/>
                      <w:szCs w:val="22"/>
                    </w:rPr>
                    <w:t>Q3</w:t>
                  </w:r>
                  <w:r w:rsidR="00EF6380">
                    <w:rPr>
                      <w:b w:val="0"/>
                      <w:bCs w:val="0"/>
                      <w:color w:val="FFFFFF" w:themeColor="background1"/>
                      <w:sz w:val="22"/>
                      <w:szCs w:val="22"/>
                    </w:rPr>
                    <w:t>/2019</w:t>
                  </w:r>
                </w:p>
              </w:tc>
              <w:tc>
                <w:tcPr>
                  <w:tcW w:w="986" w:type="dxa"/>
                  <w:tcBorders>
                    <w:top w:val="single" w:sz="4" w:space="0" w:color="9CC2E5"/>
                    <w:left w:val="single" w:sz="4" w:space="0" w:color="9CC2E5"/>
                    <w:bottom w:val="single" w:sz="4" w:space="0" w:color="9CC2E5"/>
                    <w:right w:val="single" w:sz="4" w:space="0" w:color="9CC2E5"/>
                  </w:tcBorders>
                  <w:shd w:val="clear" w:color="auto" w:fill="365F91" w:themeFill="accent1" w:themeFillShade="BF"/>
                  <w:noWrap/>
                  <w:hideMark/>
                </w:tcPr>
                <w:p w14:paraId="509F86D8" w14:textId="602FD69F" w:rsidR="002E160E" w:rsidRDefault="002E160E">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2"/>
                      <w:szCs w:val="22"/>
                    </w:rPr>
                  </w:pPr>
                  <w:r>
                    <w:rPr>
                      <w:b w:val="0"/>
                      <w:bCs w:val="0"/>
                      <w:color w:val="FFFFFF" w:themeColor="background1"/>
                      <w:sz w:val="22"/>
                      <w:szCs w:val="22"/>
                    </w:rPr>
                    <w:t>Q2</w:t>
                  </w:r>
                  <w:r w:rsidR="00EF6380">
                    <w:rPr>
                      <w:b w:val="0"/>
                      <w:bCs w:val="0"/>
                      <w:color w:val="FFFFFF" w:themeColor="background1"/>
                      <w:sz w:val="22"/>
                      <w:szCs w:val="22"/>
                    </w:rPr>
                    <w:t>/2020</w:t>
                  </w:r>
                </w:p>
              </w:tc>
              <w:tc>
                <w:tcPr>
                  <w:tcW w:w="986" w:type="dxa"/>
                  <w:tcBorders>
                    <w:top w:val="single" w:sz="4" w:space="0" w:color="9CC2E5"/>
                    <w:left w:val="single" w:sz="4" w:space="0" w:color="9CC2E5"/>
                    <w:bottom w:val="single" w:sz="4" w:space="0" w:color="9CC2E5"/>
                    <w:right w:val="single" w:sz="4" w:space="0" w:color="9CC2E5"/>
                  </w:tcBorders>
                  <w:shd w:val="clear" w:color="auto" w:fill="365F91" w:themeFill="accent1" w:themeFillShade="BF"/>
                  <w:noWrap/>
                  <w:hideMark/>
                </w:tcPr>
                <w:p w14:paraId="1304E1F7" w14:textId="1F9E661C" w:rsidR="002E160E" w:rsidRDefault="002E160E">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2"/>
                      <w:szCs w:val="22"/>
                    </w:rPr>
                  </w:pPr>
                  <w:r>
                    <w:rPr>
                      <w:b w:val="0"/>
                      <w:bCs w:val="0"/>
                      <w:color w:val="FFFFFF" w:themeColor="background1"/>
                      <w:sz w:val="22"/>
                      <w:szCs w:val="22"/>
                    </w:rPr>
                    <w:t>Q3</w:t>
                  </w:r>
                  <w:r w:rsidR="00EF6380">
                    <w:rPr>
                      <w:b w:val="0"/>
                      <w:bCs w:val="0"/>
                      <w:color w:val="FFFFFF" w:themeColor="background1"/>
                      <w:sz w:val="22"/>
                      <w:szCs w:val="22"/>
                    </w:rPr>
                    <w:t>/2020</w:t>
                  </w:r>
                </w:p>
              </w:tc>
            </w:tr>
            <w:tr w:rsidR="002E160E" w14:paraId="09EDB513" w14:textId="77777777" w:rsidTr="0010031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dxa"/>
                  <w:tcBorders>
                    <w:top w:val="single" w:sz="4" w:space="0" w:color="9CC2E5"/>
                    <w:left w:val="single" w:sz="4" w:space="0" w:color="9CC2E5"/>
                    <w:bottom w:val="single" w:sz="4" w:space="0" w:color="9CC2E5"/>
                    <w:right w:val="single" w:sz="4" w:space="0" w:color="9CC2E5"/>
                  </w:tcBorders>
                  <w:noWrap/>
                  <w:hideMark/>
                </w:tcPr>
                <w:p w14:paraId="781A5DAC" w14:textId="14618213" w:rsidR="002E160E" w:rsidRDefault="00A918E6" w:rsidP="00A918E6">
                  <w:pPr>
                    <w:ind w:hanging="23"/>
                    <w:rPr>
                      <w:rFonts w:eastAsia="Times New Roman"/>
                      <w:sz w:val="22"/>
                      <w:szCs w:val="22"/>
                    </w:rPr>
                  </w:pPr>
                  <w:r>
                    <w:rPr>
                      <w:rFonts w:eastAsia="Times New Roman"/>
                      <w:b w:val="0"/>
                      <w:bCs w:val="0"/>
                      <w:color w:val="000000"/>
                      <w:sz w:val="22"/>
                      <w:szCs w:val="22"/>
                    </w:rPr>
                    <w:t>1</w:t>
                  </w:r>
                  <w:r w:rsidR="002E160E">
                    <w:rPr>
                      <w:rFonts w:eastAsia="Times New Roman"/>
                      <w:b w:val="0"/>
                      <w:bCs w:val="0"/>
                      <w:color w:val="000000"/>
                      <w:sz w:val="22"/>
                      <w:szCs w:val="22"/>
                    </w:rPr>
                    <w:t xml:space="preserve">. LLLĐ 15 tuổi trở lên </w:t>
                  </w:r>
                  <w:r w:rsidR="002E160E" w:rsidRPr="002E160E">
                    <w:rPr>
                      <w:rFonts w:eastAsia="Times New Roman"/>
                      <w:b w:val="0"/>
                      <w:bCs w:val="0"/>
                      <w:color w:val="000000"/>
                      <w:sz w:val="22"/>
                      <w:szCs w:val="22"/>
                    </w:rPr>
                    <w:t>(</w:t>
                  </w:r>
                  <w:r w:rsidR="002E160E" w:rsidRPr="002E160E">
                    <w:rPr>
                      <w:rFonts w:eastAsia="Times New Roman"/>
                      <w:b w:val="0"/>
                      <w:bCs w:val="0"/>
                      <w:i/>
                      <w:iCs/>
                      <w:color w:val="000000"/>
                      <w:sz w:val="22"/>
                      <w:szCs w:val="22"/>
                    </w:rPr>
                    <w:t>Tr.người)</w:t>
                  </w:r>
                </w:p>
              </w:tc>
              <w:tc>
                <w:tcPr>
                  <w:tcW w:w="986" w:type="dxa"/>
                  <w:tcBorders>
                    <w:top w:val="single" w:sz="4" w:space="0" w:color="9CC2E5"/>
                    <w:left w:val="single" w:sz="4" w:space="0" w:color="9CC2E5"/>
                    <w:bottom w:val="single" w:sz="4" w:space="0" w:color="9CC2E5"/>
                    <w:right w:val="single" w:sz="4" w:space="0" w:color="9CC2E5"/>
                  </w:tcBorders>
                  <w:noWrap/>
                  <w:vAlign w:val="center"/>
                  <w:hideMark/>
                </w:tcPr>
                <w:p w14:paraId="268893E2" w14:textId="77777777" w:rsidR="002E160E" w:rsidRDefault="002E160E" w:rsidP="0010031D">
                  <w:pPr>
                    <w:jc w:val="right"/>
                    <w:cnfStyle w:val="000000100000" w:firstRow="0" w:lastRow="0" w:firstColumn="0" w:lastColumn="0" w:oddVBand="0" w:evenVBand="0" w:oddHBand="1" w:evenHBand="0" w:firstRowFirstColumn="0" w:firstRowLastColumn="0" w:lastRowFirstColumn="0" w:lastRowLastColumn="0"/>
                    <w:rPr>
                      <w:b/>
                      <w:bCs/>
                      <w:sz w:val="22"/>
                      <w:szCs w:val="22"/>
                    </w:rPr>
                  </w:pPr>
                  <w:r>
                    <w:rPr>
                      <w:b/>
                      <w:bCs/>
                      <w:sz w:val="22"/>
                      <w:szCs w:val="22"/>
                    </w:rPr>
                    <w:t>55,71</w:t>
                  </w:r>
                </w:p>
              </w:tc>
              <w:tc>
                <w:tcPr>
                  <w:tcW w:w="986" w:type="dxa"/>
                  <w:tcBorders>
                    <w:top w:val="single" w:sz="4" w:space="0" w:color="9CC2E5"/>
                    <w:left w:val="single" w:sz="4" w:space="0" w:color="9CC2E5"/>
                    <w:bottom w:val="single" w:sz="4" w:space="0" w:color="9CC2E5"/>
                    <w:right w:val="single" w:sz="4" w:space="0" w:color="9CC2E5"/>
                  </w:tcBorders>
                  <w:noWrap/>
                  <w:vAlign w:val="center"/>
                  <w:hideMark/>
                </w:tcPr>
                <w:p w14:paraId="1C217F49" w14:textId="77777777" w:rsidR="002E160E" w:rsidRDefault="002E160E" w:rsidP="0010031D">
                  <w:pPr>
                    <w:jc w:val="right"/>
                    <w:cnfStyle w:val="000000100000" w:firstRow="0" w:lastRow="0" w:firstColumn="0" w:lastColumn="0" w:oddVBand="0" w:evenVBand="0" w:oddHBand="1" w:evenHBand="0" w:firstRowFirstColumn="0" w:firstRowLastColumn="0" w:lastRowFirstColumn="0" w:lastRowLastColumn="0"/>
                    <w:rPr>
                      <w:b/>
                      <w:bCs/>
                      <w:sz w:val="22"/>
                      <w:szCs w:val="22"/>
                    </w:rPr>
                  </w:pPr>
                  <w:r>
                    <w:rPr>
                      <w:b/>
                      <w:bCs/>
                      <w:sz w:val="22"/>
                      <w:szCs w:val="22"/>
                    </w:rPr>
                    <w:t>53,15</w:t>
                  </w:r>
                </w:p>
              </w:tc>
              <w:tc>
                <w:tcPr>
                  <w:tcW w:w="986" w:type="dxa"/>
                  <w:tcBorders>
                    <w:top w:val="single" w:sz="4" w:space="0" w:color="9CC2E5"/>
                    <w:left w:val="single" w:sz="4" w:space="0" w:color="9CC2E5"/>
                    <w:bottom w:val="single" w:sz="4" w:space="0" w:color="9CC2E5"/>
                    <w:right w:val="single" w:sz="4" w:space="0" w:color="9CC2E5"/>
                  </w:tcBorders>
                  <w:noWrap/>
                  <w:vAlign w:val="center"/>
                  <w:hideMark/>
                </w:tcPr>
                <w:p w14:paraId="4C1CDA40" w14:textId="77777777" w:rsidR="002E160E" w:rsidRDefault="002E160E" w:rsidP="0010031D">
                  <w:pPr>
                    <w:jc w:val="right"/>
                    <w:cnfStyle w:val="000000100000" w:firstRow="0" w:lastRow="0" w:firstColumn="0" w:lastColumn="0" w:oddVBand="0" w:evenVBand="0" w:oddHBand="1" w:evenHBand="0" w:firstRowFirstColumn="0" w:firstRowLastColumn="0" w:lastRowFirstColumn="0" w:lastRowLastColumn="0"/>
                    <w:rPr>
                      <w:b/>
                      <w:bCs/>
                      <w:sz w:val="22"/>
                      <w:szCs w:val="22"/>
                    </w:rPr>
                  </w:pPr>
                  <w:r>
                    <w:rPr>
                      <w:rFonts w:eastAsia="Times New Roman"/>
                      <w:b/>
                      <w:bCs/>
                      <w:sz w:val="22"/>
                      <w:szCs w:val="22"/>
                    </w:rPr>
                    <w:t>54,58</w:t>
                  </w:r>
                </w:p>
              </w:tc>
            </w:tr>
            <w:tr w:rsidR="002E160E" w14:paraId="1F959C35" w14:textId="77777777" w:rsidTr="0010031D">
              <w:trPr>
                <w:trHeight w:val="20"/>
              </w:trPr>
              <w:tc>
                <w:tcPr>
                  <w:cnfStyle w:val="001000000000" w:firstRow="0" w:lastRow="0" w:firstColumn="1" w:lastColumn="0" w:oddVBand="0" w:evenVBand="0" w:oddHBand="0" w:evenHBand="0" w:firstRowFirstColumn="0" w:firstRowLastColumn="0" w:lastRowFirstColumn="0" w:lastRowLastColumn="0"/>
                  <w:tcW w:w="2500" w:type="dxa"/>
                  <w:tcBorders>
                    <w:top w:val="single" w:sz="4" w:space="0" w:color="9CC2E5"/>
                    <w:left w:val="single" w:sz="4" w:space="0" w:color="9CC2E5"/>
                    <w:bottom w:val="single" w:sz="4" w:space="0" w:color="9CC2E5"/>
                    <w:right w:val="single" w:sz="4" w:space="0" w:color="9CC2E5"/>
                  </w:tcBorders>
                  <w:noWrap/>
                  <w:hideMark/>
                </w:tcPr>
                <w:p w14:paraId="7F485BFC" w14:textId="77777777" w:rsidR="002E160E" w:rsidRDefault="002E160E" w:rsidP="00A918E6">
                  <w:pPr>
                    <w:ind w:left="-108" w:firstLine="108"/>
                    <w:rPr>
                      <w:rFonts w:eastAsia="Times New Roman"/>
                      <w:b w:val="0"/>
                      <w:sz w:val="22"/>
                      <w:szCs w:val="22"/>
                    </w:rPr>
                  </w:pPr>
                  <w:r>
                    <w:rPr>
                      <w:rFonts w:eastAsia="Times New Roman"/>
                      <w:b w:val="0"/>
                      <w:color w:val="000000"/>
                      <w:sz w:val="22"/>
                      <w:szCs w:val="22"/>
                    </w:rPr>
                    <w:t>Nam</w:t>
                  </w:r>
                </w:p>
              </w:tc>
              <w:tc>
                <w:tcPr>
                  <w:tcW w:w="986" w:type="dxa"/>
                  <w:tcBorders>
                    <w:top w:val="single" w:sz="4" w:space="0" w:color="9CC2E5"/>
                    <w:left w:val="single" w:sz="4" w:space="0" w:color="9CC2E5"/>
                    <w:bottom w:val="single" w:sz="4" w:space="0" w:color="9CC2E5"/>
                    <w:right w:val="single" w:sz="4" w:space="0" w:color="9CC2E5"/>
                  </w:tcBorders>
                  <w:noWrap/>
                  <w:vAlign w:val="center"/>
                  <w:hideMark/>
                </w:tcPr>
                <w:p w14:paraId="15FDDAB2" w14:textId="77777777" w:rsidR="002E160E" w:rsidRDefault="002E160E" w:rsidP="0010031D">
                  <w:pPr>
                    <w:jc w:val="righ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29,52</w:t>
                  </w:r>
                </w:p>
              </w:tc>
              <w:tc>
                <w:tcPr>
                  <w:tcW w:w="986" w:type="dxa"/>
                  <w:tcBorders>
                    <w:top w:val="single" w:sz="4" w:space="0" w:color="9CC2E5"/>
                    <w:left w:val="single" w:sz="4" w:space="0" w:color="9CC2E5"/>
                    <w:bottom w:val="single" w:sz="4" w:space="0" w:color="9CC2E5"/>
                    <w:right w:val="single" w:sz="4" w:space="0" w:color="9CC2E5"/>
                  </w:tcBorders>
                  <w:noWrap/>
                  <w:vAlign w:val="center"/>
                  <w:hideMark/>
                </w:tcPr>
                <w:p w14:paraId="10E7F8BD" w14:textId="77777777" w:rsidR="002E160E" w:rsidRDefault="002E160E" w:rsidP="0010031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Pr>
                      <w:sz w:val="22"/>
                      <w:szCs w:val="22"/>
                    </w:rPr>
                    <w:t>28,22</w:t>
                  </w:r>
                </w:p>
              </w:tc>
              <w:tc>
                <w:tcPr>
                  <w:tcW w:w="986" w:type="dxa"/>
                  <w:tcBorders>
                    <w:top w:val="single" w:sz="4" w:space="0" w:color="9CC2E5"/>
                    <w:left w:val="single" w:sz="4" w:space="0" w:color="9CC2E5"/>
                    <w:bottom w:val="single" w:sz="4" w:space="0" w:color="9CC2E5"/>
                    <w:right w:val="single" w:sz="4" w:space="0" w:color="9CC2E5"/>
                  </w:tcBorders>
                  <w:noWrap/>
                  <w:vAlign w:val="center"/>
                  <w:hideMark/>
                </w:tcPr>
                <w:p w14:paraId="2E3E1AC4" w14:textId="77777777" w:rsidR="002E160E" w:rsidRDefault="002E160E" w:rsidP="0010031D">
                  <w:pPr>
                    <w:jc w:val="right"/>
                    <w:cnfStyle w:val="000000000000" w:firstRow="0" w:lastRow="0" w:firstColumn="0" w:lastColumn="0" w:oddVBand="0" w:evenVBand="0" w:oddHBand="0" w:evenHBand="0" w:firstRowFirstColumn="0" w:firstRowLastColumn="0" w:lastRowFirstColumn="0" w:lastRowLastColumn="0"/>
                    <w:rPr>
                      <w:sz w:val="22"/>
                      <w:szCs w:val="22"/>
                    </w:rPr>
                  </w:pPr>
                  <w:r>
                    <w:rPr>
                      <w:rFonts w:eastAsia="Times New Roman"/>
                      <w:sz w:val="22"/>
                      <w:szCs w:val="22"/>
                    </w:rPr>
                    <w:t>28,64</w:t>
                  </w:r>
                </w:p>
              </w:tc>
            </w:tr>
            <w:tr w:rsidR="002E160E" w14:paraId="5B5FDB88" w14:textId="77777777" w:rsidTr="0010031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dxa"/>
                  <w:tcBorders>
                    <w:top w:val="single" w:sz="4" w:space="0" w:color="9CC2E5"/>
                    <w:left w:val="single" w:sz="4" w:space="0" w:color="9CC2E5"/>
                    <w:bottom w:val="single" w:sz="4" w:space="0" w:color="9CC2E5"/>
                    <w:right w:val="single" w:sz="4" w:space="0" w:color="9CC2E5"/>
                  </w:tcBorders>
                  <w:noWrap/>
                  <w:hideMark/>
                </w:tcPr>
                <w:p w14:paraId="49967046" w14:textId="77777777" w:rsidR="002E160E" w:rsidRDefault="002E160E" w:rsidP="00A918E6">
                  <w:pPr>
                    <w:ind w:left="-108" w:firstLine="108"/>
                    <w:rPr>
                      <w:rFonts w:eastAsia="Times New Roman"/>
                      <w:b w:val="0"/>
                      <w:sz w:val="22"/>
                      <w:szCs w:val="22"/>
                    </w:rPr>
                  </w:pPr>
                  <w:r>
                    <w:rPr>
                      <w:rFonts w:eastAsia="Times New Roman"/>
                      <w:b w:val="0"/>
                      <w:color w:val="000000"/>
                      <w:sz w:val="22"/>
                      <w:szCs w:val="22"/>
                    </w:rPr>
                    <w:t>Nữ</w:t>
                  </w:r>
                </w:p>
              </w:tc>
              <w:tc>
                <w:tcPr>
                  <w:tcW w:w="986" w:type="dxa"/>
                  <w:tcBorders>
                    <w:top w:val="single" w:sz="4" w:space="0" w:color="9CC2E5"/>
                    <w:left w:val="single" w:sz="4" w:space="0" w:color="9CC2E5"/>
                    <w:bottom w:val="single" w:sz="4" w:space="0" w:color="9CC2E5"/>
                    <w:right w:val="single" w:sz="4" w:space="0" w:color="9CC2E5"/>
                  </w:tcBorders>
                  <w:noWrap/>
                  <w:vAlign w:val="center"/>
                  <w:hideMark/>
                </w:tcPr>
                <w:p w14:paraId="2B5E1129" w14:textId="77777777" w:rsidR="002E160E" w:rsidRDefault="002E160E" w:rsidP="0010031D">
                  <w:pPr>
                    <w:jc w:val="righ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26,19</w:t>
                  </w:r>
                </w:p>
              </w:tc>
              <w:tc>
                <w:tcPr>
                  <w:tcW w:w="986" w:type="dxa"/>
                  <w:tcBorders>
                    <w:top w:val="single" w:sz="4" w:space="0" w:color="9CC2E5"/>
                    <w:left w:val="single" w:sz="4" w:space="0" w:color="9CC2E5"/>
                    <w:bottom w:val="single" w:sz="4" w:space="0" w:color="9CC2E5"/>
                    <w:right w:val="single" w:sz="4" w:space="0" w:color="9CC2E5"/>
                  </w:tcBorders>
                  <w:noWrap/>
                  <w:vAlign w:val="center"/>
                  <w:hideMark/>
                </w:tcPr>
                <w:p w14:paraId="11E9A2B7" w14:textId="77777777" w:rsidR="002E160E" w:rsidRDefault="002E160E" w:rsidP="0010031D">
                  <w:pPr>
                    <w:jc w:val="righ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24,93</w:t>
                  </w:r>
                </w:p>
              </w:tc>
              <w:tc>
                <w:tcPr>
                  <w:tcW w:w="986" w:type="dxa"/>
                  <w:tcBorders>
                    <w:top w:val="single" w:sz="4" w:space="0" w:color="9CC2E5"/>
                    <w:left w:val="single" w:sz="4" w:space="0" w:color="9CC2E5"/>
                    <w:bottom w:val="single" w:sz="4" w:space="0" w:color="9CC2E5"/>
                    <w:right w:val="single" w:sz="4" w:space="0" w:color="9CC2E5"/>
                  </w:tcBorders>
                  <w:noWrap/>
                  <w:vAlign w:val="center"/>
                  <w:hideMark/>
                </w:tcPr>
                <w:p w14:paraId="4B140DBD" w14:textId="77777777" w:rsidR="002E160E" w:rsidRDefault="002E160E" w:rsidP="0010031D">
                  <w:pPr>
                    <w:jc w:val="right"/>
                    <w:cnfStyle w:val="000000100000" w:firstRow="0" w:lastRow="0" w:firstColumn="0" w:lastColumn="0" w:oddVBand="0" w:evenVBand="0" w:oddHBand="1" w:evenHBand="0" w:firstRowFirstColumn="0" w:firstRowLastColumn="0" w:lastRowFirstColumn="0" w:lastRowLastColumn="0"/>
                    <w:rPr>
                      <w:sz w:val="22"/>
                      <w:szCs w:val="22"/>
                    </w:rPr>
                  </w:pPr>
                  <w:r>
                    <w:rPr>
                      <w:rFonts w:eastAsia="Times New Roman"/>
                      <w:sz w:val="22"/>
                      <w:szCs w:val="22"/>
                    </w:rPr>
                    <w:t>25,94</w:t>
                  </w:r>
                </w:p>
              </w:tc>
            </w:tr>
            <w:tr w:rsidR="002E160E" w14:paraId="0E087DEB" w14:textId="77777777" w:rsidTr="0010031D">
              <w:trPr>
                <w:trHeight w:val="20"/>
              </w:trPr>
              <w:tc>
                <w:tcPr>
                  <w:cnfStyle w:val="001000000000" w:firstRow="0" w:lastRow="0" w:firstColumn="1" w:lastColumn="0" w:oddVBand="0" w:evenVBand="0" w:oddHBand="0" w:evenHBand="0" w:firstRowFirstColumn="0" w:firstRowLastColumn="0" w:lastRowFirstColumn="0" w:lastRowLastColumn="0"/>
                  <w:tcW w:w="2500" w:type="dxa"/>
                  <w:tcBorders>
                    <w:top w:val="single" w:sz="4" w:space="0" w:color="9CC2E5"/>
                    <w:left w:val="single" w:sz="4" w:space="0" w:color="9CC2E5"/>
                    <w:bottom w:val="single" w:sz="4" w:space="0" w:color="9CC2E5"/>
                    <w:right w:val="single" w:sz="4" w:space="0" w:color="9CC2E5"/>
                  </w:tcBorders>
                  <w:noWrap/>
                  <w:hideMark/>
                </w:tcPr>
                <w:p w14:paraId="0775E260" w14:textId="77777777" w:rsidR="002E160E" w:rsidRDefault="002E160E" w:rsidP="00A918E6">
                  <w:pPr>
                    <w:ind w:left="-108" w:firstLine="108"/>
                    <w:rPr>
                      <w:rFonts w:eastAsia="Times New Roman"/>
                      <w:b w:val="0"/>
                      <w:sz w:val="22"/>
                      <w:szCs w:val="22"/>
                    </w:rPr>
                  </w:pPr>
                  <w:r>
                    <w:rPr>
                      <w:rFonts w:eastAsia="Times New Roman"/>
                      <w:b w:val="0"/>
                      <w:color w:val="000000"/>
                      <w:sz w:val="22"/>
                      <w:szCs w:val="22"/>
                    </w:rPr>
                    <w:t>Thành thị</w:t>
                  </w:r>
                </w:p>
              </w:tc>
              <w:tc>
                <w:tcPr>
                  <w:tcW w:w="986" w:type="dxa"/>
                  <w:tcBorders>
                    <w:top w:val="single" w:sz="4" w:space="0" w:color="9CC2E5"/>
                    <w:left w:val="single" w:sz="4" w:space="0" w:color="9CC2E5"/>
                    <w:bottom w:val="single" w:sz="4" w:space="0" w:color="9CC2E5"/>
                    <w:right w:val="single" w:sz="4" w:space="0" w:color="9CC2E5"/>
                  </w:tcBorders>
                  <w:noWrap/>
                  <w:vAlign w:val="center"/>
                  <w:hideMark/>
                </w:tcPr>
                <w:p w14:paraId="507A3AEA" w14:textId="77777777" w:rsidR="002E160E" w:rsidRDefault="002E160E" w:rsidP="0010031D">
                  <w:pPr>
                    <w:jc w:val="righ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18,12</w:t>
                  </w:r>
                </w:p>
              </w:tc>
              <w:tc>
                <w:tcPr>
                  <w:tcW w:w="986" w:type="dxa"/>
                  <w:tcBorders>
                    <w:top w:val="single" w:sz="4" w:space="0" w:color="9CC2E5"/>
                    <w:left w:val="single" w:sz="4" w:space="0" w:color="9CC2E5"/>
                    <w:bottom w:val="single" w:sz="4" w:space="0" w:color="9CC2E5"/>
                    <w:right w:val="single" w:sz="4" w:space="0" w:color="9CC2E5"/>
                  </w:tcBorders>
                  <w:noWrap/>
                  <w:vAlign w:val="center"/>
                  <w:hideMark/>
                </w:tcPr>
                <w:p w14:paraId="418CAA19" w14:textId="77777777" w:rsidR="002E160E" w:rsidRDefault="002E160E" w:rsidP="0010031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Pr>
                      <w:sz w:val="22"/>
                      <w:szCs w:val="22"/>
                    </w:rPr>
                    <w:t>17,81</w:t>
                  </w:r>
                </w:p>
              </w:tc>
              <w:tc>
                <w:tcPr>
                  <w:tcW w:w="986" w:type="dxa"/>
                  <w:tcBorders>
                    <w:top w:val="single" w:sz="4" w:space="0" w:color="9CC2E5"/>
                    <w:left w:val="single" w:sz="4" w:space="0" w:color="9CC2E5"/>
                    <w:bottom w:val="single" w:sz="4" w:space="0" w:color="9CC2E5"/>
                    <w:right w:val="single" w:sz="4" w:space="0" w:color="9CC2E5"/>
                  </w:tcBorders>
                  <w:noWrap/>
                  <w:vAlign w:val="center"/>
                  <w:hideMark/>
                </w:tcPr>
                <w:p w14:paraId="4C665CF2" w14:textId="77777777" w:rsidR="002E160E" w:rsidRDefault="002E160E" w:rsidP="0010031D">
                  <w:pPr>
                    <w:jc w:val="right"/>
                    <w:cnfStyle w:val="000000000000" w:firstRow="0" w:lastRow="0" w:firstColumn="0" w:lastColumn="0" w:oddVBand="0" w:evenVBand="0" w:oddHBand="0" w:evenHBand="0" w:firstRowFirstColumn="0" w:firstRowLastColumn="0" w:lastRowFirstColumn="0" w:lastRowLastColumn="0"/>
                    <w:rPr>
                      <w:sz w:val="22"/>
                      <w:szCs w:val="22"/>
                    </w:rPr>
                  </w:pPr>
                  <w:r>
                    <w:rPr>
                      <w:rFonts w:eastAsia="Times New Roman"/>
                      <w:sz w:val="22"/>
                      <w:szCs w:val="22"/>
                    </w:rPr>
                    <w:t>18,19</w:t>
                  </w:r>
                </w:p>
              </w:tc>
            </w:tr>
            <w:tr w:rsidR="002E160E" w14:paraId="1F9A26C3" w14:textId="77777777" w:rsidTr="0010031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dxa"/>
                  <w:tcBorders>
                    <w:top w:val="single" w:sz="4" w:space="0" w:color="9CC2E5"/>
                    <w:left w:val="single" w:sz="4" w:space="0" w:color="9CC2E5"/>
                    <w:bottom w:val="single" w:sz="4" w:space="0" w:color="9CC2E5"/>
                    <w:right w:val="single" w:sz="4" w:space="0" w:color="9CC2E5"/>
                  </w:tcBorders>
                  <w:noWrap/>
                  <w:hideMark/>
                </w:tcPr>
                <w:p w14:paraId="76D35737" w14:textId="77777777" w:rsidR="002E160E" w:rsidRDefault="002E160E" w:rsidP="00A918E6">
                  <w:pPr>
                    <w:ind w:left="-108" w:right="-162" w:firstLine="108"/>
                    <w:rPr>
                      <w:rFonts w:eastAsia="Times New Roman"/>
                      <w:b w:val="0"/>
                      <w:sz w:val="22"/>
                      <w:szCs w:val="22"/>
                    </w:rPr>
                  </w:pPr>
                  <w:r>
                    <w:rPr>
                      <w:rFonts w:eastAsia="Times New Roman"/>
                      <w:b w:val="0"/>
                      <w:color w:val="000000"/>
                      <w:sz w:val="22"/>
                      <w:szCs w:val="22"/>
                    </w:rPr>
                    <w:t>Nông thôn</w:t>
                  </w:r>
                </w:p>
              </w:tc>
              <w:tc>
                <w:tcPr>
                  <w:tcW w:w="986" w:type="dxa"/>
                  <w:tcBorders>
                    <w:top w:val="single" w:sz="4" w:space="0" w:color="9CC2E5"/>
                    <w:left w:val="single" w:sz="4" w:space="0" w:color="9CC2E5"/>
                    <w:bottom w:val="single" w:sz="4" w:space="0" w:color="9CC2E5"/>
                    <w:right w:val="single" w:sz="4" w:space="0" w:color="9CC2E5"/>
                  </w:tcBorders>
                  <w:noWrap/>
                  <w:vAlign w:val="center"/>
                  <w:hideMark/>
                </w:tcPr>
                <w:p w14:paraId="24C5D7B0" w14:textId="77777777" w:rsidR="002E160E" w:rsidRDefault="002E160E" w:rsidP="0010031D">
                  <w:pPr>
                    <w:jc w:val="righ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37,59</w:t>
                  </w:r>
                </w:p>
              </w:tc>
              <w:tc>
                <w:tcPr>
                  <w:tcW w:w="986" w:type="dxa"/>
                  <w:tcBorders>
                    <w:top w:val="single" w:sz="4" w:space="0" w:color="9CC2E5"/>
                    <w:left w:val="single" w:sz="4" w:space="0" w:color="9CC2E5"/>
                    <w:bottom w:val="single" w:sz="4" w:space="0" w:color="9CC2E5"/>
                    <w:right w:val="single" w:sz="4" w:space="0" w:color="9CC2E5"/>
                  </w:tcBorders>
                  <w:noWrap/>
                  <w:vAlign w:val="center"/>
                  <w:hideMark/>
                </w:tcPr>
                <w:p w14:paraId="01C4575C" w14:textId="77777777" w:rsidR="002E160E" w:rsidRDefault="002E160E" w:rsidP="0010031D">
                  <w:pPr>
                    <w:jc w:val="righ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35,34</w:t>
                  </w:r>
                </w:p>
              </w:tc>
              <w:tc>
                <w:tcPr>
                  <w:tcW w:w="986" w:type="dxa"/>
                  <w:tcBorders>
                    <w:top w:val="single" w:sz="4" w:space="0" w:color="9CC2E5"/>
                    <w:left w:val="single" w:sz="4" w:space="0" w:color="9CC2E5"/>
                    <w:bottom w:val="single" w:sz="4" w:space="0" w:color="9CC2E5"/>
                    <w:right w:val="single" w:sz="4" w:space="0" w:color="9CC2E5"/>
                  </w:tcBorders>
                  <w:noWrap/>
                  <w:vAlign w:val="center"/>
                  <w:hideMark/>
                </w:tcPr>
                <w:p w14:paraId="645803E4" w14:textId="77777777" w:rsidR="002E160E" w:rsidRDefault="002E160E" w:rsidP="0010031D">
                  <w:pPr>
                    <w:jc w:val="right"/>
                    <w:cnfStyle w:val="000000100000" w:firstRow="0" w:lastRow="0" w:firstColumn="0" w:lastColumn="0" w:oddVBand="0" w:evenVBand="0" w:oddHBand="1" w:evenHBand="0" w:firstRowFirstColumn="0" w:firstRowLastColumn="0" w:lastRowFirstColumn="0" w:lastRowLastColumn="0"/>
                    <w:rPr>
                      <w:sz w:val="22"/>
                      <w:szCs w:val="22"/>
                    </w:rPr>
                  </w:pPr>
                  <w:r>
                    <w:rPr>
                      <w:rFonts w:eastAsia="Times New Roman"/>
                      <w:sz w:val="22"/>
                      <w:szCs w:val="22"/>
                    </w:rPr>
                    <w:t>36,39</w:t>
                  </w:r>
                </w:p>
              </w:tc>
            </w:tr>
            <w:tr w:rsidR="002E160E" w14:paraId="37909F79" w14:textId="77777777" w:rsidTr="0010031D">
              <w:trPr>
                <w:trHeight w:val="20"/>
              </w:trPr>
              <w:tc>
                <w:tcPr>
                  <w:cnfStyle w:val="001000000000" w:firstRow="0" w:lastRow="0" w:firstColumn="1" w:lastColumn="0" w:oddVBand="0" w:evenVBand="0" w:oddHBand="0" w:evenHBand="0" w:firstRowFirstColumn="0" w:firstRowLastColumn="0" w:lastRowFirstColumn="0" w:lastRowLastColumn="0"/>
                  <w:tcW w:w="2500" w:type="dxa"/>
                  <w:tcBorders>
                    <w:top w:val="single" w:sz="4" w:space="0" w:color="9CC2E5"/>
                    <w:left w:val="single" w:sz="4" w:space="0" w:color="9CC2E5"/>
                    <w:bottom w:val="single" w:sz="4" w:space="0" w:color="9CC2E5"/>
                    <w:right w:val="single" w:sz="4" w:space="0" w:color="9CC2E5"/>
                  </w:tcBorders>
                  <w:noWrap/>
                  <w:hideMark/>
                </w:tcPr>
                <w:p w14:paraId="77CDC4A7" w14:textId="6D1B9C53" w:rsidR="002E160E" w:rsidRDefault="00A918E6" w:rsidP="00A918E6">
                  <w:pPr>
                    <w:rPr>
                      <w:rFonts w:eastAsia="Times New Roman"/>
                      <w:sz w:val="22"/>
                      <w:szCs w:val="22"/>
                    </w:rPr>
                  </w:pPr>
                  <w:r>
                    <w:rPr>
                      <w:rFonts w:eastAsia="Times New Roman"/>
                      <w:b w:val="0"/>
                      <w:bCs w:val="0"/>
                      <w:color w:val="000000"/>
                      <w:sz w:val="22"/>
                      <w:szCs w:val="22"/>
                    </w:rPr>
                    <w:t>2</w:t>
                  </w:r>
                  <w:r w:rsidR="002E160E">
                    <w:rPr>
                      <w:rFonts w:eastAsia="Times New Roman"/>
                      <w:b w:val="0"/>
                      <w:bCs w:val="0"/>
                      <w:color w:val="000000"/>
                      <w:sz w:val="22"/>
                      <w:szCs w:val="22"/>
                    </w:rPr>
                    <w:t>. Tỷ lệ tham gia LLLĐ*</w:t>
                  </w:r>
                  <w:r w:rsidR="002E160E" w:rsidRPr="002E160E">
                    <w:rPr>
                      <w:rFonts w:eastAsia="Times New Roman"/>
                      <w:b w:val="0"/>
                      <w:bCs w:val="0"/>
                      <w:i/>
                      <w:iCs/>
                      <w:color w:val="000000"/>
                      <w:sz w:val="22"/>
                      <w:szCs w:val="22"/>
                    </w:rPr>
                    <w:t>(%)</w:t>
                  </w:r>
                </w:p>
              </w:tc>
              <w:tc>
                <w:tcPr>
                  <w:tcW w:w="986" w:type="dxa"/>
                  <w:tcBorders>
                    <w:top w:val="single" w:sz="4" w:space="0" w:color="9CC2E5"/>
                    <w:left w:val="single" w:sz="4" w:space="0" w:color="9CC2E5"/>
                    <w:bottom w:val="single" w:sz="4" w:space="0" w:color="9CC2E5"/>
                    <w:right w:val="single" w:sz="4" w:space="0" w:color="9CC2E5"/>
                  </w:tcBorders>
                  <w:noWrap/>
                  <w:vAlign w:val="center"/>
                  <w:hideMark/>
                </w:tcPr>
                <w:p w14:paraId="2BFE3541" w14:textId="77777777" w:rsidR="002E160E" w:rsidRDefault="002E160E" w:rsidP="0010031D">
                  <w:pPr>
                    <w:jc w:val="right"/>
                    <w:cnfStyle w:val="000000000000" w:firstRow="0" w:lastRow="0" w:firstColumn="0" w:lastColumn="0" w:oddVBand="0" w:evenVBand="0" w:oddHBand="0" w:evenHBand="0" w:firstRowFirstColumn="0" w:firstRowLastColumn="0" w:lastRowFirstColumn="0" w:lastRowLastColumn="0"/>
                    <w:rPr>
                      <w:b/>
                      <w:bCs/>
                      <w:sz w:val="22"/>
                      <w:szCs w:val="22"/>
                    </w:rPr>
                  </w:pPr>
                  <w:r>
                    <w:rPr>
                      <w:b/>
                      <w:bCs/>
                      <w:sz w:val="22"/>
                      <w:szCs w:val="22"/>
                    </w:rPr>
                    <w:t>76,45</w:t>
                  </w:r>
                </w:p>
              </w:tc>
              <w:tc>
                <w:tcPr>
                  <w:tcW w:w="986" w:type="dxa"/>
                  <w:tcBorders>
                    <w:top w:val="single" w:sz="4" w:space="0" w:color="9CC2E5"/>
                    <w:left w:val="single" w:sz="4" w:space="0" w:color="9CC2E5"/>
                    <w:bottom w:val="single" w:sz="4" w:space="0" w:color="9CC2E5"/>
                    <w:right w:val="single" w:sz="4" w:space="0" w:color="9CC2E5"/>
                  </w:tcBorders>
                  <w:noWrap/>
                  <w:vAlign w:val="center"/>
                  <w:hideMark/>
                </w:tcPr>
                <w:p w14:paraId="52941ABF" w14:textId="77777777" w:rsidR="002E160E" w:rsidRDefault="002E160E" w:rsidP="0010031D">
                  <w:pPr>
                    <w:jc w:val="right"/>
                    <w:cnfStyle w:val="000000000000" w:firstRow="0" w:lastRow="0" w:firstColumn="0" w:lastColumn="0" w:oddVBand="0" w:evenVBand="0" w:oddHBand="0" w:evenHBand="0" w:firstRowFirstColumn="0" w:firstRowLastColumn="0" w:lastRowFirstColumn="0" w:lastRowLastColumn="0"/>
                    <w:rPr>
                      <w:b/>
                      <w:bCs/>
                      <w:sz w:val="22"/>
                      <w:szCs w:val="22"/>
                    </w:rPr>
                  </w:pPr>
                  <w:r>
                    <w:rPr>
                      <w:b/>
                      <w:bCs/>
                      <w:sz w:val="22"/>
                      <w:szCs w:val="22"/>
                    </w:rPr>
                    <w:t>72,31</w:t>
                  </w:r>
                </w:p>
              </w:tc>
              <w:tc>
                <w:tcPr>
                  <w:tcW w:w="986" w:type="dxa"/>
                  <w:tcBorders>
                    <w:top w:val="single" w:sz="4" w:space="0" w:color="9CC2E5"/>
                    <w:left w:val="single" w:sz="4" w:space="0" w:color="9CC2E5"/>
                    <w:bottom w:val="single" w:sz="4" w:space="0" w:color="9CC2E5"/>
                    <w:right w:val="single" w:sz="4" w:space="0" w:color="9CC2E5"/>
                  </w:tcBorders>
                  <w:noWrap/>
                  <w:vAlign w:val="center"/>
                  <w:hideMark/>
                </w:tcPr>
                <w:p w14:paraId="16D2FF16" w14:textId="77777777" w:rsidR="002E160E" w:rsidRDefault="002E160E" w:rsidP="0010031D">
                  <w:pPr>
                    <w:jc w:val="right"/>
                    <w:cnfStyle w:val="000000000000" w:firstRow="0" w:lastRow="0" w:firstColumn="0" w:lastColumn="0" w:oddVBand="0" w:evenVBand="0" w:oddHBand="0" w:evenHBand="0" w:firstRowFirstColumn="0" w:firstRowLastColumn="0" w:lastRowFirstColumn="0" w:lastRowLastColumn="0"/>
                    <w:rPr>
                      <w:b/>
                      <w:bCs/>
                      <w:sz w:val="22"/>
                      <w:szCs w:val="22"/>
                    </w:rPr>
                  </w:pPr>
                  <w:r>
                    <w:rPr>
                      <w:rFonts w:eastAsia="Times New Roman"/>
                      <w:b/>
                      <w:bCs/>
                      <w:sz w:val="22"/>
                      <w:szCs w:val="22"/>
                    </w:rPr>
                    <w:t xml:space="preserve">73,90  </w:t>
                  </w:r>
                </w:p>
              </w:tc>
            </w:tr>
            <w:tr w:rsidR="002E160E" w14:paraId="32C6CE17" w14:textId="77777777" w:rsidTr="0010031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dxa"/>
                  <w:tcBorders>
                    <w:top w:val="single" w:sz="4" w:space="0" w:color="9CC2E5"/>
                    <w:left w:val="single" w:sz="4" w:space="0" w:color="9CC2E5"/>
                    <w:bottom w:val="single" w:sz="4" w:space="0" w:color="9CC2E5"/>
                    <w:right w:val="single" w:sz="4" w:space="0" w:color="9CC2E5"/>
                  </w:tcBorders>
                  <w:noWrap/>
                  <w:hideMark/>
                </w:tcPr>
                <w:p w14:paraId="4242AC70" w14:textId="77777777" w:rsidR="002E160E" w:rsidRDefault="002E160E" w:rsidP="00A918E6">
                  <w:pPr>
                    <w:ind w:left="-108" w:firstLine="108"/>
                    <w:rPr>
                      <w:rFonts w:eastAsia="Times New Roman"/>
                      <w:b w:val="0"/>
                      <w:sz w:val="22"/>
                      <w:szCs w:val="22"/>
                    </w:rPr>
                  </w:pPr>
                  <w:r>
                    <w:rPr>
                      <w:rFonts w:eastAsia="Times New Roman"/>
                      <w:b w:val="0"/>
                      <w:color w:val="000000"/>
                      <w:sz w:val="22"/>
                      <w:szCs w:val="22"/>
                    </w:rPr>
                    <w:t>Nam</w:t>
                  </w:r>
                </w:p>
              </w:tc>
              <w:tc>
                <w:tcPr>
                  <w:tcW w:w="986" w:type="dxa"/>
                  <w:tcBorders>
                    <w:top w:val="single" w:sz="4" w:space="0" w:color="9CC2E5"/>
                    <w:left w:val="single" w:sz="4" w:space="0" w:color="9CC2E5"/>
                    <w:bottom w:val="single" w:sz="4" w:space="0" w:color="9CC2E5"/>
                    <w:right w:val="single" w:sz="4" w:space="0" w:color="9CC2E5"/>
                  </w:tcBorders>
                  <w:noWrap/>
                  <w:vAlign w:val="center"/>
                  <w:hideMark/>
                </w:tcPr>
                <w:p w14:paraId="12DE2978" w14:textId="77777777" w:rsidR="002E160E" w:rsidRDefault="002E160E" w:rsidP="0010031D">
                  <w:pPr>
                    <w:jc w:val="righ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81,59</w:t>
                  </w:r>
                </w:p>
              </w:tc>
              <w:tc>
                <w:tcPr>
                  <w:tcW w:w="986" w:type="dxa"/>
                  <w:tcBorders>
                    <w:top w:val="single" w:sz="4" w:space="0" w:color="9CC2E5"/>
                    <w:left w:val="single" w:sz="4" w:space="0" w:color="9CC2E5"/>
                    <w:bottom w:val="single" w:sz="4" w:space="0" w:color="9CC2E5"/>
                    <w:right w:val="single" w:sz="4" w:space="0" w:color="9CC2E5"/>
                  </w:tcBorders>
                  <w:noWrap/>
                  <w:vAlign w:val="center"/>
                  <w:hideMark/>
                </w:tcPr>
                <w:p w14:paraId="1B2809EB" w14:textId="77777777" w:rsidR="002E160E" w:rsidRDefault="002E160E" w:rsidP="0010031D">
                  <w:pPr>
                    <w:jc w:val="righ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78,29</w:t>
                  </w:r>
                </w:p>
              </w:tc>
              <w:tc>
                <w:tcPr>
                  <w:tcW w:w="986" w:type="dxa"/>
                  <w:tcBorders>
                    <w:top w:val="single" w:sz="4" w:space="0" w:color="9CC2E5"/>
                    <w:left w:val="single" w:sz="4" w:space="0" w:color="9CC2E5"/>
                    <w:bottom w:val="single" w:sz="4" w:space="0" w:color="9CC2E5"/>
                    <w:right w:val="single" w:sz="4" w:space="0" w:color="9CC2E5"/>
                  </w:tcBorders>
                  <w:noWrap/>
                  <w:vAlign w:val="center"/>
                  <w:hideMark/>
                </w:tcPr>
                <w:p w14:paraId="6A113FBB" w14:textId="77777777" w:rsidR="002E160E" w:rsidRDefault="002E160E" w:rsidP="0010031D">
                  <w:pPr>
                    <w:jc w:val="right"/>
                    <w:cnfStyle w:val="000000100000" w:firstRow="0" w:lastRow="0" w:firstColumn="0" w:lastColumn="0" w:oddVBand="0" w:evenVBand="0" w:oddHBand="1" w:evenHBand="0" w:firstRowFirstColumn="0" w:firstRowLastColumn="0" w:lastRowFirstColumn="0" w:lastRowLastColumn="0"/>
                    <w:rPr>
                      <w:sz w:val="22"/>
                      <w:szCs w:val="22"/>
                    </w:rPr>
                  </w:pPr>
                  <w:r>
                    <w:rPr>
                      <w:rFonts w:eastAsia="Times New Roman"/>
                      <w:sz w:val="22"/>
                      <w:szCs w:val="22"/>
                    </w:rPr>
                    <w:t xml:space="preserve">79,97  </w:t>
                  </w:r>
                </w:p>
              </w:tc>
            </w:tr>
            <w:tr w:rsidR="002E160E" w14:paraId="3998410A" w14:textId="77777777" w:rsidTr="0010031D">
              <w:trPr>
                <w:trHeight w:val="20"/>
              </w:trPr>
              <w:tc>
                <w:tcPr>
                  <w:cnfStyle w:val="001000000000" w:firstRow="0" w:lastRow="0" w:firstColumn="1" w:lastColumn="0" w:oddVBand="0" w:evenVBand="0" w:oddHBand="0" w:evenHBand="0" w:firstRowFirstColumn="0" w:firstRowLastColumn="0" w:lastRowFirstColumn="0" w:lastRowLastColumn="0"/>
                  <w:tcW w:w="2500" w:type="dxa"/>
                  <w:tcBorders>
                    <w:top w:val="single" w:sz="4" w:space="0" w:color="9CC2E5"/>
                    <w:left w:val="single" w:sz="4" w:space="0" w:color="9CC2E5"/>
                    <w:bottom w:val="single" w:sz="4" w:space="0" w:color="9CC2E5"/>
                    <w:right w:val="single" w:sz="4" w:space="0" w:color="9CC2E5"/>
                  </w:tcBorders>
                  <w:noWrap/>
                  <w:hideMark/>
                </w:tcPr>
                <w:p w14:paraId="0FDD0414" w14:textId="77777777" w:rsidR="002E160E" w:rsidRDefault="002E160E" w:rsidP="00A918E6">
                  <w:pPr>
                    <w:ind w:left="-108" w:firstLine="108"/>
                    <w:rPr>
                      <w:rFonts w:eastAsia="Times New Roman"/>
                      <w:b w:val="0"/>
                      <w:sz w:val="22"/>
                      <w:szCs w:val="22"/>
                    </w:rPr>
                  </w:pPr>
                  <w:r>
                    <w:rPr>
                      <w:rFonts w:eastAsia="Times New Roman"/>
                      <w:b w:val="0"/>
                      <w:color w:val="000000"/>
                      <w:sz w:val="22"/>
                      <w:szCs w:val="22"/>
                    </w:rPr>
                    <w:t>Nữ</w:t>
                  </w:r>
                </w:p>
              </w:tc>
              <w:tc>
                <w:tcPr>
                  <w:tcW w:w="986" w:type="dxa"/>
                  <w:tcBorders>
                    <w:top w:val="single" w:sz="4" w:space="0" w:color="9CC2E5"/>
                    <w:left w:val="single" w:sz="4" w:space="0" w:color="9CC2E5"/>
                    <w:bottom w:val="single" w:sz="4" w:space="0" w:color="9CC2E5"/>
                    <w:right w:val="single" w:sz="4" w:space="0" w:color="9CC2E5"/>
                  </w:tcBorders>
                  <w:noWrap/>
                  <w:vAlign w:val="center"/>
                  <w:hideMark/>
                </w:tcPr>
                <w:p w14:paraId="2CF21DD4" w14:textId="77777777" w:rsidR="002E160E" w:rsidRDefault="002E160E" w:rsidP="0010031D">
                  <w:pPr>
                    <w:jc w:val="righ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71,37</w:t>
                  </w:r>
                </w:p>
              </w:tc>
              <w:tc>
                <w:tcPr>
                  <w:tcW w:w="986" w:type="dxa"/>
                  <w:tcBorders>
                    <w:top w:val="single" w:sz="4" w:space="0" w:color="9CC2E5"/>
                    <w:left w:val="single" w:sz="4" w:space="0" w:color="9CC2E5"/>
                    <w:bottom w:val="single" w:sz="4" w:space="0" w:color="9CC2E5"/>
                    <w:right w:val="single" w:sz="4" w:space="0" w:color="9CC2E5"/>
                  </w:tcBorders>
                  <w:noWrap/>
                  <w:vAlign w:val="center"/>
                  <w:hideMark/>
                </w:tcPr>
                <w:p w14:paraId="334D252F" w14:textId="77777777" w:rsidR="002E160E" w:rsidRDefault="002E160E" w:rsidP="0010031D">
                  <w:pPr>
                    <w:jc w:val="righ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66,55</w:t>
                  </w:r>
                </w:p>
              </w:tc>
              <w:tc>
                <w:tcPr>
                  <w:tcW w:w="986" w:type="dxa"/>
                  <w:tcBorders>
                    <w:top w:val="single" w:sz="4" w:space="0" w:color="9CC2E5"/>
                    <w:left w:val="single" w:sz="4" w:space="0" w:color="9CC2E5"/>
                    <w:bottom w:val="single" w:sz="4" w:space="0" w:color="9CC2E5"/>
                    <w:right w:val="single" w:sz="4" w:space="0" w:color="9CC2E5"/>
                  </w:tcBorders>
                  <w:noWrap/>
                  <w:vAlign w:val="center"/>
                  <w:hideMark/>
                </w:tcPr>
                <w:p w14:paraId="319844E8" w14:textId="77777777" w:rsidR="002E160E" w:rsidRDefault="002E160E" w:rsidP="0010031D">
                  <w:pPr>
                    <w:jc w:val="right"/>
                    <w:cnfStyle w:val="000000000000" w:firstRow="0" w:lastRow="0" w:firstColumn="0" w:lastColumn="0" w:oddVBand="0" w:evenVBand="0" w:oddHBand="0" w:evenHBand="0" w:firstRowFirstColumn="0" w:firstRowLastColumn="0" w:lastRowFirstColumn="0" w:lastRowLastColumn="0"/>
                    <w:rPr>
                      <w:sz w:val="22"/>
                      <w:szCs w:val="22"/>
                    </w:rPr>
                  </w:pPr>
                  <w:r>
                    <w:rPr>
                      <w:rFonts w:eastAsia="Times New Roman"/>
                      <w:sz w:val="22"/>
                      <w:szCs w:val="22"/>
                    </w:rPr>
                    <w:t xml:space="preserve">68,32  </w:t>
                  </w:r>
                </w:p>
              </w:tc>
            </w:tr>
            <w:tr w:rsidR="002E160E" w14:paraId="4150787B" w14:textId="77777777" w:rsidTr="0010031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dxa"/>
                  <w:tcBorders>
                    <w:top w:val="single" w:sz="4" w:space="0" w:color="9CC2E5"/>
                    <w:left w:val="single" w:sz="4" w:space="0" w:color="9CC2E5"/>
                    <w:bottom w:val="single" w:sz="4" w:space="0" w:color="9CC2E5"/>
                    <w:right w:val="single" w:sz="4" w:space="0" w:color="9CC2E5"/>
                  </w:tcBorders>
                  <w:noWrap/>
                  <w:hideMark/>
                </w:tcPr>
                <w:p w14:paraId="2103DE6C" w14:textId="77777777" w:rsidR="002E160E" w:rsidRDefault="002E160E" w:rsidP="00A918E6">
                  <w:pPr>
                    <w:ind w:left="-108" w:firstLine="108"/>
                    <w:rPr>
                      <w:rFonts w:eastAsia="Times New Roman"/>
                      <w:b w:val="0"/>
                      <w:sz w:val="22"/>
                      <w:szCs w:val="22"/>
                    </w:rPr>
                  </w:pPr>
                  <w:r>
                    <w:rPr>
                      <w:rFonts w:eastAsia="Times New Roman"/>
                      <w:b w:val="0"/>
                      <w:color w:val="000000"/>
                      <w:sz w:val="22"/>
                      <w:szCs w:val="22"/>
                    </w:rPr>
                    <w:t>Thành thị</w:t>
                  </w:r>
                </w:p>
              </w:tc>
              <w:tc>
                <w:tcPr>
                  <w:tcW w:w="986" w:type="dxa"/>
                  <w:tcBorders>
                    <w:top w:val="single" w:sz="4" w:space="0" w:color="9CC2E5"/>
                    <w:left w:val="single" w:sz="4" w:space="0" w:color="9CC2E5"/>
                    <w:bottom w:val="single" w:sz="4" w:space="0" w:color="9CC2E5"/>
                    <w:right w:val="single" w:sz="4" w:space="0" w:color="9CC2E5"/>
                  </w:tcBorders>
                  <w:noWrap/>
                  <w:vAlign w:val="center"/>
                  <w:hideMark/>
                </w:tcPr>
                <w:p w14:paraId="2C789B25" w14:textId="77777777" w:rsidR="002E160E" w:rsidRDefault="002E160E" w:rsidP="0010031D">
                  <w:pPr>
                    <w:jc w:val="righ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69,80</w:t>
                  </w:r>
                </w:p>
              </w:tc>
              <w:tc>
                <w:tcPr>
                  <w:tcW w:w="986" w:type="dxa"/>
                  <w:tcBorders>
                    <w:top w:val="single" w:sz="4" w:space="0" w:color="9CC2E5"/>
                    <w:left w:val="single" w:sz="4" w:space="0" w:color="9CC2E5"/>
                    <w:bottom w:val="single" w:sz="4" w:space="0" w:color="9CC2E5"/>
                    <w:right w:val="single" w:sz="4" w:space="0" w:color="9CC2E5"/>
                  </w:tcBorders>
                  <w:noWrap/>
                  <w:vAlign w:val="center"/>
                  <w:hideMark/>
                </w:tcPr>
                <w:p w14:paraId="40AD2909" w14:textId="77777777" w:rsidR="002E160E" w:rsidRDefault="002E160E" w:rsidP="0010031D">
                  <w:pPr>
                    <w:jc w:val="righ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65,56</w:t>
                  </w:r>
                </w:p>
              </w:tc>
              <w:tc>
                <w:tcPr>
                  <w:tcW w:w="986" w:type="dxa"/>
                  <w:tcBorders>
                    <w:top w:val="single" w:sz="4" w:space="0" w:color="9CC2E5"/>
                    <w:left w:val="single" w:sz="4" w:space="0" w:color="9CC2E5"/>
                    <w:bottom w:val="single" w:sz="4" w:space="0" w:color="9CC2E5"/>
                    <w:right w:val="single" w:sz="4" w:space="0" w:color="9CC2E5"/>
                  </w:tcBorders>
                  <w:noWrap/>
                  <w:vAlign w:val="center"/>
                  <w:hideMark/>
                </w:tcPr>
                <w:p w14:paraId="4E0C1A0E" w14:textId="77777777" w:rsidR="002E160E" w:rsidRDefault="002E160E" w:rsidP="0010031D">
                  <w:pPr>
                    <w:jc w:val="right"/>
                    <w:cnfStyle w:val="000000100000" w:firstRow="0" w:lastRow="0" w:firstColumn="0" w:lastColumn="0" w:oddVBand="0" w:evenVBand="0" w:oddHBand="1" w:evenHBand="0" w:firstRowFirstColumn="0" w:firstRowLastColumn="0" w:lastRowFirstColumn="0" w:lastRowLastColumn="0"/>
                    <w:rPr>
                      <w:sz w:val="22"/>
                      <w:szCs w:val="22"/>
                    </w:rPr>
                  </w:pPr>
                  <w:r>
                    <w:rPr>
                      <w:rFonts w:eastAsia="Times New Roman"/>
                      <w:sz w:val="22"/>
                      <w:szCs w:val="22"/>
                    </w:rPr>
                    <w:t xml:space="preserve">67,17  </w:t>
                  </w:r>
                </w:p>
              </w:tc>
            </w:tr>
            <w:tr w:rsidR="002E160E" w14:paraId="7728E4ED" w14:textId="77777777" w:rsidTr="0010031D">
              <w:trPr>
                <w:trHeight w:val="20"/>
              </w:trPr>
              <w:tc>
                <w:tcPr>
                  <w:cnfStyle w:val="001000000000" w:firstRow="0" w:lastRow="0" w:firstColumn="1" w:lastColumn="0" w:oddVBand="0" w:evenVBand="0" w:oddHBand="0" w:evenHBand="0" w:firstRowFirstColumn="0" w:firstRowLastColumn="0" w:lastRowFirstColumn="0" w:lastRowLastColumn="0"/>
                  <w:tcW w:w="2500" w:type="dxa"/>
                  <w:tcBorders>
                    <w:top w:val="single" w:sz="4" w:space="0" w:color="9CC2E5"/>
                    <w:left w:val="single" w:sz="4" w:space="0" w:color="9CC2E5"/>
                    <w:bottom w:val="single" w:sz="4" w:space="0" w:color="9CC2E5"/>
                    <w:right w:val="single" w:sz="4" w:space="0" w:color="9CC2E5"/>
                  </w:tcBorders>
                  <w:noWrap/>
                  <w:hideMark/>
                </w:tcPr>
                <w:p w14:paraId="472AE804" w14:textId="77777777" w:rsidR="002E160E" w:rsidRDefault="002E160E" w:rsidP="00A918E6">
                  <w:pPr>
                    <w:ind w:left="-108" w:right="-162" w:firstLine="108"/>
                    <w:rPr>
                      <w:rFonts w:eastAsia="Times New Roman"/>
                      <w:b w:val="0"/>
                      <w:sz w:val="22"/>
                      <w:szCs w:val="22"/>
                    </w:rPr>
                  </w:pPr>
                  <w:r>
                    <w:rPr>
                      <w:rFonts w:eastAsia="Times New Roman"/>
                      <w:b w:val="0"/>
                      <w:color w:val="000000"/>
                      <w:sz w:val="22"/>
                      <w:szCs w:val="22"/>
                    </w:rPr>
                    <w:t>Nông thôn</w:t>
                  </w:r>
                </w:p>
              </w:tc>
              <w:tc>
                <w:tcPr>
                  <w:tcW w:w="986" w:type="dxa"/>
                  <w:tcBorders>
                    <w:top w:val="single" w:sz="4" w:space="0" w:color="9CC2E5"/>
                    <w:left w:val="single" w:sz="4" w:space="0" w:color="9CC2E5"/>
                    <w:bottom w:val="single" w:sz="4" w:space="0" w:color="9CC2E5"/>
                    <w:right w:val="single" w:sz="4" w:space="0" w:color="9CC2E5"/>
                  </w:tcBorders>
                  <w:noWrap/>
                  <w:vAlign w:val="center"/>
                  <w:hideMark/>
                </w:tcPr>
                <w:p w14:paraId="5413B96B" w14:textId="77777777" w:rsidR="002E160E" w:rsidRDefault="002E160E" w:rsidP="0010031D">
                  <w:pPr>
                    <w:jc w:val="righ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80,12</w:t>
                  </w:r>
                </w:p>
              </w:tc>
              <w:tc>
                <w:tcPr>
                  <w:tcW w:w="986" w:type="dxa"/>
                  <w:tcBorders>
                    <w:top w:val="single" w:sz="4" w:space="0" w:color="9CC2E5"/>
                    <w:left w:val="single" w:sz="4" w:space="0" w:color="9CC2E5"/>
                    <w:bottom w:val="single" w:sz="4" w:space="0" w:color="9CC2E5"/>
                    <w:right w:val="single" w:sz="4" w:space="0" w:color="9CC2E5"/>
                  </w:tcBorders>
                  <w:noWrap/>
                  <w:vAlign w:val="center"/>
                  <w:hideMark/>
                </w:tcPr>
                <w:p w14:paraId="753FA6FE" w14:textId="77777777" w:rsidR="002E160E" w:rsidRDefault="002E160E" w:rsidP="0010031D">
                  <w:pPr>
                    <w:jc w:val="righ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76,27</w:t>
                  </w:r>
                </w:p>
              </w:tc>
              <w:tc>
                <w:tcPr>
                  <w:tcW w:w="986" w:type="dxa"/>
                  <w:tcBorders>
                    <w:top w:val="single" w:sz="4" w:space="0" w:color="9CC2E5"/>
                    <w:left w:val="single" w:sz="4" w:space="0" w:color="9CC2E5"/>
                    <w:bottom w:val="single" w:sz="4" w:space="0" w:color="9CC2E5"/>
                    <w:right w:val="single" w:sz="4" w:space="0" w:color="9CC2E5"/>
                  </w:tcBorders>
                  <w:noWrap/>
                  <w:vAlign w:val="center"/>
                  <w:hideMark/>
                </w:tcPr>
                <w:p w14:paraId="25F65BB5" w14:textId="77777777" w:rsidR="002E160E" w:rsidRDefault="002E160E" w:rsidP="0010031D">
                  <w:pPr>
                    <w:jc w:val="right"/>
                    <w:cnfStyle w:val="000000000000" w:firstRow="0" w:lastRow="0" w:firstColumn="0" w:lastColumn="0" w:oddVBand="0" w:evenVBand="0" w:oddHBand="0" w:evenHBand="0" w:firstRowFirstColumn="0" w:firstRowLastColumn="0" w:lastRowFirstColumn="0" w:lastRowLastColumn="0"/>
                    <w:rPr>
                      <w:sz w:val="22"/>
                      <w:szCs w:val="22"/>
                    </w:rPr>
                  </w:pPr>
                  <w:r>
                    <w:rPr>
                      <w:rFonts w:eastAsia="Times New Roman"/>
                      <w:sz w:val="22"/>
                      <w:szCs w:val="22"/>
                    </w:rPr>
                    <w:t xml:space="preserve">77,92  </w:t>
                  </w:r>
                </w:p>
              </w:tc>
            </w:tr>
          </w:tbl>
          <w:p w14:paraId="76E33E72" w14:textId="01885064" w:rsidR="0039037B" w:rsidRDefault="0039037B">
            <w:pPr>
              <w:jc w:val="both"/>
              <w:rPr>
                <w:bCs/>
                <w:i/>
                <w:spacing w:val="-4"/>
                <w:sz w:val="20"/>
                <w:szCs w:val="20"/>
                <w:lang w:val="vi-VN"/>
              </w:rPr>
            </w:pPr>
            <w:r>
              <w:rPr>
                <w:bCs/>
                <w:i/>
                <w:spacing w:val="-4"/>
                <w:sz w:val="20"/>
                <w:szCs w:val="20"/>
                <w:lang w:val="vi-VN"/>
              </w:rPr>
              <w:t xml:space="preserve">*Chỉ tính những người hiện đang </w:t>
            </w:r>
            <w:r w:rsidR="00A2614A">
              <w:rPr>
                <w:bCs/>
                <w:i/>
                <w:spacing w:val="-4"/>
                <w:sz w:val="20"/>
                <w:szCs w:val="20"/>
              </w:rPr>
              <w:t>ở</w:t>
            </w:r>
            <w:r>
              <w:rPr>
                <w:bCs/>
                <w:i/>
                <w:spacing w:val="-4"/>
                <w:sz w:val="20"/>
                <w:szCs w:val="20"/>
                <w:lang w:val="vi-VN"/>
              </w:rPr>
              <w:t xml:space="preserve"> Việt Nam.</w:t>
            </w:r>
          </w:p>
          <w:p w14:paraId="0284F234" w14:textId="77777777" w:rsidR="0039037B" w:rsidRDefault="0039037B">
            <w:pPr>
              <w:jc w:val="both"/>
              <w:rPr>
                <w:bCs/>
                <w:i/>
                <w:spacing w:val="-4"/>
                <w:sz w:val="20"/>
                <w:szCs w:val="20"/>
                <w:lang w:val="vi-VN"/>
              </w:rPr>
            </w:pPr>
            <w:r>
              <w:rPr>
                <w:bCs/>
                <w:i/>
                <w:spacing w:val="-4"/>
                <w:sz w:val="20"/>
                <w:szCs w:val="20"/>
                <w:lang w:val="vi-VN"/>
              </w:rPr>
              <w:t>Nguồn: TCTK (2019, 2020), Điều tra LĐ-VL hằng quý.</w:t>
            </w:r>
          </w:p>
          <w:p w14:paraId="06DFA06A" w14:textId="1F75BA9E" w:rsidR="004B5C55" w:rsidRDefault="004B5C55">
            <w:pPr>
              <w:jc w:val="both"/>
              <w:rPr>
                <w:bCs/>
                <w:i/>
                <w:spacing w:val="-4"/>
                <w:sz w:val="20"/>
                <w:szCs w:val="20"/>
                <w:lang w:val="vi-VN"/>
              </w:rPr>
            </w:pPr>
          </w:p>
        </w:tc>
        <w:tc>
          <w:tcPr>
            <w:tcW w:w="4500" w:type="dxa"/>
            <w:hideMark/>
          </w:tcPr>
          <w:p w14:paraId="04AA35AD" w14:textId="5CF4AA33" w:rsidR="002754F7" w:rsidRDefault="0039037B" w:rsidP="002754F7">
            <w:pPr>
              <w:autoSpaceDE w:val="0"/>
              <w:autoSpaceDN w:val="0"/>
              <w:adjustRightInd w:val="0"/>
              <w:spacing w:after="60"/>
              <w:ind w:firstLine="284"/>
              <w:jc w:val="both"/>
              <w:rPr>
                <w:b/>
                <w:i/>
                <w:color w:val="17365D"/>
                <w:lang w:val="vi-VN"/>
              </w:rPr>
            </w:pPr>
            <w:r>
              <w:rPr>
                <w:lang w:val="vi-VN"/>
              </w:rPr>
              <w:t xml:space="preserve">LLLĐ từ 15 tuổi trở lên tăng 1,4 triệu người (2,7%) so với quý 2/2020, nhưng vẫn giảm 1,1 triệu người (2%) so với quý 3/2019. Tỷ lệ tham gia LLLĐ tăng 1,59 điểm phần trăm so với quý trước nhưng </w:t>
            </w:r>
            <w:r w:rsidR="00636E90" w:rsidRPr="00A3778F">
              <w:rPr>
                <w:lang w:val="vi-VN"/>
              </w:rPr>
              <w:t>thấp hơn</w:t>
            </w:r>
            <w:r>
              <w:rPr>
                <w:lang w:val="vi-VN"/>
              </w:rPr>
              <w:t xml:space="preserve"> 2,55 điểm phần trăm so với cùng kỳ năm trước</w:t>
            </w:r>
            <w:r w:rsidR="00320A61" w:rsidRPr="00A3778F">
              <w:rPr>
                <w:lang w:val="vi-VN"/>
              </w:rPr>
              <w:t>.</w:t>
            </w:r>
            <w:r w:rsidR="002754F7">
              <w:rPr>
                <w:b/>
                <w:i/>
                <w:color w:val="17365D"/>
                <w:lang w:val="vi-VN"/>
              </w:rPr>
              <w:t xml:space="preserve"> </w:t>
            </w:r>
          </w:p>
          <w:p w14:paraId="4C19C5DE" w14:textId="4F45A342" w:rsidR="0039037B" w:rsidRDefault="002754F7" w:rsidP="000F023E">
            <w:pPr>
              <w:autoSpaceDE w:val="0"/>
              <w:autoSpaceDN w:val="0"/>
              <w:adjustRightInd w:val="0"/>
              <w:ind w:firstLine="252"/>
              <w:jc w:val="both"/>
              <w:rPr>
                <w:lang w:val="vi-VN"/>
              </w:rPr>
            </w:pPr>
            <w:r>
              <w:rPr>
                <w:lang w:val="vi-VN"/>
              </w:rPr>
              <w:t xml:space="preserve">LLLĐ từ 15 tuổi trở lên đã </w:t>
            </w:r>
            <w:r w:rsidR="001274CC">
              <w:rPr>
                <w:lang w:val="vi-VN"/>
              </w:rPr>
              <w:t>qua đào tạo có bằng, chứng chỉ</w:t>
            </w:r>
            <w:r w:rsidR="00175432" w:rsidRPr="00A3778F">
              <w:rPr>
                <w:lang w:val="vi-VN"/>
              </w:rPr>
              <w:t xml:space="preserve"> (từ sơ cấp trở lên)</w:t>
            </w:r>
            <w:r w:rsidR="001274CC">
              <w:rPr>
                <w:lang w:val="vi-VN"/>
              </w:rPr>
              <w:t xml:space="preserve"> </w:t>
            </w:r>
            <w:r>
              <w:rPr>
                <w:lang w:val="vi-VN"/>
              </w:rPr>
              <w:t xml:space="preserve">trong quý 3/2020 là </w:t>
            </w:r>
            <w:r>
              <w:rPr>
                <w:lang w:val="pt-BR"/>
              </w:rPr>
              <w:t>13,21</w:t>
            </w:r>
            <w:r>
              <w:rPr>
                <w:lang w:val="vi-VN"/>
              </w:rPr>
              <w:t xml:space="preserve"> triệu người</w:t>
            </w:r>
            <w:r w:rsidR="001274CC">
              <w:rPr>
                <w:lang w:val="pt-BR"/>
              </w:rPr>
              <w:t xml:space="preserve">, </w:t>
            </w:r>
            <w:r>
              <w:rPr>
                <w:lang w:val="pt-BR"/>
              </w:rPr>
              <w:t>tăng so với quý 3/2019 và quý 2/2020, lần lượt là 377 nghìn người và 469 nghìn người. Tỷ lệ LLLĐ từ 15 tuổi trở lên có bằng</w:t>
            </w:r>
            <w:r w:rsidR="001274CC">
              <w:rPr>
                <w:lang w:val="pt-BR"/>
              </w:rPr>
              <w:t xml:space="preserve">, </w:t>
            </w:r>
            <w:r>
              <w:rPr>
                <w:lang w:val="pt-BR"/>
              </w:rPr>
              <w:t xml:space="preserve">chứng chỉ là 24,20%, tăng so với quý trước và cùng kỳ năm trước. </w:t>
            </w:r>
          </w:p>
        </w:tc>
      </w:tr>
      <w:tr w:rsidR="0039037B" w14:paraId="78795C89" w14:textId="77777777" w:rsidTr="001904EB">
        <w:tblPrEx>
          <w:shd w:val="clear" w:color="auto" w:fill="C6D9F1" w:themeFill="text2" w:themeFillTint="33"/>
        </w:tblPrEx>
        <w:trPr>
          <w:trHeight w:val="3315"/>
        </w:trPr>
        <w:tc>
          <w:tcPr>
            <w:tcW w:w="5046" w:type="dxa"/>
            <w:shd w:val="clear" w:color="auto" w:fill="C6D9F1" w:themeFill="text2" w:themeFillTint="33"/>
            <w:hideMark/>
          </w:tcPr>
          <w:p w14:paraId="72C11481" w14:textId="77777777" w:rsidR="0039037B" w:rsidRDefault="0039037B">
            <w:pPr>
              <w:autoSpaceDE w:val="0"/>
              <w:autoSpaceDN w:val="0"/>
              <w:adjustRightInd w:val="0"/>
              <w:ind w:firstLine="360"/>
              <w:jc w:val="center"/>
              <w:rPr>
                <w:b/>
                <w:lang w:val="vi-VN"/>
              </w:rPr>
            </w:pPr>
            <w:r>
              <w:rPr>
                <w:b/>
                <w:lang w:val="vi-VN"/>
              </w:rPr>
              <w:t xml:space="preserve">Hình 1. Tỷ lệ </w:t>
            </w:r>
            <w:r>
              <w:rPr>
                <w:b/>
              </w:rPr>
              <w:t>LLLĐ</w:t>
            </w:r>
            <w:r>
              <w:rPr>
                <w:b/>
                <w:lang w:val="vi-VN"/>
              </w:rPr>
              <w:t xml:space="preserve"> có bằng/chứng chỉ, Q3/2019, Q2/2020 và Q3/2020 </w:t>
            </w:r>
            <w:r>
              <w:rPr>
                <w:i/>
                <w:lang w:val="vi-VN"/>
              </w:rPr>
              <w:t>(%)</w:t>
            </w:r>
          </w:p>
          <w:p w14:paraId="743C9FA8" w14:textId="4AC4A2F5" w:rsidR="0039037B" w:rsidRDefault="0039037B">
            <w:pPr>
              <w:autoSpaceDE w:val="0"/>
              <w:autoSpaceDN w:val="0"/>
              <w:adjustRightInd w:val="0"/>
              <w:jc w:val="center"/>
              <w:rPr>
                <w:lang w:val="vi-VN"/>
              </w:rPr>
            </w:pPr>
            <w:r>
              <w:rPr>
                <w:noProof/>
              </w:rPr>
              <w:drawing>
                <wp:inline distT="0" distB="0" distL="0" distR="0" wp14:anchorId="669AAD19" wp14:editId="402509A7">
                  <wp:extent cx="2832100" cy="1695450"/>
                  <wp:effectExtent l="0" t="0" r="635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5410" w:type="dxa"/>
            <w:gridSpan w:val="3"/>
            <w:shd w:val="clear" w:color="auto" w:fill="C6D9F1" w:themeFill="text2" w:themeFillTint="33"/>
            <w:hideMark/>
          </w:tcPr>
          <w:p w14:paraId="54C5E78A" w14:textId="77777777" w:rsidR="0039037B" w:rsidRDefault="0039037B">
            <w:pPr>
              <w:autoSpaceDE w:val="0"/>
              <w:autoSpaceDN w:val="0"/>
              <w:adjustRightInd w:val="0"/>
              <w:ind w:right="-210"/>
              <w:jc w:val="center"/>
              <w:rPr>
                <w:noProof/>
                <w:lang w:val="vi-VN"/>
              </w:rPr>
            </w:pPr>
            <w:r>
              <w:rPr>
                <w:b/>
                <w:lang w:val="vi-VN"/>
              </w:rPr>
              <w:t xml:space="preserve">Hình 2. Số lượng LLLĐ từ 15 tuổi trở lên </w:t>
            </w:r>
            <w:r w:rsidRPr="00A3778F">
              <w:rPr>
                <w:b/>
                <w:lang w:val="vi-VN"/>
              </w:rPr>
              <w:t>có</w:t>
            </w:r>
            <w:r>
              <w:rPr>
                <w:b/>
                <w:lang w:val="vi-VN"/>
              </w:rPr>
              <w:t xml:space="preserve"> </w:t>
            </w:r>
            <w:r w:rsidRPr="00A3778F">
              <w:rPr>
                <w:b/>
                <w:lang w:val="vi-VN"/>
              </w:rPr>
              <w:t>bằng/chứng chỉ</w:t>
            </w:r>
            <w:r>
              <w:rPr>
                <w:b/>
                <w:lang w:val="vi-VN"/>
              </w:rPr>
              <w:t xml:space="preserve">, Q3/2019 và Q3/2020 </w:t>
            </w:r>
            <w:r w:rsidRPr="00A3778F">
              <w:rPr>
                <w:i/>
                <w:sz w:val="20"/>
                <w:szCs w:val="20"/>
                <w:lang w:val="vi-VN"/>
              </w:rPr>
              <w:t>(</w:t>
            </w:r>
            <w:r>
              <w:rPr>
                <w:i/>
                <w:sz w:val="20"/>
                <w:szCs w:val="20"/>
                <w:lang w:val="vi-VN"/>
              </w:rPr>
              <w:t>triệu người )</w:t>
            </w:r>
          </w:p>
          <w:p w14:paraId="47508E8C" w14:textId="046D2D6D" w:rsidR="0039037B" w:rsidRDefault="0039037B">
            <w:pPr>
              <w:autoSpaceDE w:val="0"/>
              <w:autoSpaceDN w:val="0"/>
              <w:adjustRightInd w:val="0"/>
              <w:jc w:val="center"/>
              <w:rPr>
                <w:lang w:val="vi-VN"/>
              </w:rPr>
            </w:pPr>
            <w:r>
              <w:rPr>
                <w:noProof/>
              </w:rPr>
              <w:drawing>
                <wp:inline distT="0" distB="0" distL="0" distR="0" wp14:anchorId="56EF80AE" wp14:editId="673095B5">
                  <wp:extent cx="2933700" cy="1645024"/>
                  <wp:effectExtent l="0" t="0" r="0" b="1270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bl>
    <w:p w14:paraId="3ED228D8" w14:textId="77777777" w:rsidR="004B5C55" w:rsidRPr="001904EB" w:rsidRDefault="004B5C55" w:rsidP="00C437FC">
      <w:pPr>
        <w:autoSpaceDE w:val="0"/>
        <w:autoSpaceDN w:val="0"/>
        <w:adjustRightInd w:val="0"/>
        <w:spacing w:after="60"/>
        <w:jc w:val="both"/>
        <w:rPr>
          <w:b/>
          <w:color w:val="17365D"/>
          <w:sz w:val="16"/>
          <w:szCs w:val="26"/>
          <w:lang w:val="vi-VN"/>
        </w:rPr>
      </w:pPr>
    </w:p>
    <w:p w14:paraId="1DED0B57" w14:textId="5C5187C3" w:rsidR="005F0349" w:rsidRDefault="005F0349" w:rsidP="00C437FC">
      <w:pPr>
        <w:autoSpaceDE w:val="0"/>
        <w:autoSpaceDN w:val="0"/>
        <w:adjustRightInd w:val="0"/>
        <w:spacing w:after="60"/>
        <w:jc w:val="both"/>
        <w:rPr>
          <w:b/>
          <w:color w:val="17365D"/>
          <w:sz w:val="26"/>
          <w:szCs w:val="26"/>
          <w:lang w:val="vi-VN"/>
        </w:rPr>
      </w:pPr>
      <w:r w:rsidRPr="005F0349">
        <w:rPr>
          <w:b/>
          <w:color w:val="17365D"/>
          <w:sz w:val="26"/>
          <w:szCs w:val="26"/>
          <w:lang w:val="vi-VN"/>
        </w:rPr>
        <w:t>3. Việc làm</w:t>
      </w:r>
    </w:p>
    <w:tbl>
      <w:tblPr>
        <w:tblStyle w:val="TableGrid"/>
        <w:tblW w:w="103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8"/>
        <w:gridCol w:w="3847"/>
        <w:gridCol w:w="169"/>
      </w:tblGrid>
      <w:tr w:rsidR="002754F7" w:rsidRPr="008F71F4" w14:paraId="28438FA5" w14:textId="77777777" w:rsidTr="00971534">
        <w:trPr>
          <w:trHeight w:val="80"/>
        </w:trPr>
        <w:tc>
          <w:tcPr>
            <w:tcW w:w="6308" w:type="dxa"/>
          </w:tcPr>
          <w:p w14:paraId="1D5E1701" w14:textId="216BBDF8" w:rsidR="002754F7" w:rsidRDefault="002754F7" w:rsidP="00E4462A">
            <w:pPr>
              <w:autoSpaceDE w:val="0"/>
              <w:autoSpaceDN w:val="0"/>
              <w:adjustRightInd w:val="0"/>
              <w:ind w:firstLine="274"/>
              <w:rPr>
                <w:b/>
                <w:color w:val="17365D"/>
                <w:szCs w:val="26"/>
                <w:lang w:val="vi-VN"/>
              </w:rPr>
            </w:pPr>
            <w:r w:rsidRPr="005F0349">
              <w:rPr>
                <w:b/>
                <w:color w:val="17365D"/>
                <w:szCs w:val="26"/>
                <w:lang w:val="vi-VN"/>
              </w:rPr>
              <w:t xml:space="preserve">Bảng 3. Số lượng và cơ cấu </w:t>
            </w:r>
            <w:r w:rsidRPr="0069221E">
              <w:rPr>
                <w:b/>
                <w:color w:val="17365D"/>
                <w:szCs w:val="26"/>
                <w:lang w:val="pt-BR"/>
              </w:rPr>
              <w:t>lao độ</w:t>
            </w:r>
            <w:r>
              <w:rPr>
                <w:b/>
                <w:color w:val="17365D"/>
                <w:szCs w:val="26"/>
                <w:lang w:val="pt-BR"/>
              </w:rPr>
              <w:t xml:space="preserve">ng </w:t>
            </w:r>
            <w:r w:rsidRPr="00E25F26">
              <w:rPr>
                <w:b/>
                <w:color w:val="17365D"/>
                <w:szCs w:val="26"/>
                <w:lang w:val="pt-BR"/>
              </w:rPr>
              <w:t>đ</w:t>
            </w:r>
            <w:r>
              <w:rPr>
                <w:b/>
                <w:color w:val="17365D"/>
                <w:szCs w:val="26"/>
                <w:lang w:val="vi-VN"/>
              </w:rPr>
              <w:t>ang l</w:t>
            </w:r>
            <w:r w:rsidRPr="00E25F26">
              <w:rPr>
                <w:b/>
                <w:color w:val="17365D"/>
                <w:szCs w:val="26"/>
                <w:lang w:val="vi-VN"/>
              </w:rPr>
              <w:t>àm</w:t>
            </w:r>
            <w:r>
              <w:rPr>
                <w:b/>
                <w:color w:val="17365D"/>
                <w:szCs w:val="26"/>
                <w:lang w:val="vi-VN"/>
              </w:rPr>
              <w:t xml:space="preserve"> vi</w:t>
            </w:r>
            <w:r w:rsidRPr="00E25F26">
              <w:rPr>
                <w:b/>
                <w:color w:val="17365D"/>
                <w:szCs w:val="26"/>
                <w:lang w:val="vi-VN"/>
              </w:rPr>
              <w:t>ệ</w:t>
            </w:r>
            <w:r>
              <w:rPr>
                <w:b/>
                <w:color w:val="17365D"/>
                <w:szCs w:val="26"/>
                <w:lang w:val="vi-VN"/>
              </w:rPr>
              <w:t>c</w:t>
            </w:r>
          </w:p>
          <w:p w14:paraId="3D638931" w14:textId="77777777" w:rsidR="007502BA" w:rsidRPr="007502BA" w:rsidRDefault="007502BA" w:rsidP="00E4462A">
            <w:pPr>
              <w:autoSpaceDE w:val="0"/>
              <w:autoSpaceDN w:val="0"/>
              <w:adjustRightInd w:val="0"/>
              <w:ind w:firstLine="274"/>
              <w:rPr>
                <w:b/>
                <w:color w:val="17365D"/>
                <w:sz w:val="10"/>
                <w:szCs w:val="26"/>
                <w:lang w:val="vi-VN"/>
              </w:rPr>
            </w:pPr>
          </w:p>
          <w:tbl>
            <w:tblPr>
              <w:tblStyle w:val="ListTable4-Accent51"/>
              <w:tblW w:w="5583" w:type="dxa"/>
              <w:tblLook w:val="04A0" w:firstRow="1" w:lastRow="0" w:firstColumn="1" w:lastColumn="0" w:noHBand="0" w:noVBand="1"/>
            </w:tblPr>
            <w:tblGrid>
              <w:gridCol w:w="2034"/>
              <w:gridCol w:w="1209"/>
              <w:gridCol w:w="1080"/>
              <w:gridCol w:w="1260"/>
            </w:tblGrid>
            <w:tr w:rsidR="002754F7" w:rsidRPr="001904EB" w14:paraId="1EAA24D3" w14:textId="77777777" w:rsidTr="00D3563E">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2034" w:type="dxa"/>
                  <w:shd w:val="clear" w:color="auto" w:fill="365F91" w:themeFill="accent1" w:themeFillShade="BF"/>
                  <w:noWrap/>
                </w:tcPr>
                <w:p w14:paraId="3DA544CD" w14:textId="77777777" w:rsidR="002754F7" w:rsidRPr="00A3778F" w:rsidRDefault="002754F7" w:rsidP="00E4462A">
                  <w:pPr>
                    <w:ind w:left="-108"/>
                    <w:rPr>
                      <w:rFonts w:eastAsia="Times New Roman"/>
                      <w:b w:val="0"/>
                      <w:color w:val="FFFFFF" w:themeColor="background1"/>
                      <w:sz w:val="21"/>
                      <w:szCs w:val="21"/>
                      <w:lang w:val="vi-VN"/>
                    </w:rPr>
                  </w:pPr>
                </w:p>
              </w:tc>
              <w:tc>
                <w:tcPr>
                  <w:tcW w:w="1209" w:type="dxa"/>
                  <w:shd w:val="clear" w:color="auto" w:fill="365F91" w:themeFill="accent1" w:themeFillShade="BF"/>
                  <w:noWrap/>
                </w:tcPr>
                <w:p w14:paraId="084D323C" w14:textId="77777777" w:rsidR="002754F7" w:rsidRPr="001904EB" w:rsidRDefault="002754F7" w:rsidP="00E4462A">
                  <w:pPr>
                    <w:jc w:val="center"/>
                    <w:cnfStyle w:val="100000000000" w:firstRow="1" w:lastRow="0" w:firstColumn="0" w:lastColumn="0" w:oddVBand="0" w:evenVBand="0" w:oddHBand="0" w:evenHBand="0" w:firstRowFirstColumn="0" w:firstRowLastColumn="0" w:lastRowFirstColumn="0" w:lastRowLastColumn="0"/>
                    <w:rPr>
                      <w:rFonts w:eastAsia="Times New Roman"/>
                      <w:b w:val="0"/>
                      <w:color w:val="FFFFFF" w:themeColor="background1"/>
                      <w:sz w:val="21"/>
                      <w:szCs w:val="21"/>
                    </w:rPr>
                  </w:pPr>
                  <w:r w:rsidRPr="001904EB">
                    <w:rPr>
                      <w:rFonts w:eastAsia="Times New Roman"/>
                      <w:b w:val="0"/>
                      <w:color w:val="FFFFFF" w:themeColor="background1"/>
                      <w:sz w:val="21"/>
                      <w:szCs w:val="21"/>
                      <w:lang w:val="vi-VN"/>
                    </w:rPr>
                    <w:t>Q3</w:t>
                  </w:r>
                  <w:r w:rsidRPr="001904EB">
                    <w:rPr>
                      <w:rFonts w:eastAsia="Times New Roman"/>
                      <w:b w:val="0"/>
                      <w:color w:val="FFFFFF" w:themeColor="background1"/>
                      <w:sz w:val="21"/>
                      <w:szCs w:val="21"/>
                    </w:rPr>
                    <w:t>/2019</w:t>
                  </w:r>
                </w:p>
              </w:tc>
              <w:tc>
                <w:tcPr>
                  <w:tcW w:w="1080" w:type="dxa"/>
                  <w:shd w:val="clear" w:color="auto" w:fill="365F91" w:themeFill="accent1" w:themeFillShade="BF"/>
                  <w:noWrap/>
                </w:tcPr>
                <w:p w14:paraId="148CDF66" w14:textId="77777777" w:rsidR="002754F7" w:rsidRPr="001904EB" w:rsidRDefault="002754F7" w:rsidP="00E4462A">
                  <w:pPr>
                    <w:jc w:val="center"/>
                    <w:cnfStyle w:val="100000000000" w:firstRow="1" w:lastRow="0" w:firstColumn="0" w:lastColumn="0" w:oddVBand="0" w:evenVBand="0" w:oddHBand="0" w:evenHBand="0" w:firstRowFirstColumn="0" w:firstRowLastColumn="0" w:lastRowFirstColumn="0" w:lastRowLastColumn="0"/>
                    <w:rPr>
                      <w:rFonts w:eastAsia="Times New Roman"/>
                      <w:b w:val="0"/>
                      <w:color w:val="FFFFFF" w:themeColor="background1"/>
                      <w:sz w:val="21"/>
                      <w:szCs w:val="21"/>
                    </w:rPr>
                  </w:pPr>
                  <w:r w:rsidRPr="001904EB">
                    <w:rPr>
                      <w:rFonts w:eastAsia="Times New Roman"/>
                      <w:b w:val="0"/>
                      <w:color w:val="FFFFFF" w:themeColor="background1"/>
                      <w:sz w:val="21"/>
                      <w:szCs w:val="21"/>
                      <w:lang w:val="vi-VN"/>
                    </w:rPr>
                    <w:t>Q2</w:t>
                  </w:r>
                  <w:r w:rsidRPr="001904EB">
                    <w:rPr>
                      <w:rFonts w:eastAsia="Times New Roman"/>
                      <w:b w:val="0"/>
                      <w:color w:val="FFFFFF" w:themeColor="background1"/>
                      <w:sz w:val="21"/>
                      <w:szCs w:val="21"/>
                    </w:rPr>
                    <w:t>/2020</w:t>
                  </w:r>
                </w:p>
              </w:tc>
              <w:tc>
                <w:tcPr>
                  <w:tcW w:w="1260" w:type="dxa"/>
                  <w:shd w:val="clear" w:color="auto" w:fill="365F91" w:themeFill="accent1" w:themeFillShade="BF"/>
                  <w:noWrap/>
                </w:tcPr>
                <w:p w14:paraId="7B62F6FC" w14:textId="77777777" w:rsidR="002754F7" w:rsidRPr="001904EB" w:rsidRDefault="002754F7" w:rsidP="00E4462A">
                  <w:pPr>
                    <w:jc w:val="center"/>
                    <w:cnfStyle w:val="100000000000" w:firstRow="1" w:lastRow="0" w:firstColumn="0" w:lastColumn="0" w:oddVBand="0" w:evenVBand="0" w:oddHBand="0" w:evenHBand="0" w:firstRowFirstColumn="0" w:firstRowLastColumn="0" w:lastRowFirstColumn="0" w:lastRowLastColumn="0"/>
                    <w:rPr>
                      <w:rFonts w:eastAsia="Times New Roman"/>
                      <w:b w:val="0"/>
                      <w:color w:val="FFFFFF" w:themeColor="background1"/>
                      <w:sz w:val="21"/>
                      <w:szCs w:val="21"/>
                    </w:rPr>
                  </w:pPr>
                  <w:r w:rsidRPr="001904EB">
                    <w:rPr>
                      <w:rFonts w:eastAsia="Times New Roman"/>
                      <w:b w:val="0"/>
                      <w:color w:val="FFFFFF" w:themeColor="background1"/>
                      <w:sz w:val="21"/>
                      <w:szCs w:val="21"/>
                    </w:rPr>
                    <w:t>Q3/2020</w:t>
                  </w:r>
                </w:p>
              </w:tc>
            </w:tr>
            <w:tr w:rsidR="002754F7" w:rsidRPr="001904EB" w14:paraId="1BDAC225" w14:textId="77777777" w:rsidTr="00D3563E">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5583" w:type="dxa"/>
                  <w:gridSpan w:val="4"/>
                  <w:shd w:val="clear" w:color="auto" w:fill="FFFFFF" w:themeFill="background1"/>
                  <w:noWrap/>
                </w:tcPr>
                <w:p w14:paraId="00536F20" w14:textId="77777777" w:rsidR="002754F7" w:rsidRPr="001904EB" w:rsidRDefault="002754F7" w:rsidP="00E4462A">
                  <w:pPr>
                    <w:rPr>
                      <w:rFonts w:eastAsia="Times New Roman"/>
                      <w:b w:val="0"/>
                      <w:color w:val="FFFFFF" w:themeColor="background1"/>
                      <w:sz w:val="21"/>
                      <w:szCs w:val="21"/>
                    </w:rPr>
                  </w:pPr>
                  <w:r w:rsidRPr="001904EB">
                    <w:rPr>
                      <w:rFonts w:eastAsia="Times New Roman"/>
                      <w:sz w:val="21"/>
                      <w:szCs w:val="21"/>
                    </w:rPr>
                    <w:t xml:space="preserve">1. Số lượng </w:t>
                  </w:r>
                  <w:r w:rsidRPr="001904EB">
                    <w:rPr>
                      <w:rFonts w:eastAsia="Times New Roman"/>
                      <w:i/>
                      <w:sz w:val="21"/>
                      <w:szCs w:val="21"/>
                    </w:rPr>
                    <w:t>(triệu người</w:t>
                  </w:r>
                  <w:r w:rsidRPr="001904EB">
                    <w:rPr>
                      <w:rFonts w:eastAsia="Times New Roman"/>
                      <w:sz w:val="21"/>
                      <w:szCs w:val="21"/>
                    </w:rPr>
                    <w:t>)</w:t>
                  </w:r>
                </w:p>
              </w:tc>
            </w:tr>
            <w:tr w:rsidR="002754F7" w:rsidRPr="001904EB" w14:paraId="7D0E0B15" w14:textId="77777777" w:rsidTr="00D3563E">
              <w:trPr>
                <w:trHeight w:val="23"/>
              </w:trPr>
              <w:tc>
                <w:tcPr>
                  <w:cnfStyle w:val="001000000000" w:firstRow="0" w:lastRow="0" w:firstColumn="1" w:lastColumn="0" w:oddVBand="0" w:evenVBand="0" w:oddHBand="0" w:evenHBand="0" w:firstRowFirstColumn="0" w:firstRowLastColumn="0" w:lastRowFirstColumn="0" w:lastRowLastColumn="0"/>
                  <w:tcW w:w="2034" w:type="dxa"/>
                  <w:noWrap/>
                  <w:hideMark/>
                </w:tcPr>
                <w:p w14:paraId="3256BCAB" w14:textId="77777777" w:rsidR="002754F7" w:rsidRPr="001904EB" w:rsidRDefault="002754F7" w:rsidP="00E4462A">
                  <w:pPr>
                    <w:rPr>
                      <w:rFonts w:eastAsia="Times New Roman"/>
                      <w:sz w:val="21"/>
                      <w:szCs w:val="21"/>
                    </w:rPr>
                  </w:pPr>
                </w:p>
              </w:tc>
              <w:tc>
                <w:tcPr>
                  <w:tcW w:w="1209" w:type="dxa"/>
                  <w:noWrap/>
                </w:tcPr>
                <w:p w14:paraId="4490A8F7" w14:textId="77777777" w:rsidR="002754F7" w:rsidRPr="001904EB" w:rsidRDefault="002754F7" w:rsidP="00D3563E">
                  <w:pPr>
                    <w:ind w:left="-108"/>
                    <w:jc w:val="right"/>
                    <w:cnfStyle w:val="000000000000" w:firstRow="0" w:lastRow="0" w:firstColumn="0" w:lastColumn="0" w:oddVBand="0" w:evenVBand="0" w:oddHBand="0" w:evenHBand="0" w:firstRowFirstColumn="0" w:firstRowLastColumn="0" w:lastRowFirstColumn="0" w:lastRowLastColumn="0"/>
                    <w:rPr>
                      <w:b/>
                      <w:sz w:val="21"/>
                      <w:szCs w:val="21"/>
                      <w:vertAlign w:val="superscript"/>
                      <w:lang w:val="vi-VN"/>
                    </w:rPr>
                  </w:pPr>
                  <w:r w:rsidRPr="001904EB">
                    <w:rPr>
                      <w:b/>
                      <w:sz w:val="21"/>
                      <w:szCs w:val="21"/>
                    </w:rPr>
                    <w:t>54,61</w:t>
                  </w:r>
                </w:p>
              </w:tc>
              <w:tc>
                <w:tcPr>
                  <w:tcW w:w="1080" w:type="dxa"/>
                  <w:noWrap/>
                </w:tcPr>
                <w:p w14:paraId="7CAED216" w14:textId="77777777" w:rsidR="002754F7" w:rsidRPr="001904EB" w:rsidRDefault="002754F7" w:rsidP="00D3563E">
                  <w:pPr>
                    <w:ind w:left="-108"/>
                    <w:jc w:val="right"/>
                    <w:cnfStyle w:val="000000000000" w:firstRow="0" w:lastRow="0" w:firstColumn="0" w:lastColumn="0" w:oddVBand="0" w:evenVBand="0" w:oddHBand="0" w:evenHBand="0" w:firstRowFirstColumn="0" w:firstRowLastColumn="0" w:lastRowFirstColumn="0" w:lastRowLastColumn="0"/>
                    <w:rPr>
                      <w:b/>
                      <w:sz w:val="21"/>
                      <w:szCs w:val="21"/>
                      <w:vertAlign w:val="superscript"/>
                    </w:rPr>
                  </w:pPr>
                  <w:r w:rsidRPr="001904EB">
                    <w:rPr>
                      <w:b/>
                      <w:sz w:val="21"/>
                      <w:szCs w:val="21"/>
                      <w:lang w:val="vi-VN"/>
                    </w:rPr>
                    <w:t>51,81</w:t>
                  </w:r>
                </w:p>
              </w:tc>
              <w:tc>
                <w:tcPr>
                  <w:tcW w:w="1260" w:type="dxa"/>
                  <w:noWrap/>
                </w:tcPr>
                <w:p w14:paraId="59BE8556" w14:textId="77777777" w:rsidR="002754F7" w:rsidRPr="001904EB" w:rsidRDefault="002754F7" w:rsidP="001904EB">
                  <w:pPr>
                    <w:ind w:left="-108"/>
                    <w:jc w:val="right"/>
                    <w:cnfStyle w:val="000000000000" w:firstRow="0" w:lastRow="0" w:firstColumn="0" w:lastColumn="0" w:oddVBand="0" w:evenVBand="0" w:oddHBand="0" w:evenHBand="0" w:firstRowFirstColumn="0" w:firstRowLastColumn="0" w:lastRowFirstColumn="0" w:lastRowLastColumn="0"/>
                    <w:rPr>
                      <w:b/>
                      <w:sz w:val="21"/>
                      <w:szCs w:val="21"/>
                    </w:rPr>
                  </w:pPr>
                  <w:r w:rsidRPr="001904EB">
                    <w:rPr>
                      <w:b/>
                      <w:sz w:val="21"/>
                      <w:szCs w:val="21"/>
                    </w:rPr>
                    <w:t>53,33</w:t>
                  </w:r>
                </w:p>
              </w:tc>
            </w:tr>
            <w:tr w:rsidR="002754F7" w:rsidRPr="001904EB" w14:paraId="139A9699" w14:textId="77777777" w:rsidTr="00D3563E">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2034" w:type="dxa"/>
                  <w:noWrap/>
                  <w:hideMark/>
                </w:tcPr>
                <w:p w14:paraId="1ECC127A" w14:textId="77777777" w:rsidR="002754F7" w:rsidRPr="001904EB" w:rsidRDefault="002754F7" w:rsidP="00D3563E">
                  <w:pPr>
                    <w:rPr>
                      <w:rFonts w:ascii="Times New Roman Bold" w:eastAsia="Times New Roman" w:hAnsi="Times New Roman Bold"/>
                      <w:b w:val="0"/>
                      <w:sz w:val="21"/>
                      <w:szCs w:val="21"/>
                    </w:rPr>
                  </w:pPr>
                  <w:r w:rsidRPr="001904EB">
                    <w:rPr>
                      <w:rFonts w:ascii="Times New Roman Bold" w:eastAsia="Times New Roman" w:hAnsi="Times New Roman Bold"/>
                      <w:sz w:val="21"/>
                      <w:szCs w:val="21"/>
                    </w:rPr>
                    <w:t>2. Cơ cấu (%)</w:t>
                  </w:r>
                </w:p>
              </w:tc>
              <w:tc>
                <w:tcPr>
                  <w:tcW w:w="1209" w:type="dxa"/>
                  <w:noWrap/>
                  <w:hideMark/>
                </w:tcPr>
                <w:p w14:paraId="15ED90E3" w14:textId="77777777" w:rsidR="002754F7" w:rsidRPr="001904EB" w:rsidRDefault="002754F7" w:rsidP="00D3563E">
                  <w:pPr>
                    <w:ind w:left="-108"/>
                    <w:jc w:val="right"/>
                    <w:cnfStyle w:val="000000100000" w:firstRow="0" w:lastRow="0" w:firstColumn="0" w:lastColumn="0" w:oddVBand="0" w:evenVBand="0" w:oddHBand="1" w:evenHBand="0" w:firstRowFirstColumn="0" w:firstRowLastColumn="0" w:lastRowFirstColumn="0" w:lastRowLastColumn="0"/>
                    <w:rPr>
                      <w:rFonts w:eastAsia="Times New Roman"/>
                      <w:b/>
                      <w:sz w:val="21"/>
                      <w:szCs w:val="21"/>
                    </w:rPr>
                  </w:pPr>
                  <w:r w:rsidRPr="001904EB">
                    <w:rPr>
                      <w:rFonts w:eastAsia="Times New Roman"/>
                      <w:b/>
                      <w:sz w:val="21"/>
                      <w:szCs w:val="21"/>
                    </w:rPr>
                    <w:t>100,00</w:t>
                  </w:r>
                </w:p>
              </w:tc>
              <w:tc>
                <w:tcPr>
                  <w:tcW w:w="1080" w:type="dxa"/>
                  <w:noWrap/>
                </w:tcPr>
                <w:p w14:paraId="55DC21A4" w14:textId="77777777" w:rsidR="002754F7" w:rsidRPr="001904EB" w:rsidRDefault="002754F7" w:rsidP="00D3563E">
                  <w:pPr>
                    <w:ind w:left="-108"/>
                    <w:jc w:val="right"/>
                    <w:cnfStyle w:val="000000100000" w:firstRow="0" w:lastRow="0" w:firstColumn="0" w:lastColumn="0" w:oddVBand="0" w:evenVBand="0" w:oddHBand="1" w:evenHBand="0" w:firstRowFirstColumn="0" w:firstRowLastColumn="0" w:lastRowFirstColumn="0" w:lastRowLastColumn="0"/>
                    <w:rPr>
                      <w:rFonts w:eastAsia="Times New Roman"/>
                      <w:b/>
                      <w:sz w:val="21"/>
                      <w:szCs w:val="21"/>
                    </w:rPr>
                  </w:pPr>
                  <w:r w:rsidRPr="001904EB">
                    <w:rPr>
                      <w:rFonts w:eastAsia="Times New Roman"/>
                      <w:b/>
                      <w:sz w:val="21"/>
                      <w:szCs w:val="21"/>
                      <w:lang w:val="vi-VN"/>
                    </w:rPr>
                    <w:t>100,00</w:t>
                  </w:r>
                </w:p>
              </w:tc>
              <w:tc>
                <w:tcPr>
                  <w:tcW w:w="1260" w:type="dxa"/>
                  <w:noWrap/>
                </w:tcPr>
                <w:p w14:paraId="79036DDC" w14:textId="77777777" w:rsidR="002754F7" w:rsidRPr="001904EB" w:rsidRDefault="002754F7" w:rsidP="001904EB">
                  <w:pPr>
                    <w:ind w:left="-108"/>
                    <w:jc w:val="right"/>
                    <w:cnfStyle w:val="000000100000" w:firstRow="0" w:lastRow="0" w:firstColumn="0" w:lastColumn="0" w:oddVBand="0" w:evenVBand="0" w:oddHBand="1" w:evenHBand="0" w:firstRowFirstColumn="0" w:firstRowLastColumn="0" w:lastRowFirstColumn="0" w:lastRowLastColumn="0"/>
                    <w:rPr>
                      <w:rFonts w:eastAsia="Times New Roman"/>
                      <w:b/>
                      <w:sz w:val="21"/>
                      <w:szCs w:val="21"/>
                    </w:rPr>
                  </w:pPr>
                  <w:r w:rsidRPr="001904EB">
                    <w:rPr>
                      <w:rFonts w:eastAsia="Times New Roman"/>
                      <w:b/>
                      <w:sz w:val="21"/>
                      <w:szCs w:val="21"/>
                    </w:rPr>
                    <w:t>100,00</w:t>
                  </w:r>
                </w:p>
              </w:tc>
            </w:tr>
            <w:tr w:rsidR="002754F7" w:rsidRPr="001904EB" w14:paraId="6EF0E3CC" w14:textId="77777777" w:rsidTr="00D3563E">
              <w:trPr>
                <w:trHeight w:val="23"/>
              </w:trPr>
              <w:tc>
                <w:tcPr>
                  <w:cnfStyle w:val="001000000000" w:firstRow="0" w:lastRow="0" w:firstColumn="1" w:lastColumn="0" w:oddVBand="0" w:evenVBand="0" w:oddHBand="0" w:evenHBand="0" w:firstRowFirstColumn="0" w:firstRowLastColumn="0" w:lastRowFirstColumn="0" w:lastRowLastColumn="0"/>
                  <w:tcW w:w="2034" w:type="dxa"/>
                  <w:noWrap/>
                </w:tcPr>
                <w:p w14:paraId="2C9020DC" w14:textId="77777777" w:rsidR="002754F7" w:rsidRPr="001904EB" w:rsidRDefault="002754F7" w:rsidP="00D3563E">
                  <w:pPr>
                    <w:rPr>
                      <w:rFonts w:ascii="Times New Roman Bold" w:eastAsia="Times New Roman" w:hAnsi="Times New Roman Bold"/>
                      <w:sz w:val="21"/>
                      <w:szCs w:val="21"/>
                    </w:rPr>
                  </w:pPr>
                  <w:r w:rsidRPr="001904EB">
                    <w:rPr>
                      <w:rFonts w:eastAsia="Times New Roman"/>
                      <w:i/>
                      <w:sz w:val="21"/>
                      <w:szCs w:val="21"/>
                    </w:rPr>
                    <w:t>a. Giới tính</w:t>
                  </w:r>
                </w:p>
              </w:tc>
              <w:tc>
                <w:tcPr>
                  <w:tcW w:w="1209" w:type="dxa"/>
                  <w:noWrap/>
                </w:tcPr>
                <w:p w14:paraId="30495105" w14:textId="77777777" w:rsidR="002754F7" w:rsidRPr="001904EB" w:rsidRDefault="002754F7" w:rsidP="00D3563E">
                  <w:pPr>
                    <w:ind w:left="-108"/>
                    <w:jc w:val="right"/>
                    <w:cnfStyle w:val="000000000000" w:firstRow="0" w:lastRow="0" w:firstColumn="0" w:lastColumn="0" w:oddVBand="0" w:evenVBand="0" w:oddHBand="0" w:evenHBand="0" w:firstRowFirstColumn="0" w:firstRowLastColumn="0" w:lastRowFirstColumn="0" w:lastRowLastColumn="0"/>
                    <w:rPr>
                      <w:rFonts w:eastAsia="Times New Roman"/>
                      <w:b/>
                      <w:sz w:val="21"/>
                      <w:szCs w:val="21"/>
                    </w:rPr>
                  </w:pPr>
                </w:p>
              </w:tc>
              <w:tc>
                <w:tcPr>
                  <w:tcW w:w="1080" w:type="dxa"/>
                  <w:noWrap/>
                </w:tcPr>
                <w:p w14:paraId="07B5F008" w14:textId="77777777" w:rsidR="002754F7" w:rsidRPr="001904EB" w:rsidRDefault="002754F7" w:rsidP="00D3563E">
                  <w:pPr>
                    <w:ind w:left="-108"/>
                    <w:jc w:val="right"/>
                    <w:cnfStyle w:val="000000000000" w:firstRow="0" w:lastRow="0" w:firstColumn="0" w:lastColumn="0" w:oddVBand="0" w:evenVBand="0" w:oddHBand="0" w:evenHBand="0" w:firstRowFirstColumn="0" w:firstRowLastColumn="0" w:lastRowFirstColumn="0" w:lastRowLastColumn="0"/>
                    <w:rPr>
                      <w:rFonts w:eastAsia="Times New Roman"/>
                      <w:b/>
                      <w:sz w:val="21"/>
                      <w:szCs w:val="21"/>
                      <w:lang w:val="vi-VN"/>
                    </w:rPr>
                  </w:pPr>
                </w:p>
              </w:tc>
              <w:tc>
                <w:tcPr>
                  <w:tcW w:w="1260" w:type="dxa"/>
                  <w:noWrap/>
                </w:tcPr>
                <w:p w14:paraId="69C613C2" w14:textId="77777777" w:rsidR="002754F7" w:rsidRPr="001904EB" w:rsidRDefault="002754F7" w:rsidP="001904EB">
                  <w:pPr>
                    <w:ind w:left="-108"/>
                    <w:jc w:val="right"/>
                    <w:cnfStyle w:val="000000000000" w:firstRow="0" w:lastRow="0" w:firstColumn="0" w:lastColumn="0" w:oddVBand="0" w:evenVBand="0" w:oddHBand="0" w:evenHBand="0" w:firstRowFirstColumn="0" w:firstRowLastColumn="0" w:lastRowFirstColumn="0" w:lastRowLastColumn="0"/>
                    <w:rPr>
                      <w:rFonts w:eastAsia="Times New Roman"/>
                      <w:b/>
                      <w:sz w:val="21"/>
                      <w:szCs w:val="21"/>
                    </w:rPr>
                  </w:pPr>
                </w:p>
              </w:tc>
            </w:tr>
            <w:tr w:rsidR="002754F7" w:rsidRPr="001904EB" w14:paraId="5E0732E4" w14:textId="77777777" w:rsidTr="00D3563E">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2034" w:type="dxa"/>
                  <w:noWrap/>
                  <w:hideMark/>
                </w:tcPr>
                <w:p w14:paraId="2A5FFFA6" w14:textId="77777777" w:rsidR="002754F7" w:rsidRPr="001904EB" w:rsidRDefault="002754F7" w:rsidP="00D3563E">
                  <w:pPr>
                    <w:rPr>
                      <w:rFonts w:eastAsia="Times New Roman"/>
                      <w:b w:val="0"/>
                      <w:sz w:val="21"/>
                      <w:szCs w:val="21"/>
                    </w:rPr>
                  </w:pPr>
                  <w:r w:rsidRPr="001904EB">
                    <w:rPr>
                      <w:rFonts w:eastAsia="Times New Roman"/>
                      <w:b w:val="0"/>
                      <w:sz w:val="21"/>
                      <w:szCs w:val="21"/>
                    </w:rPr>
                    <w:t>Nam</w:t>
                  </w:r>
                </w:p>
              </w:tc>
              <w:tc>
                <w:tcPr>
                  <w:tcW w:w="1209" w:type="dxa"/>
                  <w:noWrap/>
                </w:tcPr>
                <w:p w14:paraId="3FDF4491" w14:textId="77777777" w:rsidR="002754F7" w:rsidRPr="001904EB" w:rsidRDefault="002754F7" w:rsidP="00D3563E">
                  <w:pPr>
                    <w:jc w:val="right"/>
                    <w:cnfStyle w:val="000000100000" w:firstRow="0" w:lastRow="0" w:firstColumn="0" w:lastColumn="0" w:oddVBand="0" w:evenVBand="0" w:oddHBand="1" w:evenHBand="0" w:firstRowFirstColumn="0" w:firstRowLastColumn="0" w:lastRowFirstColumn="0" w:lastRowLastColumn="0"/>
                    <w:rPr>
                      <w:sz w:val="21"/>
                      <w:szCs w:val="21"/>
                    </w:rPr>
                  </w:pPr>
                  <w:r w:rsidRPr="001904EB">
                    <w:rPr>
                      <w:color w:val="000000"/>
                      <w:sz w:val="21"/>
                      <w:szCs w:val="21"/>
                    </w:rPr>
                    <w:t>53,04</w:t>
                  </w:r>
                </w:p>
              </w:tc>
              <w:tc>
                <w:tcPr>
                  <w:tcW w:w="1080" w:type="dxa"/>
                  <w:noWrap/>
                </w:tcPr>
                <w:p w14:paraId="73565088" w14:textId="77777777" w:rsidR="002754F7" w:rsidRPr="001904EB" w:rsidRDefault="002754F7" w:rsidP="00D3563E">
                  <w:pPr>
                    <w:jc w:val="right"/>
                    <w:cnfStyle w:val="000000100000" w:firstRow="0" w:lastRow="0" w:firstColumn="0" w:lastColumn="0" w:oddVBand="0" w:evenVBand="0" w:oddHBand="1" w:evenHBand="0" w:firstRowFirstColumn="0" w:firstRowLastColumn="0" w:lastRowFirstColumn="0" w:lastRowLastColumn="0"/>
                    <w:rPr>
                      <w:sz w:val="21"/>
                      <w:szCs w:val="21"/>
                      <w:vertAlign w:val="superscript"/>
                    </w:rPr>
                  </w:pPr>
                  <w:r w:rsidRPr="001904EB">
                    <w:rPr>
                      <w:sz w:val="21"/>
                      <w:szCs w:val="21"/>
                      <w:lang w:val="vi-VN"/>
                    </w:rPr>
                    <w:t>53,14</w:t>
                  </w:r>
                </w:p>
              </w:tc>
              <w:tc>
                <w:tcPr>
                  <w:tcW w:w="1260" w:type="dxa"/>
                  <w:noWrap/>
                </w:tcPr>
                <w:p w14:paraId="515C53C9" w14:textId="77777777" w:rsidR="002754F7" w:rsidRPr="001904EB" w:rsidRDefault="002754F7" w:rsidP="001904EB">
                  <w:pPr>
                    <w:jc w:val="right"/>
                    <w:cnfStyle w:val="000000100000" w:firstRow="0" w:lastRow="0" w:firstColumn="0" w:lastColumn="0" w:oddVBand="0" w:evenVBand="0" w:oddHBand="1" w:evenHBand="0" w:firstRowFirstColumn="0" w:firstRowLastColumn="0" w:lastRowFirstColumn="0" w:lastRowLastColumn="0"/>
                    <w:rPr>
                      <w:sz w:val="21"/>
                      <w:szCs w:val="21"/>
                    </w:rPr>
                  </w:pPr>
                  <w:r w:rsidRPr="001904EB">
                    <w:rPr>
                      <w:sz w:val="21"/>
                      <w:szCs w:val="21"/>
                    </w:rPr>
                    <w:t>52,75</w:t>
                  </w:r>
                </w:p>
              </w:tc>
            </w:tr>
            <w:tr w:rsidR="002754F7" w:rsidRPr="001904EB" w14:paraId="7E5865E9" w14:textId="77777777" w:rsidTr="00D3563E">
              <w:trPr>
                <w:trHeight w:val="23"/>
              </w:trPr>
              <w:tc>
                <w:tcPr>
                  <w:cnfStyle w:val="001000000000" w:firstRow="0" w:lastRow="0" w:firstColumn="1" w:lastColumn="0" w:oddVBand="0" w:evenVBand="0" w:oddHBand="0" w:evenHBand="0" w:firstRowFirstColumn="0" w:firstRowLastColumn="0" w:lastRowFirstColumn="0" w:lastRowLastColumn="0"/>
                  <w:tcW w:w="2034" w:type="dxa"/>
                  <w:noWrap/>
                  <w:hideMark/>
                </w:tcPr>
                <w:p w14:paraId="55382BBE" w14:textId="77777777" w:rsidR="002754F7" w:rsidRPr="001904EB" w:rsidRDefault="002754F7" w:rsidP="00D3563E">
                  <w:pPr>
                    <w:rPr>
                      <w:rFonts w:eastAsia="Times New Roman"/>
                      <w:b w:val="0"/>
                      <w:sz w:val="21"/>
                      <w:szCs w:val="21"/>
                    </w:rPr>
                  </w:pPr>
                  <w:r w:rsidRPr="001904EB">
                    <w:rPr>
                      <w:rFonts w:eastAsia="Times New Roman"/>
                      <w:b w:val="0"/>
                      <w:sz w:val="21"/>
                      <w:szCs w:val="21"/>
                    </w:rPr>
                    <w:t>Nữ</w:t>
                  </w:r>
                </w:p>
              </w:tc>
              <w:tc>
                <w:tcPr>
                  <w:tcW w:w="1209" w:type="dxa"/>
                  <w:noWrap/>
                </w:tcPr>
                <w:p w14:paraId="66F30CD6" w14:textId="77777777" w:rsidR="002754F7" w:rsidRPr="001904EB" w:rsidRDefault="002754F7" w:rsidP="00D3563E">
                  <w:pPr>
                    <w:jc w:val="right"/>
                    <w:cnfStyle w:val="000000000000" w:firstRow="0" w:lastRow="0" w:firstColumn="0" w:lastColumn="0" w:oddVBand="0" w:evenVBand="0" w:oddHBand="0" w:evenHBand="0" w:firstRowFirstColumn="0" w:firstRowLastColumn="0" w:lastRowFirstColumn="0" w:lastRowLastColumn="0"/>
                    <w:rPr>
                      <w:sz w:val="21"/>
                      <w:szCs w:val="21"/>
                    </w:rPr>
                  </w:pPr>
                  <w:r w:rsidRPr="001904EB">
                    <w:rPr>
                      <w:color w:val="000000"/>
                      <w:sz w:val="21"/>
                      <w:szCs w:val="21"/>
                    </w:rPr>
                    <w:t>46,96</w:t>
                  </w:r>
                </w:p>
              </w:tc>
              <w:tc>
                <w:tcPr>
                  <w:tcW w:w="1080" w:type="dxa"/>
                  <w:noWrap/>
                </w:tcPr>
                <w:p w14:paraId="15404E67" w14:textId="77777777" w:rsidR="002754F7" w:rsidRPr="001904EB" w:rsidRDefault="002754F7" w:rsidP="00D3563E">
                  <w:pPr>
                    <w:jc w:val="right"/>
                    <w:cnfStyle w:val="000000000000" w:firstRow="0" w:lastRow="0" w:firstColumn="0" w:lastColumn="0" w:oddVBand="0" w:evenVBand="0" w:oddHBand="0" w:evenHBand="0" w:firstRowFirstColumn="0" w:firstRowLastColumn="0" w:lastRowFirstColumn="0" w:lastRowLastColumn="0"/>
                    <w:rPr>
                      <w:sz w:val="21"/>
                      <w:szCs w:val="21"/>
                      <w:lang w:val="vi-VN"/>
                    </w:rPr>
                  </w:pPr>
                  <w:r w:rsidRPr="001904EB">
                    <w:rPr>
                      <w:sz w:val="21"/>
                      <w:szCs w:val="21"/>
                      <w:lang w:val="vi-VN"/>
                    </w:rPr>
                    <w:t>46,86</w:t>
                  </w:r>
                </w:p>
              </w:tc>
              <w:tc>
                <w:tcPr>
                  <w:tcW w:w="1260" w:type="dxa"/>
                  <w:noWrap/>
                </w:tcPr>
                <w:p w14:paraId="5F0C8508" w14:textId="77777777" w:rsidR="002754F7" w:rsidRPr="001904EB" w:rsidRDefault="002754F7" w:rsidP="001904EB">
                  <w:pPr>
                    <w:jc w:val="right"/>
                    <w:cnfStyle w:val="000000000000" w:firstRow="0" w:lastRow="0" w:firstColumn="0" w:lastColumn="0" w:oddVBand="0" w:evenVBand="0" w:oddHBand="0" w:evenHBand="0" w:firstRowFirstColumn="0" w:firstRowLastColumn="0" w:lastRowFirstColumn="0" w:lastRowLastColumn="0"/>
                    <w:rPr>
                      <w:sz w:val="21"/>
                      <w:szCs w:val="21"/>
                    </w:rPr>
                  </w:pPr>
                  <w:r w:rsidRPr="001904EB">
                    <w:rPr>
                      <w:sz w:val="21"/>
                      <w:szCs w:val="21"/>
                    </w:rPr>
                    <w:t>47,25</w:t>
                  </w:r>
                </w:p>
              </w:tc>
            </w:tr>
            <w:tr w:rsidR="002754F7" w:rsidRPr="001904EB" w14:paraId="47ABCFE9" w14:textId="77777777" w:rsidTr="00D3563E">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2034" w:type="dxa"/>
                  <w:noWrap/>
                </w:tcPr>
                <w:p w14:paraId="204A8BF7" w14:textId="77777777" w:rsidR="002754F7" w:rsidRPr="001904EB" w:rsidRDefault="002754F7" w:rsidP="00D3563E">
                  <w:pPr>
                    <w:rPr>
                      <w:rFonts w:eastAsia="Times New Roman"/>
                      <w:b w:val="0"/>
                      <w:sz w:val="21"/>
                      <w:szCs w:val="21"/>
                    </w:rPr>
                  </w:pPr>
                  <w:r w:rsidRPr="001904EB">
                    <w:rPr>
                      <w:rFonts w:eastAsia="Times New Roman"/>
                      <w:i/>
                      <w:sz w:val="21"/>
                      <w:szCs w:val="21"/>
                    </w:rPr>
                    <w:t>b. Thành thị/nông thôn</w:t>
                  </w:r>
                </w:p>
              </w:tc>
              <w:tc>
                <w:tcPr>
                  <w:tcW w:w="1209" w:type="dxa"/>
                  <w:noWrap/>
                </w:tcPr>
                <w:p w14:paraId="66E840FE" w14:textId="77777777" w:rsidR="002754F7" w:rsidRPr="001904EB" w:rsidRDefault="002754F7" w:rsidP="00D3563E">
                  <w:pPr>
                    <w:jc w:val="right"/>
                    <w:cnfStyle w:val="000000100000" w:firstRow="0" w:lastRow="0" w:firstColumn="0" w:lastColumn="0" w:oddVBand="0" w:evenVBand="0" w:oddHBand="1" w:evenHBand="0" w:firstRowFirstColumn="0" w:firstRowLastColumn="0" w:lastRowFirstColumn="0" w:lastRowLastColumn="0"/>
                    <w:rPr>
                      <w:color w:val="000000"/>
                      <w:sz w:val="21"/>
                      <w:szCs w:val="21"/>
                    </w:rPr>
                  </w:pPr>
                </w:p>
              </w:tc>
              <w:tc>
                <w:tcPr>
                  <w:tcW w:w="1080" w:type="dxa"/>
                  <w:noWrap/>
                </w:tcPr>
                <w:p w14:paraId="77124E4D" w14:textId="77777777" w:rsidR="002754F7" w:rsidRPr="001904EB" w:rsidRDefault="002754F7" w:rsidP="00D3563E">
                  <w:pPr>
                    <w:jc w:val="right"/>
                    <w:cnfStyle w:val="000000100000" w:firstRow="0" w:lastRow="0" w:firstColumn="0" w:lastColumn="0" w:oddVBand="0" w:evenVBand="0" w:oddHBand="1" w:evenHBand="0" w:firstRowFirstColumn="0" w:firstRowLastColumn="0" w:lastRowFirstColumn="0" w:lastRowLastColumn="0"/>
                    <w:rPr>
                      <w:sz w:val="21"/>
                      <w:szCs w:val="21"/>
                      <w:lang w:val="vi-VN"/>
                    </w:rPr>
                  </w:pPr>
                </w:p>
              </w:tc>
              <w:tc>
                <w:tcPr>
                  <w:tcW w:w="1260" w:type="dxa"/>
                  <w:noWrap/>
                </w:tcPr>
                <w:p w14:paraId="1452CDBF" w14:textId="77777777" w:rsidR="002754F7" w:rsidRPr="001904EB" w:rsidRDefault="002754F7" w:rsidP="001904EB">
                  <w:pPr>
                    <w:jc w:val="right"/>
                    <w:cnfStyle w:val="000000100000" w:firstRow="0" w:lastRow="0" w:firstColumn="0" w:lastColumn="0" w:oddVBand="0" w:evenVBand="0" w:oddHBand="1" w:evenHBand="0" w:firstRowFirstColumn="0" w:firstRowLastColumn="0" w:lastRowFirstColumn="0" w:lastRowLastColumn="0"/>
                    <w:rPr>
                      <w:sz w:val="21"/>
                      <w:szCs w:val="21"/>
                    </w:rPr>
                  </w:pPr>
                </w:p>
              </w:tc>
            </w:tr>
            <w:tr w:rsidR="002754F7" w:rsidRPr="001904EB" w14:paraId="53E6198D" w14:textId="77777777" w:rsidTr="00D3563E">
              <w:trPr>
                <w:trHeight w:val="23"/>
              </w:trPr>
              <w:tc>
                <w:tcPr>
                  <w:cnfStyle w:val="001000000000" w:firstRow="0" w:lastRow="0" w:firstColumn="1" w:lastColumn="0" w:oddVBand="0" w:evenVBand="0" w:oddHBand="0" w:evenHBand="0" w:firstRowFirstColumn="0" w:firstRowLastColumn="0" w:lastRowFirstColumn="0" w:lastRowLastColumn="0"/>
                  <w:tcW w:w="2034" w:type="dxa"/>
                  <w:noWrap/>
                  <w:hideMark/>
                </w:tcPr>
                <w:p w14:paraId="2553E7FA" w14:textId="77777777" w:rsidR="002754F7" w:rsidRPr="001904EB" w:rsidRDefault="002754F7" w:rsidP="00D3563E">
                  <w:pPr>
                    <w:rPr>
                      <w:rFonts w:eastAsia="Times New Roman"/>
                      <w:b w:val="0"/>
                      <w:sz w:val="21"/>
                      <w:szCs w:val="21"/>
                    </w:rPr>
                  </w:pPr>
                  <w:r w:rsidRPr="001904EB">
                    <w:rPr>
                      <w:rFonts w:eastAsia="Times New Roman"/>
                      <w:b w:val="0"/>
                      <w:sz w:val="21"/>
                      <w:szCs w:val="21"/>
                    </w:rPr>
                    <w:t>Thành thị</w:t>
                  </w:r>
                </w:p>
              </w:tc>
              <w:tc>
                <w:tcPr>
                  <w:tcW w:w="1209" w:type="dxa"/>
                  <w:noWrap/>
                </w:tcPr>
                <w:p w14:paraId="1EF71C7E" w14:textId="77777777" w:rsidR="002754F7" w:rsidRPr="001904EB" w:rsidRDefault="002754F7" w:rsidP="00D3563E">
                  <w:pPr>
                    <w:jc w:val="right"/>
                    <w:cnfStyle w:val="000000000000" w:firstRow="0" w:lastRow="0" w:firstColumn="0" w:lastColumn="0" w:oddVBand="0" w:evenVBand="0" w:oddHBand="0" w:evenHBand="0" w:firstRowFirstColumn="0" w:firstRowLastColumn="0" w:lastRowFirstColumn="0" w:lastRowLastColumn="0"/>
                    <w:rPr>
                      <w:sz w:val="21"/>
                      <w:szCs w:val="21"/>
                    </w:rPr>
                  </w:pPr>
                  <w:r w:rsidRPr="001904EB">
                    <w:rPr>
                      <w:color w:val="000000"/>
                      <w:sz w:val="21"/>
                      <w:szCs w:val="21"/>
                    </w:rPr>
                    <w:t>32,21</w:t>
                  </w:r>
                </w:p>
              </w:tc>
              <w:tc>
                <w:tcPr>
                  <w:tcW w:w="1080" w:type="dxa"/>
                  <w:noWrap/>
                </w:tcPr>
                <w:p w14:paraId="090CC9DF" w14:textId="77777777" w:rsidR="002754F7" w:rsidRPr="001904EB" w:rsidRDefault="002754F7" w:rsidP="00D3563E">
                  <w:pPr>
                    <w:jc w:val="right"/>
                    <w:cnfStyle w:val="000000000000" w:firstRow="0" w:lastRow="0" w:firstColumn="0" w:lastColumn="0" w:oddVBand="0" w:evenVBand="0" w:oddHBand="0" w:evenHBand="0" w:firstRowFirstColumn="0" w:firstRowLastColumn="0" w:lastRowFirstColumn="0" w:lastRowLastColumn="0"/>
                    <w:rPr>
                      <w:sz w:val="21"/>
                      <w:szCs w:val="21"/>
                      <w:lang w:val="vi-VN"/>
                    </w:rPr>
                  </w:pPr>
                  <w:r w:rsidRPr="001904EB">
                    <w:rPr>
                      <w:sz w:val="21"/>
                      <w:szCs w:val="21"/>
                      <w:lang w:val="vi-VN"/>
                    </w:rPr>
                    <w:t>32,89</w:t>
                  </w:r>
                </w:p>
              </w:tc>
              <w:tc>
                <w:tcPr>
                  <w:tcW w:w="1260" w:type="dxa"/>
                  <w:noWrap/>
                </w:tcPr>
                <w:p w14:paraId="4AA9170D" w14:textId="77777777" w:rsidR="002754F7" w:rsidRPr="001904EB" w:rsidRDefault="002754F7" w:rsidP="001904EB">
                  <w:pPr>
                    <w:jc w:val="right"/>
                    <w:cnfStyle w:val="000000000000" w:firstRow="0" w:lastRow="0" w:firstColumn="0" w:lastColumn="0" w:oddVBand="0" w:evenVBand="0" w:oddHBand="0" w:evenHBand="0" w:firstRowFirstColumn="0" w:firstRowLastColumn="0" w:lastRowFirstColumn="0" w:lastRowLastColumn="0"/>
                    <w:rPr>
                      <w:sz w:val="21"/>
                      <w:szCs w:val="21"/>
                    </w:rPr>
                  </w:pPr>
                  <w:r w:rsidRPr="001904EB">
                    <w:rPr>
                      <w:sz w:val="21"/>
                      <w:szCs w:val="21"/>
                    </w:rPr>
                    <w:t>32,84</w:t>
                  </w:r>
                </w:p>
              </w:tc>
            </w:tr>
            <w:tr w:rsidR="002754F7" w:rsidRPr="001904EB" w14:paraId="1FA975D1" w14:textId="77777777" w:rsidTr="00D3563E">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2034" w:type="dxa"/>
                  <w:noWrap/>
                  <w:hideMark/>
                </w:tcPr>
                <w:p w14:paraId="3D6F092B" w14:textId="77777777" w:rsidR="002754F7" w:rsidRPr="001904EB" w:rsidRDefault="002754F7" w:rsidP="00D3563E">
                  <w:pPr>
                    <w:ind w:right="-162"/>
                    <w:rPr>
                      <w:rFonts w:eastAsia="Times New Roman"/>
                      <w:b w:val="0"/>
                      <w:sz w:val="21"/>
                      <w:szCs w:val="21"/>
                    </w:rPr>
                  </w:pPr>
                  <w:r w:rsidRPr="001904EB">
                    <w:rPr>
                      <w:rFonts w:eastAsia="Times New Roman"/>
                      <w:b w:val="0"/>
                      <w:sz w:val="21"/>
                      <w:szCs w:val="21"/>
                    </w:rPr>
                    <w:t>Nông thôn</w:t>
                  </w:r>
                </w:p>
              </w:tc>
              <w:tc>
                <w:tcPr>
                  <w:tcW w:w="1209" w:type="dxa"/>
                  <w:noWrap/>
                </w:tcPr>
                <w:p w14:paraId="67BF9361" w14:textId="77777777" w:rsidR="002754F7" w:rsidRPr="001904EB" w:rsidRDefault="002754F7" w:rsidP="00D3563E">
                  <w:pPr>
                    <w:jc w:val="right"/>
                    <w:cnfStyle w:val="000000100000" w:firstRow="0" w:lastRow="0" w:firstColumn="0" w:lastColumn="0" w:oddVBand="0" w:evenVBand="0" w:oddHBand="1" w:evenHBand="0" w:firstRowFirstColumn="0" w:firstRowLastColumn="0" w:lastRowFirstColumn="0" w:lastRowLastColumn="0"/>
                    <w:rPr>
                      <w:sz w:val="21"/>
                      <w:szCs w:val="21"/>
                    </w:rPr>
                  </w:pPr>
                  <w:r w:rsidRPr="001904EB">
                    <w:rPr>
                      <w:color w:val="000000"/>
                      <w:sz w:val="21"/>
                      <w:szCs w:val="21"/>
                    </w:rPr>
                    <w:t>67,79</w:t>
                  </w:r>
                </w:p>
              </w:tc>
              <w:tc>
                <w:tcPr>
                  <w:tcW w:w="1080" w:type="dxa"/>
                  <w:noWrap/>
                </w:tcPr>
                <w:p w14:paraId="3B85EB7F" w14:textId="77777777" w:rsidR="002754F7" w:rsidRPr="001904EB" w:rsidRDefault="002754F7" w:rsidP="00D3563E">
                  <w:pPr>
                    <w:jc w:val="right"/>
                    <w:cnfStyle w:val="000000100000" w:firstRow="0" w:lastRow="0" w:firstColumn="0" w:lastColumn="0" w:oddVBand="0" w:evenVBand="0" w:oddHBand="1" w:evenHBand="0" w:firstRowFirstColumn="0" w:firstRowLastColumn="0" w:lastRowFirstColumn="0" w:lastRowLastColumn="0"/>
                    <w:rPr>
                      <w:sz w:val="21"/>
                      <w:szCs w:val="21"/>
                      <w:lang w:val="vi-VN"/>
                    </w:rPr>
                  </w:pPr>
                  <w:r w:rsidRPr="001904EB">
                    <w:rPr>
                      <w:sz w:val="21"/>
                      <w:szCs w:val="21"/>
                      <w:lang w:val="vi-VN"/>
                    </w:rPr>
                    <w:t>67,11</w:t>
                  </w:r>
                </w:p>
              </w:tc>
              <w:tc>
                <w:tcPr>
                  <w:tcW w:w="1260" w:type="dxa"/>
                  <w:noWrap/>
                </w:tcPr>
                <w:p w14:paraId="1BA83943" w14:textId="77777777" w:rsidR="002754F7" w:rsidRPr="001904EB" w:rsidRDefault="002754F7" w:rsidP="001904EB">
                  <w:pPr>
                    <w:jc w:val="right"/>
                    <w:cnfStyle w:val="000000100000" w:firstRow="0" w:lastRow="0" w:firstColumn="0" w:lastColumn="0" w:oddVBand="0" w:evenVBand="0" w:oddHBand="1" w:evenHBand="0" w:firstRowFirstColumn="0" w:firstRowLastColumn="0" w:lastRowFirstColumn="0" w:lastRowLastColumn="0"/>
                    <w:rPr>
                      <w:sz w:val="21"/>
                      <w:szCs w:val="21"/>
                    </w:rPr>
                  </w:pPr>
                  <w:r w:rsidRPr="001904EB">
                    <w:rPr>
                      <w:sz w:val="21"/>
                      <w:szCs w:val="21"/>
                    </w:rPr>
                    <w:t>67,16</w:t>
                  </w:r>
                </w:p>
              </w:tc>
            </w:tr>
            <w:tr w:rsidR="002754F7" w:rsidRPr="001904EB" w14:paraId="089530C1" w14:textId="77777777" w:rsidTr="00D3563E">
              <w:trPr>
                <w:trHeight w:val="23"/>
              </w:trPr>
              <w:tc>
                <w:tcPr>
                  <w:cnfStyle w:val="001000000000" w:firstRow="0" w:lastRow="0" w:firstColumn="1" w:lastColumn="0" w:oddVBand="0" w:evenVBand="0" w:oddHBand="0" w:evenHBand="0" w:firstRowFirstColumn="0" w:firstRowLastColumn="0" w:lastRowFirstColumn="0" w:lastRowLastColumn="0"/>
                  <w:tcW w:w="2034" w:type="dxa"/>
                  <w:noWrap/>
                </w:tcPr>
                <w:p w14:paraId="4319886D" w14:textId="77777777" w:rsidR="002754F7" w:rsidRPr="001904EB" w:rsidRDefault="002754F7" w:rsidP="00D3563E">
                  <w:pPr>
                    <w:ind w:right="-162"/>
                    <w:rPr>
                      <w:rFonts w:eastAsia="Times New Roman"/>
                      <w:b w:val="0"/>
                      <w:sz w:val="21"/>
                      <w:szCs w:val="21"/>
                    </w:rPr>
                  </w:pPr>
                  <w:r w:rsidRPr="001904EB">
                    <w:rPr>
                      <w:rFonts w:eastAsia="Times New Roman"/>
                      <w:i/>
                      <w:sz w:val="21"/>
                      <w:szCs w:val="21"/>
                    </w:rPr>
                    <w:t>c. Khu vực kinh tế</w:t>
                  </w:r>
                </w:p>
              </w:tc>
              <w:tc>
                <w:tcPr>
                  <w:tcW w:w="1209" w:type="dxa"/>
                  <w:noWrap/>
                </w:tcPr>
                <w:p w14:paraId="45938B99" w14:textId="77777777" w:rsidR="002754F7" w:rsidRPr="001904EB" w:rsidRDefault="002754F7" w:rsidP="00D3563E">
                  <w:pPr>
                    <w:jc w:val="right"/>
                    <w:cnfStyle w:val="000000000000" w:firstRow="0" w:lastRow="0" w:firstColumn="0" w:lastColumn="0" w:oddVBand="0" w:evenVBand="0" w:oddHBand="0" w:evenHBand="0" w:firstRowFirstColumn="0" w:firstRowLastColumn="0" w:lastRowFirstColumn="0" w:lastRowLastColumn="0"/>
                    <w:rPr>
                      <w:color w:val="000000"/>
                      <w:sz w:val="21"/>
                      <w:szCs w:val="21"/>
                    </w:rPr>
                  </w:pPr>
                </w:p>
              </w:tc>
              <w:tc>
                <w:tcPr>
                  <w:tcW w:w="1080" w:type="dxa"/>
                  <w:noWrap/>
                </w:tcPr>
                <w:p w14:paraId="485F49CB" w14:textId="77777777" w:rsidR="002754F7" w:rsidRPr="001904EB" w:rsidRDefault="002754F7" w:rsidP="00D3563E">
                  <w:pPr>
                    <w:jc w:val="right"/>
                    <w:cnfStyle w:val="000000000000" w:firstRow="0" w:lastRow="0" w:firstColumn="0" w:lastColumn="0" w:oddVBand="0" w:evenVBand="0" w:oddHBand="0" w:evenHBand="0" w:firstRowFirstColumn="0" w:firstRowLastColumn="0" w:lastRowFirstColumn="0" w:lastRowLastColumn="0"/>
                    <w:rPr>
                      <w:sz w:val="21"/>
                      <w:szCs w:val="21"/>
                      <w:lang w:val="vi-VN"/>
                    </w:rPr>
                  </w:pPr>
                </w:p>
              </w:tc>
              <w:tc>
                <w:tcPr>
                  <w:tcW w:w="1260" w:type="dxa"/>
                  <w:noWrap/>
                </w:tcPr>
                <w:p w14:paraId="0A9EC917" w14:textId="77777777" w:rsidR="002754F7" w:rsidRPr="001904EB" w:rsidRDefault="002754F7" w:rsidP="001904EB">
                  <w:pPr>
                    <w:jc w:val="right"/>
                    <w:cnfStyle w:val="000000000000" w:firstRow="0" w:lastRow="0" w:firstColumn="0" w:lastColumn="0" w:oddVBand="0" w:evenVBand="0" w:oddHBand="0" w:evenHBand="0" w:firstRowFirstColumn="0" w:firstRowLastColumn="0" w:lastRowFirstColumn="0" w:lastRowLastColumn="0"/>
                    <w:rPr>
                      <w:sz w:val="21"/>
                      <w:szCs w:val="21"/>
                    </w:rPr>
                  </w:pPr>
                </w:p>
              </w:tc>
            </w:tr>
            <w:tr w:rsidR="002754F7" w:rsidRPr="001904EB" w14:paraId="643DADCE" w14:textId="77777777" w:rsidTr="00D3563E">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2034" w:type="dxa"/>
                  <w:noWrap/>
                  <w:hideMark/>
                </w:tcPr>
                <w:p w14:paraId="5E7C14D5" w14:textId="77777777" w:rsidR="002754F7" w:rsidRPr="001904EB" w:rsidRDefault="002754F7" w:rsidP="00D3563E">
                  <w:pPr>
                    <w:rPr>
                      <w:rFonts w:eastAsia="Times New Roman"/>
                      <w:b w:val="0"/>
                      <w:sz w:val="21"/>
                      <w:szCs w:val="21"/>
                    </w:rPr>
                  </w:pPr>
                  <w:r w:rsidRPr="001904EB">
                    <w:rPr>
                      <w:rFonts w:eastAsia="Times New Roman"/>
                      <w:b w:val="0"/>
                      <w:sz w:val="21"/>
                      <w:szCs w:val="21"/>
                    </w:rPr>
                    <w:t>NLTS</w:t>
                  </w:r>
                </w:p>
              </w:tc>
              <w:tc>
                <w:tcPr>
                  <w:tcW w:w="1209" w:type="dxa"/>
                  <w:noWrap/>
                </w:tcPr>
                <w:p w14:paraId="59381C79" w14:textId="77777777" w:rsidR="002754F7" w:rsidRPr="001904EB" w:rsidRDefault="002754F7" w:rsidP="00D3563E">
                  <w:pPr>
                    <w:jc w:val="right"/>
                    <w:cnfStyle w:val="000000100000" w:firstRow="0" w:lastRow="0" w:firstColumn="0" w:lastColumn="0" w:oddVBand="0" w:evenVBand="0" w:oddHBand="1" w:evenHBand="0" w:firstRowFirstColumn="0" w:firstRowLastColumn="0" w:lastRowFirstColumn="0" w:lastRowLastColumn="0"/>
                    <w:rPr>
                      <w:sz w:val="21"/>
                      <w:szCs w:val="21"/>
                    </w:rPr>
                  </w:pPr>
                  <w:r w:rsidRPr="001904EB">
                    <w:rPr>
                      <w:sz w:val="21"/>
                      <w:szCs w:val="21"/>
                    </w:rPr>
                    <w:t>33,60</w:t>
                  </w:r>
                </w:p>
              </w:tc>
              <w:tc>
                <w:tcPr>
                  <w:tcW w:w="1080" w:type="dxa"/>
                  <w:noWrap/>
                </w:tcPr>
                <w:p w14:paraId="58A939C7" w14:textId="77777777" w:rsidR="002754F7" w:rsidRPr="001904EB" w:rsidRDefault="002754F7" w:rsidP="00D3563E">
                  <w:pPr>
                    <w:jc w:val="right"/>
                    <w:cnfStyle w:val="000000100000" w:firstRow="0" w:lastRow="0" w:firstColumn="0" w:lastColumn="0" w:oddVBand="0" w:evenVBand="0" w:oddHBand="1" w:evenHBand="0" w:firstRowFirstColumn="0" w:firstRowLastColumn="0" w:lastRowFirstColumn="0" w:lastRowLastColumn="0"/>
                    <w:rPr>
                      <w:sz w:val="21"/>
                      <w:szCs w:val="21"/>
                    </w:rPr>
                  </w:pPr>
                  <w:r w:rsidRPr="001904EB">
                    <w:rPr>
                      <w:sz w:val="21"/>
                      <w:szCs w:val="21"/>
                      <w:lang w:val="vi-VN"/>
                    </w:rPr>
                    <w:t>32,90</w:t>
                  </w:r>
                </w:p>
              </w:tc>
              <w:tc>
                <w:tcPr>
                  <w:tcW w:w="1260" w:type="dxa"/>
                  <w:noWrap/>
                </w:tcPr>
                <w:p w14:paraId="6F1A6FBE" w14:textId="77777777" w:rsidR="002754F7" w:rsidRPr="001904EB" w:rsidRDefault="002754F7" w:rsidP="001904EB">
                  <w:pPr>
                    <w:jc w:val="right"/>
                    <w:cnfStyle w:val="000000100000" w:firstRow="0" w:lastRow="0" w:firstColumn="0" w:lastColumn="0" w:oddVBand="0" w:evenVBand="0" w:oddHBand="1" w:evenHBand="0" w:firstRowFirstColumn="0" w:firstRowLastColumn="0" w:lastRowFirstColumn="0" w:lastRowLastColumn="0"/>
                    <w:rPr>
                      <w:sz w:val="21"/>
                      <w:szCs w:val="21"/>
                    </w:rPr>
                  </w:pPr>
                  <w:r w:rsidRPr="001904EB">
                    <w:rPr>
                      <w:sz w:val="21"/>
                      <w:szCs w:val="21"/>
                    </w:rPr>
                    <w:t>32,44</w:t>
                  </w:r>
                </w:p>
              </w:tc>
            </w:tr>
            <w:tr w:rsidR="002754F7" w:rsidRPr="001904EB" w14:paraId="4A6B5A0E" w14:textId="77777777" w:rsidTr="00D3563E">
              <w:trPr>
                <w:trHeight w:val="23"/>
              </w:trPr>
              <w:tc>
                <w:tcPr>
                  <w:cnfStyle w:val="001000000000" w:firstRow="0" w:lastRow="0" w:firstColumn="1" w:lastColumn="0" w:oddVBand="0" w:evenVBand="0" w:oddHBand="0" w:evenHBand="0" w:firstRowFirstColumn="0" w:firstRowLastColumn="0" w:lastRowFirstColumn="0" w:lastRowLastColumn="0"/>
                  <w:tcW w:w="2034" w:type="dxa"/>
                  <w:noWrap/>
                  <w:hideMark/>
                </w:tcPr>
                <w:p w14:paraId="2D419353" w14:textId="77777777" w:rsidR="002754F7" w:rsidRPr="001904EB" w:rsidRDefault="002754F7" w:rsidP="00D3563E">
                  <w:pPr>
                    <w:rPr>
                      <w:rFonts w:eastAsia="Times New Roman"/>
                      <w:b w:val="0"/>
                      <w:sz w:val="21"/>
                      <w:szCs w:val="21"/>
                    </w:rPr>
                  </w:pPr>
                  <w:r w:rsidRPr="001904EB">
                    <w:rPr>
                      <w:rFonts w:eastAsia="Times New Roman"/>
                      <w:b w:val="0"/>
                      <w:sz w:val="21"/>
                      <w:szCs w:val="21"/>
                    </w:rPr>
                    <w:t>CN-XD</w:t>
                  </w:r>
                </w:p>
              </w:tc>
              <w:tc>
                <w:tcPr>
                  <w:tcW w:w="1209" w:type="dxa"/>
                  <w:noWrap/>
                </w:tcPr>
                <w:p w14:paraId="47BDA8AD" w14:textId="77777777" w:rsidR="002754F7" w:rsidRPr="001904EB" w:rsidRDefault="002754F7" w:rsidP="00D3563E">
                  <w:pPr>
                    <w:jc w:val="right"/>
                    <w:cnfStyle w:val="000000000000" w:firstRow="0" w:lastRow="0" w:firstColumn="0" w:lastColumn="0" w:oddVBand="0" w:evenVBand="0" w:oddHBand="0" w:evenHBand="0" w:firstRowFirstColumn="0" w:firstRowLastColumn="0" w:lastRowFirstColumn="0" w:lastRowLastColumn="0"/>
                    <w:rPr>
                      <w:sz w:val="21"/>
                      <w:szCs w:val="21"/>
                    </w:rPr>
                  </w:pPr>
                  <w:r w:rsidRPr="001904EB">
                    <w:rPr>
                      <w:sz w:val="21"/>
                      <w:szCs w:val="21"/>
                    </w:rPr>
                    <w:t>30,81</w:t>
                  </w:r>
                </w:p>
              </w:tc>
              <w:tc>
                <w:tcPr>
                  <w:tcW w:w="1080" w:type="dxa"/>
                  <w:noWrap/>
                </w:tcPr>
                <w:p w14:paraId="51FCC04D" w14:textId="77777777" w:rsidR="002754F7" w:rsidRPr="001904EB" w:rsidRDefault="002754F7" w:rsidP="00D3563E">
                  <w:pPr>
                    <w:jc w:val="right"/>
                    <w:cnfStyle w:val="000000000000" w:firstRow="0" w:lastRow="0" w:firstColumn="0" w:lastColumn="0" w:oddVBand="0" w:evenVBand="0" w:oddHBand="0" w:evenHBand="0" w:firstRowFirstColumn="0" w:firstRowLastColumn="0" w:lastRowFirstColumn="0" w:lastRowLastColumn="0"/>
                    <w:rPr>
                      <w:sz w:val="21"/>
                      <w:szCs w:val="21"/>
                    </w:rPr>
                  </w:pPr>
                  <w:r w:rsidRPr="001904EB">
                    <w:rPr>
                      <w:sz w:val="21"/>
                      <w:szCs w:val="21"/>
                      <w:lang w:val="vi-VN"/>
                    </w:rPr>
                    <w:t>30,94</w:t>
                  </w:r>
                </w:p>
              </w:tc>
              <w:tc>
                <w:tcPr>
                  <w:tcW w:w="1260" w:type="dxa"/>
                  <w:noWrap/>
                </w:tcPr>
                <w:p w14:paraId="686A2070" w14:textId="77777777" w:rsidR="002754F7" w:rsidRPr="001904EB" w:rsidRDefault="002754F7" w:rsidP="001904EB">
                  <w:pPr>
                    <w:jc w:val="right"/>
                    <w:cnfStyle w:val="000000000000" w:firstRow="0" w:lastRow="0" w:firstColumn="0" w:lastColumn="0" w:oddVBand="0" w:evenVBand="0" w:oddHBand="0" w:evenHBand="0" w:firstRowFirstColumn="0" w:firstRowLastColumn="0" w:lastRowFirstColumn="0" w:lastRowLastColumn="0"/>
                    <w:rPr>
                      <w:sz w:val="21"/>
                      <w:szCs w:val="21"/>
                    </w:rPr>
                  </w:pPr>
                  <w:r w:rsidRPr="001904EB">
                    <w:rPr>
                      <w:sz w:val="21"/>
                      <w:szCs w:val="21"/>
                    </w:rPr>
                    <w:t>31,18</w:t>
                  </w:r>
                </w:p>
              </w:tc>
            </w:tr>
            <w:tr w:rsidR="002754F7" w:rsidRPr="001904EB" w14:paraId="53B98059" w14:textId="77777777" w:rsidTr="00D3563E">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2034" w:type="dxa"/>
                  <w:noWrap/>
                  <w:hideMark/>
                </w:tcPr>
                <w:p w14:paraId="136A9E1C" w14:textId="77777777" w:rsidR="002754F7" w:rsidRPr="001904EB" w:rsidRDefault="002754F7" w:rsidP="00D3563E">
                  <w:pPr>
                    <w:rPr>
                      <w:rFonts w:eastAsia="Times New Roman"/>
                      <w:b w:val="0"/>
                      <w:sz w:val="21"/>
                      <w:szCs w:val="21"/>
                    </w:rPr>
                  </w:pPr>
                  <w:r w:rsidRPr="001904EB">
                    <w:rPr>
                      <w:rFonts w:eastAsia="Times New Roman"/>
                      <w:b w:val="0"/>
                      <w:sz w:val="21"/>
                      <w:szCs w:val="21"/>
                    </w:rPr>
                    <w:t>Dịch vụ</w:t>
                  </w:r>
                </w:p>
              </w:tc>
              <w:tc>
                <w:tcPr>
                  <w:tcW w:w="1209" w:type="dxa"/>
                  <w:noWrap/>
                </w:tcPr>
                <w:p w14:paraId="7C405589" w14:textId="77777777" w:rsidR="002754F7" w:rsidRPr="001904EB" w:rsidRDefault="002754F7" w:rsidP="00D3563E">
                  <w:pPr>
                    <w:jc w:val="right"/>
                    <w:cnfStyle w:val="000000100000" w:firstRow="0" w:lastRow="0" w:firstColumn="0" w:lastColumn="0" w:oddVBand="0" w:evenVBand="0" w:oddHBand="1" w:evenHBand="0" w:firstRowFirstColumn="0" w:firstRowLastColumn="0" w:lastRowFirstColumn="0" w:lastRowLastColumn="0"/>
                    <w:rPr>
                      <w:sz w:val="21"/>
                      <w:szCs w:val="21"/>
                    </w:rPr>
                  </w:pPr>
                  <w:r w:rsidRPr="001904EB">
                    <w:rPr>
                      <w:sz w:val="21"/>
                      <w:szCs w:val="21"/>
                    </w:rPr>
                    <w:t>35,59</w:t>
                  </w:r>
                </w:p>
              </w:tc>
              <w:tc>
                <w:tcPr>
                  <w:tcW w:w="1080" w:type="dxa"/>
                  <w:noWrap/>
                </w:tcPr>
                <w:p w14:paraId="4B1E5FE8" w14:textId="77777777" w:rsidR="002754F7" w:rsidRPr="001904EB" w:rsidRDefault="002754F7" w:rsidP="00D3563E">
                  <w:pPr>
                    <w:jc w:val="right"/>
                    <w:cnfStyle w:val="000000100000" w:firstRow="0" w:lastRow="0" w:firstColumn="0" w:lastColumn="0" w:oddVBand="0" w:evenVBand="0" w:oddHBand="1" w:evenHBand="0" w:firstRowFirstColumn="0" w:firstRowLastColumn="0" w:lastRowFirstColumn="0" w:lastRowLastColumn="0"/>
                    <w:rPr>
                      <w:sz w:val="21"/>
                      <w:szCs w:val="21"/>
                    </w:rPr>
                  </w:pPr>
                  <w:r w:rsidRPr="001904EB">
                    <w:rPr>
                      <w:sz w:val="21"/>
                      <w:szCs w:val="21"/>
                      <w:lang w:val="vi-VN"/>
                    </w:rPr>
                    <w:t>36,16</w:t>
                  </w:r>
                </w:p>
              </w:tc>
              <w:tc>
                <w:tcPr>
                  <w:tcW w:w="1260" w:type="dxa"/>
                  <w:noWrap/>
                </w:tcPr>
                <w:p w14:paraId="675219ED" w14:textId="77777777" w:rsidR="002754F7" w:rsidRPr="001904EB" w:rsidRDefault="002754F7" w:rsidP="001904EB">
                  <w:pPr>
                    <w:jc w:val="right"/>
                    <w:cnfStyle w:val="000000100000" w:firstRow="0" w:lastRow="0" w:firstColumn="0" w:lastColumn="0" w:oddVBand="0" w:evenVBand="0" w:oddHBand="1" w:evenHBand="0" w:firstRowFirstColumn="0" w:firstRowLastColumn="0" w:lastRowFirstColumn="0" w:lastRowLastColumn="0"/>
                    <w:rPr>
                      <w:sz w:val="21"/>
                      <w:szCs w:val="21"/>
                    </w:rPr>
                  </w:pPr>
                  <w:r w:rsidRPr="001904EB">
                    <w:rPr>
                      <w:sz w:val="21"/>
                      <w:szCs w:val="21"/>
                    </w:rPr>
                    <w:t>36,38</w:t>
                  </w:r>
                </w:p>
              </w:tc>
            </w:tr>
            <w:tr w:rsidR="002754F7" w:rsidRPr="001904EB" w14:paraId="3F146572" w14:textId="77777777" w:rsidTr="00D3563E">
              <w:trPr>
                <w:trHeight w:val="23"/>
              </w:trPr>
              <w:tc>
                <w:tcPr>
                  <w:cnfStyle w:val="001000000000" w:firstRow="0" w:lastRow="0" w:firstColumn="1" w:lastColumn="0" w:oddVBand="0" w:evenVBand="0" w:oddHBand="0" w:evenHBand="0" w:firstRowFirstColumn="0" w:firstRowLastColumn="0" w:lastRowFirstColumn="0" w:lastRowLastColumn="0"/>
                  <w:tcW w:w="2034" w:type="dxa"/>
                  <w:noWrap/>
                </w:tcPr>
                <w:p w14:paraId="0E7DBBB7" w14:textId="77777777" w:rsidR="002754F7" w:rsidRPr="001904EB" w:rsidRDefault="002754F7" w:rsidP="00D3563E">
                  <w:pPr>
                    <w:rPr>
                      <w:rFonts w:eastAsia="Times New Roman"/>
                      <w:b w:val="0"/>
                      <w:sz w:val="21"/>
                      <w:szCs w:val="21"/>
                    </w:rPr>
                  </w:pPr>
                  <w:r w:rsidRPr="001904EB">
                    <w:rPr>
                      <w:rFonts w:eastAsia="Times New Roman"/>
                      <w:i/>
                      <w:sz w:val="21"/>
                      <w:szCs w:val="21"/>
                    </w:rPr>
                    <w:t>d. Vị thế công việc</w:t>
                  </w:r>
                </w:p>
              </w:tc>
              <w:tc>
                <w:tcPr>
                  <w:tcW w:w="1209" w:type="dxa"/>
                  <w:noWrap/>
                </w:tcPr>
                <w:p w14:paraId="089705BE" w14:textId="77777777" w:rsidR="002754F7" w:rsidRPr="001904EB" w:rsidRDefault="002754F7" w:rsidP="00D3563E">
                  <w:pPr>
                    <w:jc w:val="right"/>
                    <w:cnfStyle w:val="000000000000" w:firstRow="0" w:lastRow="0" w:firstColumn="0" w:lastColumn="0" w:oddVBand="0" w:evenVBand="0" w:oddHBand="0" w:evenHBand="0" w:firstRowFirstColumn="0" w:firstRowLastColumn="0" w:lastRowFirstColumn="0" w:lastRowLastColumn="0"/>
                    <w:rPr>
                      <w:sz w:val="21"/>
                      <w:szCs w:val="21"/>
                    </w:rPr>
                  </w:pPr>
                </w:p>
              </w:tc>
              <w:tc>
                <w:tcPr>
                  <w:tcW w:w="1080" w:type="dxa"/>
                  <w:noWrap/>
                </w:tcPr>
                <w:p w14:paraId="24C40E96" w14:textId="77777777" w:rsidR="002754F7" w:rsidRPr="001904EB" w:rsidRDefault="002754F7" w:rsidP="00D3563E">
                  <w:pPr>
                    <w:jc w:val="right"/>
                    <w:cnfStyle w:val="000000000000" w:firstRow="0" w:lastRow="0" w:firstColumn="0" w:lastColumn="0" w:oddVBand="0" w:evenVBand="0" w:oddHBand="0" w:evenHBand="0" w:firstRowFirstColumn="0" w:firstRowLastColumn="0" w:lastRowFirstColumn="0" w:lastRowLastColumn="0"/>
                    <w:rPr>
                      <w:sz w:val="21"/>
                      <w:szCs w:val="21"/>
                      <w:lang w:val="vi-VN"/>
                    </w:rPr>
                  </w:pPr>
                </w:p>
              </w:tc>
              <w:tc>
                <w:tcPr>
                  <w:tcW w:w="1260" w:type="dxa"/>
                  <w:noWrap/>
                </w:tcPr>
                <w:p w14:paraId="10704BB0" w14:textId="77777777" w:rsidR="002754F7" w:rsidRPr="001904EB" w:rsidRDefault="002754F7" w:rsidP="001904EB">
                  <w:pPr>
                    <w:jc w:val="right"/>
                    <w:cnfStyle w:val="000000000000" w:firstRow="0" w:lastRow="0" w:firstColumn="0" w:lastColumn="0" w:oddVBand="0" w:evenVBand="0" w:oddHBand="0" w:evenHBand="0" w:firstRowFirstColumn="0" w:firstRowLastColumn="0" w:lastRowFirstColumn="0" w:lastRowLastColumn="0"/>
                    <w:rPr>
                      <w:sz w:val="21"/>
                      <w:szCs w:val="21"/>
                    </w:rPr>
                  </w:pPr>
                </w:p>
              </w:tc>
            </w:tr>
            <w:tr w:rsidR="002754F7" w:rsidRPr="001904EB" w14:paraId="73347B5F" w14:textId="77777777" w:rsidTr="00D3563E">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2034" w:type="dxa"/>
                  <w:noWrap/>
                  <w:hideMark/>
                </w:tcPr>
                <w:p w14:paraId="0C849D56" w14:textId="77777777" w:rsidR="002754F7" w:rsidRPr="001904EB" w:rsidRDefault="002754F7" w:rsidP="00D3563E">
                  <w:pPr>
                    <w:rPr>
                      <w:rFonts w:eastAsia="Times New Roman"/>
                      <w:b w:val="0"/>
                      <w:sz w:val="21"/>
                      <w:szCs w:val="21"/>
                    </w:rPr>
                  </w:pPr>
                  <w:r w:rsidRPr="001904EB">
                    <w:rPr>
                      <w:rFonts w:eastAsia="Times New Roman"/>
                      <w:b w:val="0"/>
                      <w:sz w:val="21"/>
                      <w:szCs w:val="21"/>
                    </w:rPr>
                    <w:t>Chủ cơ sở</w:t>
                  </w:r>
                </w:p>
              </w:tc>
              <w:tc>
                <w:tcPr>
                  <w:tcW w:w="1209" w:type="dxa"/>
                  <w:noWrap/>
                </w:tcPr>
                <w:p w14:paraId="56949454" w14:textId="77777777" w:rsidR="002754F7" w:rsidRPr="001904EB" w:rsidRDefault="002754F7" w:rsidP="00D3563E">
                  <w:pPr>
                    <w:jc w:val="right"/>
                    <w:cnfStyle w:val="000000100000" w:firstRow="0" w:lastRow="0" w:firstColumn="0" w:lastColumn="0" w:oddVBand="0" w:evenVBand="0" w:oddHBand="1" w:evenHBand="0" w:firstRowFirstColumn="0" w:firstRowLastColumn="0" w:lastRowFirstColumn="0" w:lastRowLastColumn="0"/>
                    <w:rPr>
                      <w:sz w:val="21"/>
                      <w:szCs w:val="21"/>
                    </w:rPr>
                  </w:pPr>
                  <w:r w:rsidRPr="001904EB">
                    <w:rPr>
                      <w:color w:val="000000"/>
                      <w:sz w:val="21"/>
                      <w:szCs w:val="21"/>
                    </w:rPr>
                    <w:t>2,61</w:t>
                  </w:r>
                </w:p>
              </w:tc>
              <w:tc>
                <w:tcPr>
                  <w:tcW w:w="1080" w:type="dxa"/>
                  <w:noWrap/>
                </w:tcPr>
                <w:p w14:paraId="1D0B3B2D" w14:textId="77777777" w:rsidR="002754F7" w:rsidRPr="001904EB" w:rsidRDefault="002754F7" w:rsidP="00D3563E">
                  <w:pPr>
                    <w:jc w:val="right"/>
                    <w:cnfStyle w:val="000000100000" w:firstRow="0" w:lastRow="0" w:firstColumn="0" w:lastColumn="0" w:oddVBand="0" w:evenVBand="0" w:oddHBand="1" w:evenHBand="0" w:firstRowFirstColumn="0" w:firstRowLastColumn="0" w:lastRowFirstColumn="0" w:lastRowLastColumn="0"/>
                    <w:rPr>
                      <w:sz w:val="21"/>
                      <w:szCs w:val="21"/>
                      <w:lang w:val="vi-VN"/>
                    </w:rPr>
                  </w:pPr>
                  <w:r w:rsidRPr="001904EB">
                    <w:rPr>
                      <w:sz w:val="21"/>
                      <w:szCs w:val="21"/>
                      <w:lang w:val="vi-VN"/>
                    </w:rPr>
                    <w:t>2,85</w:t>
                  </w:r>
                </w:p>
              </w:tc>
              <w:tc>
                <w:tcPr>
                  <w:tcW w:w="1260" w:type="dxa"/>
                  <w:noWrap/>
                </w:tcPr>
                <w:p w14:paraId="52E9ECF6" w14:textId="77777777" w:rsidR="002754F7" w:rsidRPr="001904EB" w:rsidRDefault="002754F7" w:rsidP="001904EB">
                  <w:pPr>
                    <w:jc w:val="right"/>
                    <w:cnfStyle w:val="000000100000" w:firstRow="0" w:lastRow="0" w:firstColumn="0" w:lastColumn="0" w:oddVBand="0" w:evenVBand="0" w:oddHBand="1" w:evenHBand="0" w:firstRowFirstColumn="0" w:firstRowLastColumn="0" w:lastRowFirstColumn="0" w:lastRowLastColumn="0"/>
                    <w:rPr>
                      <w:sz w:val="21"/>
                      <w:szCs w:val="21"/>
                    </w:rPr>
                  </w:pPr>
                  <w:r w:rsidRPr="001904EB">
                    <w:rPr>
                      <w:sz w:val="21"/>
                      <w:szCs w:val="21"/>
                    </w:rPr>
                    <w:t>2,67</w:t>
                  </w:r>
                </w:p>
              </w:tc>
            </w:tr>
            <w:tr w:rsidR="002754F7" w:rsidRPr="001904EB" w14:paraId="236815D2" w14:textId="77777777" w:rsidTr="00D3563E">
              <w:trPr>
                <w:trHeight w:val="23"/>
              </w:trPr>
              <w:tc>
                <w:tcPr>
                  <w:cnfStyle w:val="001000000000" w:firstRow="0" w:lastRow="0" w:firstColumn="1" w:lastColumn="0" w:oddVBand="0" w:evenVBand="0" w:oddHBand="0" w:evenHBand="0" w:firstRowFirstColumn="0" w:firstRowLastColumn="0" w:lastRowFirstColumn="0" w:lastRowLastColumn="0"/>
                  <w:tcW w:w="2034" w:type="dxa"/>
                  <w:noWrap/>
                  <w:hideMark/>
                </w:tcPr>
                <w:p w14:paraId="3F6DDBD4" w14:textId="77777777" w:rsidR="002754F7" w:rsidRPr="001904EB" w:rsidRDefault="002754F7" w:rsidP="00D3563E">
                  <w:pPr>
                    <w:rPr>
                      <w:rFonts w:eastAsia="Times New Roman"/>
                      <w:b w:val="0"/>
                      <w:sz w:val="21"/>
                      <w:szCs w:val="21"/>
                    </w:rPr>
                  </w:pPr>
                  <w:r w:rsidRPr="001904EB">
                    <w:rPr>
                      <w:rFonts w:eastAsia="Times New Roman"/>
                      <w:b w:val="0"/>
                      <w:sz w:val="21"/>
                      <w:szCs w:val="21"/>
                    </w:rPr>
                    <w:t>Tự làm</w:t>
                  </w:r>
                </w:p>
              </w:tc>
              <w:tc>
                <w:tcPr>
                  <w:tcW w:w="1209" w:type="dxa"/>
                  <w:noWrap/>
                </w:tcPr>
                <w:p w14:paraId="749738A4" w14:textId="77777777" w:rsidR="002754F7" w:rsidRPr="001904EB" w:rsidRDefault="002754F7" w:rsidP="00D3563E">
                  <w:pPr>
                    <w:jc w:val="right"/>
                    <w:cnfStyle w:val="000000000000" w:firstRow="0" w:lastRow="0" w:firstColumn="0" w:lastColumn="0" w:oddVBand="0" w:evenVBand="0" w:oddHBand="0" w:evenHBand="0" w:firstRowFirstColumn="0" w:firstRowLastColumn="0" w:lastRowFirstColumn="0" w:lastRowLastColumn="0"/>
                    <w:rPr>
                      <w:sz w:val="21"/>
                      <w:szCs w:val="21"/>
                    </w:rPr>
                  </w:pPr>
                  <w:r w:rsidRPr="001904EB">
                    <w:rPr>
                      <w:color w:val="000000"/>
                      <w:sz w:val="21"/>
                      <w:szCs w:val="21"/>
                    </w:rPr>
                    <w:t>35,78</w:t>
                  </w:r>
                </w:p>
              </w:tc>
              <w:tc>
                <w:tcPr>
                  <w:tcW w:w="1080" w:type="dxa"/>
                  <w:noWrap/>
                </w:tcPr>
                <w:p w14:paraId="6864E99B" w14:textId="77777777" w:rsidR="002754F7" w:rsidRPr="001904EB" w:rsidRDefault="002754F7" w:rsidP="00D3563E">
                  <w:pPr>
                    <w:jc w:val="right"/>
                    <w:cnfStyle w:val="000000000000" w:firstRow="0" w:lastRow="0" w:firstColumn="0" w:lastColumn="0" w:oddVBand="0" w:evenVBand="0" w:oddHBand="0" w:evenHBand="0" w:firstRowFirstColumn="0" w:firstRowLastColumn="0" w:lastRowFirstColumn="0" w:lastRowLastColumn="0"/>
                    <w:rPr>
                      <w:sz w:val="21"/>
                      <w:szCs w:val="21"/>
                      <w:lang w:val="vi-VN"/>
                    </w:rPr>
                  </w:pPr>
                  <w:r w:rsidRPr="001904EB">
                    <w:rPr>
                      <w:sz w:val="21"/>
                      <w:szCs w:val="21"/>
                      <w:lang w:val="vi-VN"/>
                    </w:rPr>
                    <w:t>35,98</w:t>
                  </w:r>
                </w:p>
              </w:tc>
              <w:tc>
                <w:tcPr>
                  <w:tcW w:w="1260" w:type="dxa"/>
                  <w:noWrap/>
                </w:tcPr>
                <w:p w14:paraId="0262CD3C" w14:textId="77777777" w:rsidR="002754F7" w:rsidRPr="001904EB" w:rsidRDefault="002754F7" w:rsidP="001904EB">
                  <w:pPr>
                    <w:jc w:val="right"/>
                    <w:cnfStyle w:val="000000000000" w:firstRow="0" w:lastRow="0" w:firstColumn="0" w:lastColumn="0" w:oddVBand="0" w:evenVBand="0" w:oddHBand="0" w:evenHBand="0" w:firstRowFirstColumn="0" w:firstRowLastColumn="0" w:lastRowFirstColumn="0" w:lastRowLastColumn="0"/>
                    <w:rPr>
                      <w:sz w:val="21"/>
                      <w:szCs w:val="21"/>
                    </w:rPr>
                  </w:pPr>
                  <w:r w:rsidRPr="001904EB">
                    <w:rPr>
                      <w:sz w:val="21"/>
                      <w:szCs w:val="21"/>
                    </w:rPr>
                    <w:t>37,20</w:t>
                  </w:r>
                </w:p>
              </w:tc>
            </w:tr>
            <w:tr w:rsidR="002754F7" w:rsidRPr="001904EB" w14:paraId="5327BE7D" w14:textId="77777777" w:rsidTr="00D3563E">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2034" w:type="dxa"/>
                  <w:noWrap/>
                  <w:hideMark/>
                </w:tcPr>
                <w:p w14:paraId="6B19D468" w14:textId="77777777" w:rsidR="002754F7" w:rsidRPr="001904EB" w:rsidRDefault="002754F7" w:rsidP="00D3563E">
                  <w:pPr>
                    <w:rPr>
                      <w:rFonts w:eastAsia="Times New Roman"/>
                      <w:b w:val="0"/>
                      <w:sz w:val="21"/>
                      <w:szCs w:val="21"/>
                    </w:rPr>
                  </w:pPr>
                  <w:r w:rsidRPr="001904EB">
                    <w:rPr>
                      <w:rFonts w:eastAsia="Times New Roman"/>
                      <w:b w:val="0"/>
                      <w:sz w:val="21"/>
                      <w:szCs w:val="21"/>
                    </w:rPr>
                    <w:t>LĐ gia đình</w:t>
                  </w:r>
                </w:p>
              </w:tc>
              <w:tc>
                <w:tcPr>
                  <w:tcW w:w="1209" w:type="dxa"/>
                  <w:noWrap/>
                </w:tcPr>
                <w:p w14:paraId="58F696AF" w14:textId="77777777" w:rsidR="002754F7" w:rsidRPr="001904EB" w:rsidRDefault="002754F7" w:rsidP="00D3563E">
                  <w:pPr>
                    <w:jc w:val="right"/>
                    <w:cnfStyle w:val="000000100000" w:firstRow="0" w:lastRow="0" w:firstColumn="0" w:lastColumn="0" w:oddVBand="0" w:evenVBand="0" w:oddHBand="1" w:evenHBand="0" w:firstRowFirstColumn="0" w:firstRowLastColumn="0" w:lastRowFirstColumn="0" w:lastRowLastColumn="0"/>
                    <w:rPr>
                      <w:sz w:val="21"/>
                      <w:szCs w:val="21"/>
                    </w:rPr>
                  </w:pPr>
                  <w:r w:rsidRPr="001904EB">
                    <w:rPr>
                      <w:color w:val="000000"/>
                      <w:sz w:val="21"/>
                      <w:szCs w:val="21"/>
                    </w:rPr>
                    <w:t>13,54</w:t>
                  </w:r>
                </w:p>
              </w:tc>
              <w:tc>
                <w:tcPr>
                  <w:tcW w:w="1080" w:type="dxa"/>
                  <w:noWrap/>
                </w:tcPr>
                <w:p w14:paraId="06FFAFFD" w14:textId="77777777" w:rsidR="002754F7" w:rsidRPr="001904EB" w:rsidRDefault="002754F7" w:rsidP="00D3563E">
                  <w:pPr>
                    <w:jc w:val="right"/>
                    <w:cnfStyle w:val="000000100000" w:firstRow="0" w:lastRow="0" w:firstColumn="0" w:lastColumn="0" w:oddVBand="0" w:evenVBand="0" w:oddHBand="1" w:evenHBand="0" w:firstRowFirstColumn="0" w:firstRowLastColumn="0" w:lastRowFirstColumn="0" w:lastRowLastColumn="0"/>
                    <w:rPr>
                      <w:sz w:val="21"/>
                      <w:szCs w:val="21"/>
                      <w:lang w:val="vi-VN"/>
                    </w:rPr>
                  </w:pPr>
                  <w:r w:rsidRPr="001904EB">
                    <w:rPr>
                      <w:sz w:val="21"/>
                      <w:szCs w:val="21"/>
                      <w:lang w:val="vi-VN"/>
                    </w:rPr>
                    <w:t>13,05</w:t>
                  </w:r>
                </w:p>
              </w:tc>
              <w:tc>
                <w:tcPr>
                  <w:tcW w:w="1260" w:type="dxa"/>
                  <w:noWrap/>
                </w:tcPr>
                <w:p w14:paraId="1A0F2C6B" w14:textId="77777777" w:rsidR="002754F7" w:rsidRPr="001904EB" w:rsidRDefault="002754F7" w:rsidP="001904EB">
                  <w:pPr>
                    <w:jc w:val="right"/>
                    <w:cnfStyle w:val="000000100000" w:firstRow="0" w:lastRow="0" w:firstColumn="0" w:lastColumn="0" w:oddVBand="0" w:evenVBand="0" w:oddHBand="1" w:evenHBand="0" w:firstRowFirstColumn="0" w:firstRowLastColumn="0" w:lastRowFirstColumn="0" w:lastRowLastColumn="0"/>
                    <w:rPr>
                      <w:sz w:val="21"/>
                      <w:szCs w:val="21"/>
                    </w:rPr>
                  </w:pPr>
                  <w:r w:rsidRPr="001904EB">
                    <w:rPr>
                      <w:sz w:val="21"/>
                      <w:szCs w:val="21"/>
                    </w:rPr>
                    <w:t>11,37</w:t>
                  </w:r>
                </w:p>
              </w:tc>
            </w:tr>
            <w:tr w:rsidR="002754F7" w:rsidRPr="001904EB" w14:paraId="1AC269BB" w14:textId="77777777" w:rsidTr="00D3563E">
              <w:trPr>
                <w:trHeight w:val="23"/>
              </w:trPr>
              <w:tc>
                <w:tcPr>
                  <w:cnfStyle w:val="001000000000" w:firstRow="0" w:lastRow="0" w:firstColumn="1" w:lastColumn="0" w:oddVBand="0" w:evenVBand="0" w:oddHBand="0" w:evenHBand="0" w:firstRowFirstColumn="0" w:firstRowLastColumn="0" w:lastRowFirstColumn="0" w:lastRowLastColumn="0"/>
                  <w:tcW w:w="2034" w:type="dxa"/>
                  <w:noWrap/>
                  <w:hideMark/>
                </w:tcPr>
                <w:p w14:paraId="36C3B566" w14:textId="77777777" w:rsidR="002754F7" w:rsidRPr="001904EB" w:rsidRDefault="002754F7" w:rsidP="00D3563E">
                  <w:pPr>
                    <w:rPr>
                      <w:rFonts w:eastAsia="Times New Roman"/>
                      <w:b w:val="0"/>
                      <w:sz w:val="21"/>
                      <w:szCs w:val="21"/>
                    </w:rPr>
                  </w:pPr>
                  <w:r w:rsidRPr="001904EB">
                    <w:rPr>
                      <w:rFonts w:eastAsia="Times New Roman"/>
                      <w:b w:val="0"/>
                      <w:sz w:val="21"/>
                      <w:szCs w:val="21"/>
                    </w:rPr>
                    <w:t xml:space="preserve">LĐ LCHL </w:t>
                  </w:r>
                </w:p>
              </w:tc>
              <w:tc>
                <w:tcPr>
                  <w:tcW w:w="1209" w:type="dxa"/>
                  <w:noWrap/>
                </w:tcPr>
                <w:p w14:paraId="0D12EACA" w14:textId="77777777" w:rsidR="002754F7" w:rsidRPr="001904EB" w:rsidRDefault="002754F7" w:rsidP="00D3563E">
                  <w:pPr>
                    <w:jc w:val="right"/>
                    <w:cnfStyle w:val="000000000000" w:firstRow="0" w:lastRow="0" w:firstColumn="0" w:lastColumn="0" w:oddVBand="0" w:evenVBand="0" w:oddHBand="0" w:evenHBand="0" w:firstRowFirstColumn="0" w:firstRowLastColumn="0" w:lastRowFirstColumn="0" w:lastRowLastColumn="0"/>
                    <w:rPr>
                      <w:sz w:val="21"/>
                      <w:szCs w:val="21"/>
                    </w:rPr>
                  </w:pPr>
                  <w:r w:rsidRPr="001904EB">
                    <w:rPr>
                      <w:color w:val="000000"/>
                      <w:sz w:val="21"/>
                      <w:szCs w:val="21"/>
                    </w:rPr>
                    <w:t>48,06</w:t>
                  </w:r>
                </w:p>
              </w:tc>
              <w:tc>
                <w:tcPr>
                  <w:tcW w:w="1080" w:type="dxa"/>
                  <w:noWrap/>
                </w:tcPr>
                <w:p w14:paraId="29C60DF8" w14:textId="77777777" w:rsidR="002754F7" w:rsidRPr="001904EB" w:rsidRDefault="002754F7" w:rsidP="00D3563E">
                  <w:pPr>
                    <w:jc w:val="right"/>
                    <w:cnfStyle w:val="000000000000" w:firstRow="0" w:lastRow="0" w:firstColumn="0" w:lastColumn="0" w:oddVBand="0" w:evenVBand="0" w:oddHBand="0" w:evenHBand="0" w:firstRowFirstColumn="0" w:firstRowLastColumn="0" w:lastRowFirstColumn="0" w:lastRowLastColumn="0"/>
                    <w:rPr>
                      <w:sz w:val="21"/>
                      <w:szCs w:val="21"/>
                      <w:lang w:val="vi-VN"/>
                    </w:rPr>
                  </w:pPr>
                  <w:r w:rsidRPr="001904EB">
                    <w:rPr>
                      <w:sz w:val="21"/>
                      <w:szCs w:val="21"/>
                      <w:lang w:val="vi-VN"/>
                    </w:rPr>
                    <w:t>48,11</w:t>
                  </w:r>
                </w:p>
              </w:tc>
              <w:tc>
                <w:tcPr>
                  <w:tcW w:w="1260" w:type="dxa"/>
                  <w:noWrap/>
                </w:tcPr>
                <w:p w14:paraId="2E129A9E" w14:textId="77777777" w:rsidR="002754F7" w:rsidRPr="001904EB" w:rsidRDefault="002754F7" w:rsidP="001904EB">
                  <w:pPr>
                    <w:jc w:val="right"/>
                    <w:cnfStyle w:val="000000000000" w:firstRow="0" w:lastRow="0" w:firstColumn="0" w:lastColumn="0" w:oddVBand="0" w:evenVBand="0" w:oddHBand="0" w:evenHBand="0" w:firstRowFirstColumn="0" w:firstRowLastColumn="0" w:lastRowFirstColumn="0" w:lastRowLastColumn="0"/>
                    <w:rPr>
                      <w:sz w:val="21"/>
                      <w:szCs w:val="21"/>
                    </w:rPr>
                  </w:pPr>
                  <w:r w:rsidRPr="001904EB">
                    <w:rPr>
                      <w:sz w:val="21"/>
                      <w:szCs w:val="21"/>
                    </w:rPr>
                    <w:t>48,74</w:t>
                  </w:r>
                </w:p>
              </w:tc>
            </w:tr>
            <w:tr w:rsidR="002754F7" w:rsidRPr="001904EB" w14:paraId="4E34E4D8" w14:textId="77777777" w:rsidTr="00D3563E">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2034" w:type="dxa"/>
                  <w:noWrap/>
                  <w:hideMark/>
                </w:tcPr>
                <w:p w14:paraId="2F5EE59B" w14:textId="77777777" w:rsidR="002754F7" w:rsidRPr="001904EB" w:rsidRDefault="002754F7" w:rsidP="00D3563E">
                  <w:pPr>
                    <w:ind w:right="-288"/>
                    <w:rPr>
                      <w:rFonts w:eastAsia="Times New Roman"/>
                      <w:b w:val="0"/>
                      <w:spacing w:val="-8"/>
                      <w:sz w:val="21"/>
                      <w:szCs w:val="21"/>
                      <w:lang w:val="vi-VN"/>
                    </w:rPr>
                  </w:pPr>
                  <w:r w:rsidRPr="001904EB">
                    <w:rPr>
                      <w:rFonts w:eastAsia="Times New Roman"/>
                      <w:b w:val="0"/>
                      <w:spacing w:val="-8"/>
                      <w:sz w:val="21"/>
                      <w:szCs w:val="21"/>
                      <w:lang w:val="vi-VN"/>
                    </w:rPr>
                    <w:t>Khác (</w:t>
                  </w:r>
                  <w:r w:rsidRPr="001904EB">
                    <w:rPr>
                      <w:rFonts w:eastAsia="Times New Roman"/>
                      <w:b w:val="0"/>
                      <w:spacing w:val="-8"/>
                      <w:sz w:val="21"/>
                      <w:szCs w:val="21"/>
                    </w:rPr>
                    <w:t>XV HTX</w:t>
                  </w:r>
                  <w:r w:rsidRPr="001904EB">
                    <w:rPr>
                      <w:rFonts w:eastAsia="Times New Roman"/>
                      <w:b w:val="0"/>
                      <w:spacing w:val="-8"/>
                      <w:sz w:val="21"/>
                      <w:szCs w:val="21"/>
                      <w:lang w:val="vi-VN"/>
                    </w:rPr>
                    <w:t>,</w:t>
                  </w:r>
                  <w:r w:rsidRPr="001904EB">
                    <w:rPr>
                      <w:rFonts w:eastAsia="Times New Roman"/>
                      <w:b w:val="0"/>
                      <w:spacing w:val="-8"/>
                      <w:sz w:val="21"/>
                      <w:szCs w:val="21"/>
                    </w:rPr>
                    <w:t xml:space="preserve"> KXĐ</w:t>
                  </w:r>
                  <w:r w:rsidRPr="001904EB">
                    <w:rPr>
                      <w:rFonts w:eastAsia="Times New Roman"/>
                      <w:b w:val="0"/>
                      <w:spacing w:val="-8"/>
                      <w:sz w:val="21"/>
                      <w:szCs w:val="21"/>
                      <w:lang w:val="vi-VN"/>
                    </w:rPr>
                    <w:t>)</w:t>
                  </w:r>
                </w:p>
              </w:tc>
              <w:tc>
                <w:tcPr>
                  <w:tcW w:w="1209" w:type="dxa"/>
                  <w:noWrap/>
                </w:tcPr>
                <w:p w14:paraId="669B2766" w14:textId="77777777" w:rsidR="002754F7" w:rsidRPr="001904EB" w:rsidRDefault="002754F7" w:rsidP="00D3563E">
                  <w:pPr>
                    <w:jc w:val="right"/>
                    <w:cnfStyle w:val="000000100000" w:firstRow="0" w:lastRow="0" w:firstColumn="0" w:lastColumn="0" w:oddVBand="0" w:evenVBand="0" w:oddHBand="1" w:evenHBand="0" w:firstRowFirstColumn="0" w:firstRowLastColumn="0" w:lastRowFirstColumn="0" w:lastRowLastColumn="0"/>
                    <w:rPr>
                      <w:sz w:val="21"/>
                      <w:szCs w:val="21"/>
                    </w:rPr>
                  </w:pPr>
                  <w:r w:rsidRPr="001904EB">
                    <w:rPr>
                      <w:color w:val="000000"/>
                      <w:sz w:val="21"/>
                      <w:szCs w:val="21"/>
                    </w:rPr>
                    <w:t>0,01</w:t>
                  </w:r>
                </w:p>
              </w:tc>
              <w:tc>
                <w:tcPr>
                  <w:tcW w:w="1080" w:type="dxa"/>
                  <w:noWrap/>
                </w:tcPr>
                <w:p w14:paraId="694367D1" w14:textId="77777777" w:rsidR="002754F7" w:rsidRPr="001904EB" w:rsidRDefault="002754F7" w:rsidP="00D3563E">
                  <w:pPr>
                    <w:jc w:val="right"/>
                    <w:cnfStyle w:val="000000100000" w:firstRow="0" w:lastRow="0" w:firstColumn="0" w:lastColumn="0" w:oddVBand="0" w:evenVBand="0" w:oddHBand="1" w:evenHBand="0" w:firstRowFirstColumn="0" w:firstRowLastColumn="0" w:lastRowFirstColumn="0" w:lastRowLastColumn="0"/>
                    <w:rPr>
                      <w:sz w:val="21"/>
                      <w:szCs w:val="21"/>
                    </w:rPr>
                  </w:pPr>
                  <w:r w:rsidRPr="001904EB">
                    <w:rPr>
                      <w:sz w:val="21"/>
                      <w:szCs w:val="21"/>
                      <w:lang w:val="vi-VN"/>
                    </w:rPr>
                    <w:t>0,01</w:t>
                  </w:r>
                </w:p>
              </w:tc>
              <w:tc>
                <w:tcPr>
                  <w:tcW w:w="1260" w:type="dxa"/>
                  <w:noWrap/>
                </w:tcPr>
                <w:p w14:paraId="59F2AF1E" w14:textId="77777777" w:rsidR="002754F7" w:rsidRPr="001904EB" w:rsidRDefault="002754F7" w:rsidP="001904EB">
                  <w:pPr>
                    <w:jc w:val="right"/>
                    <w:cnfStyle w:val="000000100000" w:firstRow="0" w:lastRow="0" w:firstColumn="0" w:lastColumn="0" w:oddVBand="0" w:evenVBand="0" w:oddHBand="1" w:evenHBand="0" w:firstRowFirstColumn="0" w:firstRowLastColumn="0" w:lastRowFirstColumn="0" w:lastRowLastColumn="0"/>
                    <w:rPr>
                      <w:sz w:val="21"/>
                      <w:szCs w:val="21"/>
                    </w:rPr>
                  </w:pPr>
                  <w:r w:rsidRPr="001904EB">
                    <w:rPr>
                      <w:sz w:val="21"/>
                      <w:szCs w:val="21"/>
                    </w:rPr>
                    <w:t>0,02</w:t>
                  </w:r>
                </w:p>
              </w:tc>
            </w:tr>
          </w:tbl>
          <w:p w14:paraId="061C69BE" w14:textId="77777777" w:rsidR="002754F7" w:rsidRDefault="002754F7" w:rsidP="00E4462A">
            <w:pPr>
              <w:spacing w:before="120"/>
              <w:ind w:firstLine="142"/>
              <w:jc w:val="both"/>
              <w:rPr>
                <w:bCs/>
                <w:i/>
                <w:sz w:val="20"/>
                <w:szCs w:val="20"/>
                <w:lang w:val="vi-VN"/>
              </w:rPr>
            </w:pPr>
            <w:r w:rsidRPr="0089096B">
              <w:rPr>
                <w:bCs/>
                <w:i/>
                <w:sz w:val="20"/>
                <w:szCs w:val="20"/>
                <w:lang w:val="vi-VN"/>
              </w:rPr>
              <w:t>Nguồn: TCTK (2019, 2020), Điều tra LĐ-VL hằng quý.</w:t>
            </w:r>
          </w:p>
          <w:p w14:paraId="5E3C0F3A" w14:textId="7B4AF816" w:rsidR="009F7480" w:rsidRPr="00971534" w:rsidRDefault="009F7480" w:rsidP="00E4462A">
            <w:pPr>
              <w:spacing w:before="120"/>
              <w:ind w:firstLine="142"/>
              <w:jc w:val="both"/>
              <w:rPr>
                <w:b/>
                <w:i/>
                <w:color w:val="17365D"/>
                <w:sz w:val="2"/>
                <w:szCs w:val="20"/>
                <w:lang w:val="vi-VN"/>
              </w:rPr>
            </w:pPr>
          </w:p>
        </w:tc>
        <w:tc>
          <w:tcPr>
            <w:tcW w:w="4016" w:type="dxa"/>
            <w:gridSpan w:val="2"/>
          </w:tcPr>
          <w:p w14:paraId="41211F54" w14:textId="2A00EE05" w:rsidR="002754F7" w:rsidRDefault="002754F7" w:rsidP="00E4462A">
            <w:pPr>
              <w:autoSpaceDE w:val="0"/>
              <w:autoSpaceDN w:val="0"/>
              <w:adjustRightInd w:val="0"/>
              <w:spacing w:before="120" w:after="120"/>
              <w:ind w:firstLine="274"/>
              <w:jc w:val="both"/>
              <w:rPr>
                <w:iCs/>
                <w:lang w:val="vi-VN"/>
              </w:rPr>
            </w:pPr>
            <w:r w:rsidRPr="005F0349">
              <w:rPr>
                <w:iCs/>
                <w:lang w:val="pt-BR"/>
              </w:rPr>
              <w:t>Lao động 15 tuổi trở lên đang làm việ</w:t>
            </w:r>
            <w:r>
              <w:rPr>
                <w:iCs/>
                <w:lang w:val="pt-BR"/>
              </w:rPr>
              <w:t>c quý 3/2020</w:t>
            </w:r>
            <w:r w:rsidRPr="005F0349">
              <w:rPr>
                <w:iCs/>
                <w:lang w:val="pt-BR"/>
              </w:rPr>
              <w:t xml:space="preserve"> </w:t>
            </w:r>
            <w:r>
              <w:rPr>
                <w:iCs/>
                <w:lang w:val="vi-VN"/>
              </w:rPr>
              <w:t>l</w:t>
            </w:r>
            <w:r w:rsidRPr="005F725D">
              <w:rPr>
                <w:iCs/>
                <w:lang w:val="vi-VN"/>
              </w:rPr>
              <w:t>à</w:t>
            </w:r>
            <w:r>
              <w:rPr>
                <w:iCs/>
                <w:lang w:val="vi-VN"/>
              </w:rPr>
              <w:t xml:space="preserve"> 5</w:t>
            </w:r>
            <w:r w:rsidR="008F71F4" w:rsidRPr="00A3778F">
              <w:rPr>
                <w:iCs/>
                <w:lang w:val="vi-VN"/>
              </w:rPr>
              <w:t>3,33</w:t>
            </w:r>
            <w:r w:rsidRPr="005F0349">
              <w:rPr>
                <w:iCs/>
                <w:lang w:val="pt-BR"/>
              </w:rPr>
              <w:t xml:space="preserve"> triệu người, </w:t>
            </w:r>
            <w:r>
              <w:rPr>
                <w:iCs/>
                <w:lang w:val="pt-BR"/>
              </w:rPr>
              <w:t>tăng 1,52</w:t>
            </w:r>
            <w:r>
              <w:rPr>
                <w:iCs/>
                <w:lang w:val="vi-VN"/>
              </w:rPr>
              <w:t xml:space="preserve"> tri</w:t>
            </w:r>
            <w:r w:rsidRPr="005F725D">
              <w:rPr>
                <w:iCs/>
                <w:lang w:val="vi-VN"/>
              </w:rPr>
              <w:t>ệu</w:t>
            </w:r>
            <w:r>
              <w:rPr>
                <w:iCs/>
                <w:lang w:val="pt-BR"/>
              </w:rPr>
              <w:t xml:space="preserve"> người </w:t>
            </w:r>
            <w:r>
              <w:rPr>
                <w:iCs/>
                <w:lang w:val="vi-VN"/>
              </w:rPr>
              <w:t>(</w:t>
            </w:r>
            <w:r w:rsidRPr="00A3778F">
              <w:rPr>
                <w:iCs/>
                <w:lang w:val="vi-VN"/>
              </w:rPr>
              <w:t>2,93</w:t>
            </w:r>
            <w:r>
              <w:rPr>
                <w:iCs/>
                <w:lang w:val="pt-BR"/>
              </w:rPr>
              <w:t>%) so với quý 2/2020 nhưng vẫn giảm 1,28</w:t>
            </w:r>
            <w:r>
              <w:rPr>
                <w:iCs/>
                <w:lang w:val="vi-VN"/>
              </w:rPr>
              <w:t xml:space="preserve"> tri</w:t>
            </w:r>
            <w:r w:rsidRPr="005F725D">
              <w:rPr>
                <w:iCs/>
                <w:lang w:val="vi-VN"/>
              </w:rPr>
              <w:t>ệu</w:t>
            </w:r>
            <w:r>
              <w:rPr>
                <w:iCs/>
                <w:lang w:val="vi-VN"/>
              </w:rPr>
              <w:t xml:space="preserve"> người </w:t>
            </w:r>
            <w:r>
              <w:rPr>
                <w:iCs/>
                <w:lang w:val="pt-BR"/>
              </w:rPr>
              <w:t>(-2,34</w:t>
            </w:r>
            <w:r w:rsidRPr="005F0349">
              <w:rPr>
                <w:iCs/>
                <w:lang w:val="pt-BR"/>
              </w:rPr>
              <w:t>%) so với cùng kỳ</w:t>
            </w:r>
            <w:r>
              <w:rPr>
                <w:iCs/>
                <w:lang w:val="pt-BR"/>
              </w:rPr>
              <w:t xml:space="preserve"> năm 2019</w:t>
            </w:r>
            <w:r w:rsidRPr="005F0349">
              <w:rPr>
                <w:iCs/>
                <w:lang w:val="pt-BR"/>
              </w:rPr>
              <w:t>.</w:t>
            </w:r>
            <w:r>
              <w:rPr>
                <w:iCs/>
                <w:lang w:val="vi-VN"/>
              </w:rPr>
              <w:t xml:space="preserve"> </w:t>
            </w:r>
          </w:p>
          <w:p w14:paraId="2EBBABA3" w14:textId="4F2AA984" w:rsidR="002754F7" w:rsidRDefault="002754F7" w:rsidP="00E4462A">
            <w:pPr>
              <w:spacing w:before="120" w:after="120"/>
              <w:ind w:firstLine="360"/>
              <w:jc w:val="both"/>
              <w:rPr>
                <w:spacing w:val="4"/>
                <w:lang w:val="vi-VN"/>
              </w:rPr>
            </w:pPr>
            <w:r>
              <w:rPr>
                <w:spacing w:val="4"/>
                <w:lang w:val="vi-VN"/>
              </w:rPr>
              <w:t>So v</w:t>
            </w:r>
            <w:r w:rsidRPr="009F1907">
              <w:rPr>
                <w:spacing w:val="4"/>
                <w:lang w:val="vi-VN"/>
              </w:rPr>
              <w:t>ới</w:t>
            </w:r>
            <w:r>
              <w:rPr>
                <w:spacing w:val="4"/>
                <w:lang w:val="vi-VN"/>
              </w:rPr>
              <w:t xml:space="preserve"> </w:t>
            </w:r>
            <w:r w:rsidRPr="009F1907">
              <w:rPr>
                <w:spacing w:val="4"/>
                <w:lang w:val="vi-VN"/>
              </w:rPr>
              <w:t>q</w:t>
            </w:r>
            <w:r w:rsidRPr="009F1907">
              <w:rPr>
                <w:spacing w:val="4"/>
                <w:lang w:val="pt-BR"/>
              </w:rPr>
              <w:t xml:space="preserve">uý </w:t>
            </w:r>
            <w:r>
              <w:rPr>
                <w:spacing w:val="4"/>
                <w:lang w:val="pt-BR"/>
              </w:rPr>
              <w:t>2/2020</w:t>
            </w:r>
            <w:r w:rsidRPr="009F1907">
              <w:rPr>
                <w:spacing w:val="4"/>
                <w:lang w:val="pt-BR"/>
              </w:rPr>
              <w:t>,</w:t>
            </w:r>
            <w:r>
              <w:rPr>
                <w:spacing w:val="4"/>
                <w:lang w:val="pt-BR"/>
              </w:rPr>
              <w:t xml:space="preserve"> mặc dù số lượng lao động làm việc trong khu vực NLTS tăng 258 nghìn người nhưng tỷ lệ lao động trong khu vực này vẫn giảm nhẹ</w:t>
            </w:r>
            <w:r w:rsidR="008F71F4">
              <w:rPr>
                <w:spacing w:val="4"/>
                <w:lang w:val="pt-BR"/>
              </w:rPr>
              <w:t>, chiếm 32,84% tổng số người đang làm việc</w:t>
            </w:r>
            <w:r>
              <w:rPr>
                <w:spacing w:val="4"/>
                <w:lang w:val="vi-VN"/>
              </w:rPr>
              <w:t xml:space="preserve">. </w:t>
            </w:r>
          </w:p>
          <w:p w14:paraId="70B4690C" w14:textId="4D6EB3E3" w:rsidR="002754F7" w:rsidRDefault="002754F7" w:rsidP="00E4462A">
            <w:pPr>
              <w:spacing w:before="120" w:after="120"/>
              <w:ind w:firstLine="360"/>
              <w:jc w:val="both"/>
              <w:rPr>
                <w:spacing w:val="4"/>
                <w:lang w:val="vi-VN"/>
              </w:rPr>
            </w:pPr>
            <w:r w:rsidRPr="00A3778F">
              <w:rPr>
                <w:spacing w:val="4"/>
                <w:lang w:val="vi-VN"/>
              </w:rPr>
              <w:t xml:space="preserve">Một số ngành có dấu hiệu phục hồi sau khi kiểm soát được </w:t>
            </w:r>
            <w:r>
              <w:rPr>
                <w:spacing w:val="4"/>
                <w:lang w:val="vi-VN"/>
              </w:rPr>
              <w:t>d</w:t>
            </w:r>
            <w:r w:rsidRPr="00F56318">
              <w:rPr>
                <w:spacing w:val="4"/>
                <w:lang w:val="vi-VN"/>
              </w:rPr>
              <w:t>ịch</w:t>
            </w:r>
            <w:r>
              <w:rPr>
                <w:spacing w:val="4"/>
                <w:lang w:val="vi-VN"/>
              </w:rPr>
              <w:t xml:space="preserve"> Covi</w:t>
            </w:r>
            <w:r w:rsidRPr="00F56318">
              <w:rPr>
                <w:spacing w:val="4"/>
                <w:lang w:val="vi-VN"/>
              </w:rPr>
              <w:t>d</w:t>
            </w:r>
            <w:r>
              <w:rPr>
                <w:spacing w:val="4"/>
                <w:lang w:val="vi-VN"/>
              </w:rPr>
              <w:t>-19</w:t>
            </w:r>
            <w:r w:rsidRPr="00A3778F">
              <w:rPr>
                <w:spacing w:val="4"/>
                <w:lang w:val="vi-VN"/>
              </w:rPr>
              <w:t xml:space="preserve">, các ngành có </w:t>
            </w:r>
            <w:r w:rsidR="008F71F4" w:rsidRPr="00A3778F">
              <w:rPr>
                <w:spacing w:val="4"/>
                <w:lang w:val="vi-VN"/>
              </w:rPr>
              <w:t xml:space="preserve">số </w:t>
            </w:r>
            <w:r w:rsidRPr="00A3778F">
              <w:rPr>
                <w:spacing w:val="4"/>
                <w:lang w:val="vi-VN"/>
              </w:rPr>
              <w:t xml:space="preserve">việc làm tăng nhiều nhất như: Công nghiệp chế biến chế tạo, Bán buôn và bán lẻ; </w:t>
            </w:r>
            <w:r w:rsidR="0058536C" w:rsidRPr="00A3778F">
              <w:rPr>
                <w:spacing w:val="4"/>
                <w:lang w:val="vi-VN"/>
              </w:rPr>
              <w:t xml:space="preserve">Sửa </w:t>
            </w:r>
            <w:r w:rsidRPr="00A3778F">
              <w:rPr>
                <w:spacing w:val="4"/>
                <w:lang w:val="vi-VN"/>
              </w:rPr>
              <w:t xml:space="preserve">chữa ô tô, xe máy, NLTS, xây dựng, một số hoạt động dịch vụ. </w:t>
            </w:r>
            <w:r>
              <w:rPr>
                <w:spacing w:val="4"/>
                <w:lang w:val="vi-VN"/>
              </w:rPr>
              <w:t xml:space="preserve"> </w:t>
            </w:r>
          </w:p>
          <w:p w14:paraId="2AF7E30F" w14:textId="77777777" w:rsidR="007502BA" w:rsidRPr="009F1907" w:rsidRDefault="007502BA" w:rsidP="00E4462A">
            <w:pPr>
              <w:spacing w:before="120" w:after="120"/>
              <w:ind w:firstLine="360"/>
              <w:jc w:val="both"/>
              <w:rPr>
                <w:lang w:val="vi-VN"/>
              </w:rPr>
            </w:pPr>
          </w:p>
          <w:p w14:paraId="542EF395" w14:textId="77777777" w:rsidR="002754F7" w:rsidRPr="007502BA" w:rsidRDefault="002754F7" w:rsidP="00E4462A">
            <w:pPr>
              <w:autoSpaceDE w:val="0"/>
              <w:autoSpaceDN w:val="0"/>
              <w:adjustRightInd w:val="0"/>
              <w:spacing w:before="120" w:after="120"/>
              <w:ind w:firstLine="347"/>
              <w:jc w:val="both"/>
              <w:rPr>
                <w:iCs/>
                <w:sz w:val="6"/>
                <w:lang w:val="pt-BR"/>
              </w:rPr>
            </w:pPr>
          </w:p>
        </w:tc>
      </w:tr>
      <w:tr w:rsidR="00FD2A14" w:rsidRPr="008F71F4" w14:paraId="783A2740" w14:textId="77777777" w:rsidTr="002754F7">
        <w:trPr>
          <w:gridAfter w:val="1"/>
          <w:wAfter w:w="169" w:type="dxa"/>
        </w:trPr>
        <w:tc>
          <w:tcPr>
            <w:tcW w:w="10155" w:type="dxa"/>
            <w:gridSpan w:val="2"/>
            <w:shd w:val="clear" w:color="auto" w:fill="DBE5F1" w:themeFill="accent1" w:themeFillTint="33"/>
          </w:tcPr>
          <w:p w14:paraId="56EB7BD5" w14:textId="71C2F16F" w:rsidR="00FD2A14" w:rsidRDefault="00FD2A14" w:rsidP="009F7480">
            <w:pPr>
              <w:autoSpaceDE w:val="0"/>
              <w:autoSpaceDN w:val="0"/>
              <w:adjustRightInd w:val="0"/>
              <w:jc w:val="center"/>
              <w:rPr>
                <w:b/>
                <w:color w:val="365F91" w:themeColor="accent1" w:themeShade="BF"/>
                <w:lang w:val="vi-VN"/>
              </w:rPr>
            </w:pPr>
            <w:r>
              <w:rPr>
                <w:b/>
                <w:color w:val="365F91" w:themeColor="accent1" w:themeShade="BF"/>
                <w:lang w:val="vi-VN"/>
              </w:rPr>
              <w:lastRenderedPageBreak/>
              <w:t>H</w:t>
            </w:r>
            <w:r w:rsidRPr="00AC7E75">
              <w:rPr>
                <w:b/>
                <w:color w:val="365F91" w:themeColor="accent1" w:themeShade="BF"/>
                <w:lang w:val="vi-VN"/>
              </w:rPr>
              <w:t>ình</w:t>
            </w:r>
            <w:r>
              <w:rPr>
                <w:b/>
                <w:color w:val="365F91" w:themeColor="accent1" w:themeShade="BF"/>
                <w:lang w:val="vi-VN"/>
              </w:rPr>
              <w:t xml:space="preserve"> 4</w:t>
            </w:r>
            <w:r w:rsidRPr="00B30483">
              <w:rPr>
                <w:b/>
                <w:color w:val="365F91" w:themeColor="accent1" w:themeShade="BF"/>
                <w:lang w:val="vi-VN"/>
              </w:rPr>
              <w:t xml:space="preserve">. </w:t>
            </w:r>
            <w:r w:rsidR="00200C19">
              <w:rPr>
                <w:b/>
                <w:color w:val="365F91" w:themeColor="accent1" w:themeShade="BF"/>
                <w:lang w:val="vi-VN"/>
              </w:rPr>
              <w:t>10</w:t>
            </w:r>
            <w:r>
              <w:rPr>
                <w:b/>
                <w:color w:val="365F91" w:themeColor="accent1" w:themeShade="BF"/>
                <w:lang w:val="vi-VN"/>
              </w:rPr>
              <w:t xml:space="preserve"> ng</w:t>
            </w:r>
            <w:r w:rsidRPr="00A276BF">
              <w:rPr>
                <w:b/>
                <w:color w:val="365F91" w:themeColor="accent1" w:themeShade="BF"/>
                <w:lang w:val="vi-VN"/>
              </w:rPr>
              <w:t>ành</w:t>
            </w:r>
            <w:r>
              <w:rPr>
                <w:b/>
                <w:color w:val="365F91" w:themeColor="accent1" w:themeShade="BF"/>
                <w:lang w:val="vi-VN"/>
              </w:rPr>
              <w:t xml:space="preserve"> c</w:t>
            </w:r>
            <w:r w:rsidRPr="00A276BF">
              <w:rPr>
                <w:b/>
                <w:color w:val="365F91" w:themeColor="accent1" w:themeShade="BF"/>
                <w:lang w:val="vi-VN"/>
              </w:rPr>
              <w:t>ó</w:t>
            </w:r>
            <w:r>
              <w:rPr>
                <w:b/>
                <w:color w:val="365F91" w:themeColor="accent1" w:themeShade="BF"/>
                <w:lang w:val="vi-VN"/>
              </w:rPr>
              <w:t xml:space="preserve"> vi</w:t>
            </w:r>
            <w:r w:rsidRPr="00AC7E75">
              <w:rPr>
                <w:b/>
                <w:color w:val="365F91" w:themeColor="accent1" w:themeShade="BF"/>
                <w:lang w:val="vi-VN"/>
              </w:rPr>
              <w:t>ệ</w:t>
            </w:r>
            <w:r>
              <w:rPr>
                <w:b/>
                <w:color w:val="365F91" w:themeColor="accent1" w:themeShade="BF"/>
                <w:lang w:val="vi-VN"/>
              </w:rPr>
              <w:t>c l</w:t>
            </w:r>
            <w:r w:rsidRPr="00AC7E75">
              <w:rPr>
                <w:b/>
                <w:color w:val="365F91" w:themeColor="accent1" w:themeShade="BF"/>
                <w:lang w:val="vi-VN"/>
              </w:rPr>
              <w:t>àm</w:t>
            </w:r>
            <w:r>
              <w:rPr>
                <w:b/>
                <w:color w:val="365F91" w:themeColor="accent1" w:themeShade="BF"/>
                <w:lang w:val="vi-VN"/>
              </w:rPr>
              <w:t xml:space="preserve"> </w:t>
            </w:r>
            <w:r w:rsidRPr="00A3778F">
              <w:rPr>
                <w:b/>
                <w:color w:val="365F91" w:themeColor="accent1" w:themeShade="BF"/>
                <w:lang w:val="vi-VN"/>
              </w:rPr>
              <w:t>t</w:t>
            </w:r>
            <w:r w:rsidR="00F42593" w:rsidRPr="00A3778F">
              <w:rPr>
                <w:b/>
                <w:color w:val="365F91" w:themeColor="accent1" w:themeShade="BF"/>
                <w:lang w:val="vi-VN"/>
              </w:rPr>
              <w:t>ă</w:t>
            </w:r>
            <w:r w:rsidRPr="00A3778F">
              <w:rPr>
                <w:b/>
                <w:color w:val="365F91" w:themeColor="accent1" w:themeShade="BF"/>
                <w:lang w:val="vi-VN"/>
              </w:rPr>
              <w:t xml:space="preserve">ng </w:t>
            </w:r>
            <w:r w:rsidR="00F42593" w:rsidRPr="00A3778F">
              <w:rPr>
                <w:b/>
                <w:color w:val="365F91" w:themeColor="accent1" w:themeShade="BF"/>
                <w:lang w:val="vi-VN"/>
              </w:rPr>
              <w:t xml:space="preserve">nhiều </w:t>
            </w:r>
            <w:r>
              <w:rPr>
                <w:b/>
                <w:color w:val="365F91" w:themeColor="accent1" w:themeShade="BF"/>
                <w:lang w:val="vi-VN"/>
              </w:rPr>
              <w:t>nh</w:t>
            </w:r>
            <w:r w:rsidRPr="00A276BF">
              <w:rPr>
                <w:b/>
                <w:color w:val="365F91" w:themeColor="accent1" w:themeShade="BF"/>
                <w:lang w:val="vi-VN"/>
              </w:rPr>
              <w:t>ất</w:t>
            </w:r>
            <w:r>
              <w:rPr>
                <w:b/>
                <w:color w:val="365F91" w:themeColor="accent1" w:themeShade="BF"/>
                <w:lang w:val="vi-VN"/>
              </w:rPr>
              <w:t xml:space="preserve"> </w:t>
            </w:r>
            <w:r w:rsidRPr="00B30483">
              <w:rPr>
                <w:b/>
                <w:color w:val="365F91" w:themeColor="accent1" w:themeShade="BF"/>
                <w:lang w:val="vi-VN"/>
              </w:rPr>
              <w:t xml:space="preserve">quý </w:t>
            </w:r>
            <w:r w:rsidRPr="00A3778F">
              <w:rPr>
                <w:b/>
                <w:color w:val="365F91" w:themeColor="accent1" w:themeShade="BF"/>
                <w:lang w:val="vi-VN"/>
              </w:rPr>
              <w:t>3</w:t>
            </w:r>
            <w:r w:rsidRPr="00B30483">
              <w:rPr>
                <w:b/>
                <w:color w:val="365F91" w:themeColor="accent1" w:themeShade="BF"/>
                <w:lang w:val="vi-VN"/>
              </w:rPr>
              <w:t>/2020 so vớ</w:t>
            </w:r>
            <w:r>
              <w:rPr>
                <w:b/>
                <w:color w:val="365F91" w:themeColor="accent1" w:themeShade="BF"/>
                <w:lang w:val="vi-VN"/>
              </w:rPr>
              <w:t xml:space="preserve">i quý </w:t>
            </w:r>
            <w:r w:rsidRPr="00A3778F">
              <w:rPr>
                <w:b/>
                <w:color w:val="365F91" w:themeColor="accent1" w:themeShade="BF"/>
                <w:lang w:val="vi-VN"/>
              </w:rPr>
              <w:t>2</w:t>
            </w:r>
            <w:r>
              <w:rPr>
                <w:b/>
                <w:color w:val="365F91" w:themeColor="accent1" w:themeShade="BF"/>
                <w:lang w:val="vi-VN"/>
              </w:rPr>
              <w:t>/2020</w:t>
            </w:r>
            <w:r w:rsidRPr="00B30483">
              <w:rPr>
                <w:b/>
                <w:color w:val="365F91" w:themeColor="accent1" w:themeShade="BF"/>
                <w:lang w:val="vi-VN"/>
              </w:rPr>
              <w:t xml:space="preserve"> </w:t>
            </w:r>
          </w:p>
          <w:p w14:paraId="22FA7CFD" w14:textId="0E10E013" w:rsidR="00FD2A14" w:rsidRDefault="00FD2A14" w:rsidP="009F7480">
            <w:pPr>
              <w:ind w:hanging="180"/>
              <w:jc w:val="both"/>
              <w:rPr>
                <w:color w:val="000000" w:themeColor="text1"/>
                <w:lang w:val="vi-VN"/>
              </w:rPr>
            </w:pPr>
            <w:r>
              <w:rPr>
                <w:noProof/>
              </w:rPr>
              <w:drawing>
                <wp:inline distT="0" distB="0" distL="0" distR="0" wp14:anchorId="3870E868" wp14:editId="1384D4B1">
                  <wp:extent cx="6407150" cy="2855741"/>
                  <wp:effectExtent l="0" t="0" r="12700" b="1905"/>
                  <wp:docPr id="20" name="Chart 20">
                    <a:extLst xmlns:a="http://schemas.openxmlformats.org/drawingml/2006/main">
                      <a:ext uri="{FF2B5EF4-FFF2-40B4-BE49-F238E27FC236}">
                        <a16:creationId xmlns:a16="http://schemas.microsoft.com/office/drawing/2014/main" id="{00000000-0008-0000-05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5520FEF" w14:textId="5E17E654" w:rsidR="00FD2A14" w:rsidRPr="0020730D" w:rsidRDefault="00FD2A14" w:rsidP="009F7480">
            <w:pPr>
              <w:rPr>
                <w:bCs/>
                <w:i/>
                <w:sz w:val="20"/>
                <w:lang w:val="pt-BR"/>
              </w:rPr>
            </w:pPr>
            <w:r w:rsidRPr="005F0349">
              <w:rPr>
                <w:bCs/>
                <w:i/>
                <w:sz w:val="20"/>
                <w:lang w:val="pt-BR"/>
              </w:rPr>
              <w:t>Nguồ</w:t>
            </w:r>
            <w:r>
              <w:rPr>
                <w:bCs/>
                <w:i/>
                <w:sz w:val="20"/>
                <w:lang w:val="pt-BR"/>
              </w:rPr>
              <w:t>n: TCTK (</w:t>
            </w:r>
            <w:r w:rsidRPr="005F0349">
              <w:rPr>
                <w:bCs/>
                <w:i/>
                <w:sz w:val="20"/>
                <w:lang w:val="pt-BR"/>
              </w:rPr>
              <w:t>20</w:t>
            </w:r>
            <w:r>
              <w:rPr>
                <w:bCs/>
                <w:i/>
                <w:sz w:val="20"/>
                <w:lang w:val="pt-BR"/>
              </w:rPr>
              <w:t>20</w:t>
            </w:r>
            <w:r w:rsidRPr="005F0349">
              <w:rPr>
                <w:bCs/>
                <w:i/>
                <w:sz w:val="20"/>
                <w:lang w:val="pt-BR"/>
              </w:rPr>
              <w:t>), Điều tra LĐ-VL hằng qu</w:t>
            </w:r>
            <w:r>
              <w:rPr>
                <w:bCs/>
                <w:i/>
                <w:sz w:val="20"/>
                <w:lang w:val="pt-BR"/>
              </w:rPr>
              <w:t>ý</w:t>
            </w:r>
          </w:p>
        </w:tc>
      </w:tr>
    </w:tbl>
    <w:p w14:paraId="194E4B3F" w14:textId="77777777" w:rsidR="00E53458" w:rsidRPr="005F0349" w:rsidRDefault="00E53458" w:rsidP="007502BA">
      <w:pPr>
        <w:shd w:val="clear" w:color="auto" w:fill="FFFFFF"/>
        <w:spacing w:before="240" w:after="60"/>
        <w:jc w:val="both"/>
        <w:rPr>
          <w:rFonts w:ascii="Calibri" w:eastAsia="Times New Roman" w:hAnsi="Calibri"/>
          <w:b/>
          <w:color w:val="17365D"/>
          <w:sz w:val="26"/>
          <w:szCs w:val="26"/>
          <w:lang w:val="vi-VN"/>
        </w:rPr>
      </w:pPr>
      <w:r w:rsidRPr="005F0349">
        <w:rPr>
          <w:rFonts w:ascii="Times New Roman Bold" w:eastAsia="Times New Roman" w:hAnsi="Times New Roman Bold"/>
          <w:b/>
          <w:color w:val="17365D"/>
          <w:sz w:val="26"/>
          <w:szCs w:val="26"/>
          <w:lang w:val="vi-VN"/>
        </w:rPr>
        <w:t>4. Thu nhập của lao động làm công hưởng lương</w:t>
      </w:r>
    </w:p>
    <w:p w14:paraId="29B81A5E" w14:textId="03CFB422" w:rsidR="009F7480" w:rsidRDefault="00EF6380" w:rsidP="009F7480">
      <w:pPr>
        <w:spacing w:before="120"/>
        <w:ind w:firstLine="450"/>
        <w:jc w:val="both"/>
        <w:rPr>
          <w:rFonts w:eastAsia="Times New Roman"/>
          <w:lang w:val="vi-VN"/>
        </w:rPr>
      </w:pPr>
      <w:r w:rsidRPr="00EF6380">
        <w:rPr>
          <w:rFonts w:eastAsia="Times New Roman"/>
          <w:spacing w:val="-2"/>
          <w:lang w:val="vi-VN"/>
        </w:rPr>
        <w:t xml:space="preserve">Quý 2/2020, thu nhập của lao động làm công hưởng lương từ công việc chính đạt bình quân 6,49 triệu đồng/tháng, tăng 130 nghìn đồng </w:t>
      </w:r>
      <w:r w:rsidR="00C53A88" w:rsidRPr="00A3778F">
        <w:rPr>
          <w:rFonts w:eastAsia="Times New Roman"/>
          <w:spacing w:val="-2"/>
          <w:lang w:val="vi-VN"/>
        </w:rPr>
        <w:t>(</w:t>
      </w:r>
      <w:r w:rsidRPr="00EF6380">
        <w:rPr>
          <w:rFonts w:eastAsia="Times New Roman"/>
          <w:spacing w:val="-2"/>
          <w:lang w:val="vi-VN"/>
        </w:rPr>
        <w:t>2,04%) so với quý 2/2020 và giảm 90 nghìn đồng (-1,37%) so với cùng kỳ năm 2019</w:t>
      </w:r>
      <w:r w:rsidRPr="00A3778F">
        <w:rPr>
          <w:rFonts w:eastAsia="Times New Roman"/>
          <w:spacing w:val="-2"/>
          <w:lang w:val="vi-VN"/>
        </w:rPr>
        <w:t>.</w:t>
      </w:r>
      <w:r w:rsidR="009F7480" w:rsidRPr="009F7480">
        <w:rPr>
          <w:rFonts w:eastAsia="Times New Roman"/>
          <w:lang w:val="vi-VN"/>
        </w:rPr>
        <w:t xml:space="preserve"> </w:t>
      </w:r>
      <w:r w:rsidR="009F7480" w:rsidRPr="00EF6380">
        <w:rPr>
          <w:rFonts w:eastAsia="Times New Roman"/>
          <w:lang w:val="vi-VN"/>
        </w:rPr>
        <w:t xml:space="preserve">So với quý </w:t>
      </w:r>
      <w:r w:rsidR="009F7480" w:rsidRPr="00A3778F">
        <w:rPr>
          <w:rFonts w:eastAsia="Times New Roman"/>
          <w:lang w:val="vi-VN"/>
        </w:rPr>
        <w:t>2</w:t>
      </w:r>
      <w:r w:rsidR="009F7480">
        <w:rPr>
          <w:rFonts w:eastAsia="Times New Roman"/>
          <w:lang w:val="vi-VN"/>
        </w:rPr>
        <w:t>/</w:t>
      </w:r>
      <w:r w:rsidR="009F7480" w:rsidRPr="00EF6380">
        <w:rPr>
          <w:rFonts w:eastAsia="Times New Roman"/>
          <w:lang w:val="vi-VN"/>
        </w:rPr>
        <w:t>2020, thu nhập bình quân từ công việc chính của lao động làm công hưởng lương giảm ở nhóm có trình độ đại học trở lên</w:t>
      </w:r>
      <w:r w:rsidR="009F7480" w:rsidRPr="00A3778F">
        <w:rPr>
          <w:rFonts w:eastAsia="Times New Roman"/>
          <w:lang w:val="vi-VN"/>
        </w:rPr>
        <w:t xml:space="preserve"> và nhóm</w:t>
      </w:r>
      <w:r w:rsidR="009F7480" w:rsidRPr="00EF6380">
        <w:rPr>
          <w:rFonts w:eastAsia="Times New Roman"/>
          <w:lang w:val="vi-VN"/>
        </w:rPr>
        <w:t xml:space="preserve"> làm việc trong các doanh nghiệp 100% vốn nhà nước và kh</w:t>
      </w:r>
      <w:r w:rsidR="009F7480">
        <w:rPr>
          <w:rFonts w:eastAsia="Times New Roman"/>
          <w:lang w:val="vi-VN"/>
        </w:rPr>
        <w:t>u vực nước ngoài.</w:t>
      </w:r>
    </w:p>
    <w:p w14:paraId="281C7357" w14:textId="77777777" w:rsidR="003175E8" w:rsidRDefault="003175E8" w:rsidP="009F7480">
      <w:pPr>
        <w:spacing w:before="120"/>
        <w:ind w:firstLine="450"/>
        <w:jc w:val="both"/>
        <w:rPr>
          <w:rFonts w:eastAsia="Times New Roman"/>
          <w:lang w:val="vi-VN"/>
        </w:rPr>
      </w:pPr>
    </w:p>
    <w:tbl>
      <w:tblPr>
        <w:tblStyle w:val="TableGrid"/>
        <w:tblW w:w="104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8"/>
        <w:gridCol w:w="5196"/>
      </w:tblGrid>
      <w:tr w:rsidR="00372490" w:rsidRPr="008F71F4" w14:paraId="3AF12CB6" w14:textId="77777777" w:rsidTr="00502A3F">
        <w:trPr>
          <w:trHeight w:val="6533"/>
        </w:trPr>
        <w:tc>
          <w:tcPr>
            <w:tcW w:w="5218" w:type="dxa"/>
          </w:tcPr>
          <w:p w14:paraId="4BB40480" w14:textId="780E34D0" w:rsidR="0020730D" w:rsidRPr="00A3778F" w:rsidRDefault="0020730D" w:rsidP="00364F99">
            <w:pPr>
              <w:jc w:val="center"/>
              <w:rPr>
                <w:bCs/>
                <w:i/>
                <w:iCs/>
                <w:color w:val="17365D"/>
                <w:lang w:val="pt-BR"/>
              </w:rPr>
            </w:pPr>
            <w:r w:rsidRPr="00B5155A">
              <w:rPr>
                <w:rFonts w:ascii="Times New Roman Bold" w:hAnsi="Times New Roman Bold"/>
                <w:b/>
                <w:color w:val="244061"/>
                <w:spacing w:val="-2"/>
                <w:lang w:val="vi-VN"/>
              </w:rPr>
              <w:t>Bảng 4. Thu nhập bình quân tháng của lao động làm công hưởng lương từ công việc chính</w:t>
            </w:r>
            <w:r w:rsidR="00E20FE9">
              <w:rPr>
                <w:bCs/>
                <w:i/>
                <w:iCs/>
                <w:color w:val="17365D"/>
                <w:lang w:val="pt-BR"/>
              </w:rPr>
              <w:t xml:space="preserve"> </w:t>
            </w:r>
            <w:r w:rsidR="00E20FE9">
              <w:rPr>
                <w:bCs/>
                <w:i/>
                <w:iCs/>
                <w:color w:val="17365D"/>
                <w:lang w:val="pt-BR"/>
              </w:rPr>
              <w:br/>
            </w:r>
            <w:r w:rsidRPr="00A3778F">
              <w:rPr>
                <w:bCs/>
                <w:i/>
                <w:iCs/>
                <w:color w:val="17365D"/>
                <w:lang w:val="pt-BR"/>
              </w:rPr>
              <w:t>(tri</w:t>
            </w:r>
            <w:r w:rsidRPr="00A3778F">
              <w:rPr>
                <w:rFonts w:hint="eastAsia"/>
                <w:bCs/>
                <w:i/>
                <w:iCs/>
                <w:color w:val="17365D"/>
                <w:lang w:val="pt-BR"/>
              </w:rPr>
              <w:t>ệ</w:t>
            </w:r>
            <w:r w:rsidRPr="00A3778F">
              <w:rPr>
                <w:bCs/>
                <w:i/>
                <w:iCs/>
                <w:color w:val="17365D"/>
                <w:lang w:val="pt-BR"/>
              </w:rPr>
              <w:t xml:space="preserve">u </w:t>
            </w:r>
            <w:r w:rsidRPr="00A3778F">
              <w:rPr>
                <w:rFonts w:hint="eastAsia"/>
                <w:bCs/>
                <w:i/>
                <w:iCs/>
                <w:color w:val="17365D"/>
                <w:lang w:val="pt-BR"/>
              </w:rPr>
              <w:t>đ</w:t>
            </w:r>
            <w:r w:rsidRPr="00A3778F">
              <w:rPr>
                <w:bCs/>
                <w:i/>
                <w:iCs/>
                <w:color w:val="17365D"/>
                <w:lang w:val="pt-BR"/>
              </w:rPr>
              <w:t>ồng)</w:t>
            </w:r>
          </w:p>
          <w:p w14:paraId="541D83E9" w14:textId="77777777" w:rsidR="0020730D" w:rsidRDefault="0020730D" w:rsidP="0020730D">
            <w:pPr>
              <w:jc w:val="both"/>
              <w:rPr>
                <w:iCs/>
                <w:sz w:val="20"/>
                <w:szCs w:val="20"/>
                <w:lang w:val="vi-VN"/>
              </w:rPr>
            </w:pPr>
          </w:p>
          <w:tbl>
            <w:tblPr>
              <w:tblStyle w:val="GridTable4-Accent11"/>
              <w:tblW w:w="4774" w:type="dxa"/>
              <w:tblInd w:w="3" w:type="dxa"/>
              <w:tblLook w:val="04A0" w:firstRow="1" w:lastRow="0" w:firstColumn="1" w:lastColumn="0" w:noHBand="0" w:noVBand="1"/>
            </w:tblPr>
            <w:tblGrid>
              <w:gridCol w:w="2276"/>
              <w:gridCol w:w="916"/>
              <w:gridCol w:w="896"/>
              <w:gridCol w:w="896"/>
            </w:tblGrid>
            <w:tr w:rsidR="00F572C2" w:rsidRPr="00502A3F" w14:paraId="7EF0F9FA" w14:textId="77777777" w:rsidTr="004B5C55">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276" w:type="dxa"/>
                  <w:shd w:val="clear" w:color="auto" w:fill="244061" w:themeFill="accent1" w:themeFillShade="80"/>
                  <w:noWrap/>
                </w:tcPr>
                <w:p w14:paraId="0154A162" w14:textId="77777777" w:rsidR="00F572C2" w:rsidRPr="00502A3F" w:rsidRDefault="00F572C2" w:rsidP="00727E23">
                  <w:pPr>
                    <w:ind w:right="-198"/>
                    <w:jc w:val="right"/>
                    <w:rPr>
                      <w:rFonts w:eastAsia="Times New Roman"/>
                      <w:sz w:val="20"/>
                      <w:szCs w:val="20"/>
                      <w:lang w:eastAsia="zh-CN"/>
                    </w:rPr>
                  </w:pPr>
                </w:p>
              </w:tc>
              <w:tc>
                <w:tcPr>
                  <w:tcW w:w="846" w:type="dxa"/>
                  <w:shd w:val="clear" w:color="auto" w:fill="244061" w:themeFill="accent1" w:themeFillShade="80"/>
                  <w:noWrap/>
                </w:tcPr>
                <w:p w14:paraId="26BFE89F" w14:textId="107F5B26" w:rsidR="00F572C2" w:rsidRPr="00502A3F" w:rsidRDefault="00F572C2" w:rsidP="00727E23">
                  <w:pPr>
                    <w:jc w:val="right"/>
                    <w:cnfStyle w:val="100000000000" w:firstRow="1" w:lastRow="0" w:firstColumn="0" w:lastColumn="0" w:oddVBand="0" w:evenVBand="0" w:oddHBand="0" w:evenHBand="0" w:firstRowFirstColumn="0" w:firstRowLastColumn="0" w:lastRowFirstColumn="0" w:lastRowLastColumn="0"/>
                    <w:rPr>
                      <w:rFonts w:eastAsia="Times New Roman"/>
                      <w:b w:val="0"/>
                      <w:bCs w:val="0"/>
                      <w:sz w:val="20"/>
                      <w:szCs w:val="20"/>
                      <w:lang w:eastAsia="zh-CN"/>
                    </w:rPr>
                  </w:pPr>
                  <w:r w:rsidRPr="00502A3F">
                    <w:rPr>
                      <w:rFonts w:eastAsia="Times New Roman"/>
                      <w:b w:val="0"/>
                      <w:bCs w:val="0"/>
                      <w:sz w:val="20"/>
                      <w:szCs w:val="20"/>
                      <w:lang w:eastAsia="zh-CN"/>
                    </w:rPr>
                    <w:t>Q3/2019</w:t>
                  </w:r>
                </w:p>
              </w:tc>
              <w:tc>
                <w:tcPr>
                  <w:tcW w:w="826" w:type="dxa"/>
                  <w:shd w:val="clear" w:color="auto" w:fill="244061" w:themeFill="accent1" w:themeFillShade="80"/>
                </w:tcPr>
                <w:p w14:paraId="192D2F42" w14:textId="65401669" w:rsidR="00F572C2" w:rsidRPr="00502A3F" w:rsidRDefault="00F572C2" w:rsidP="00727E23">
                  <w:pPr>
                    <w:ind w:left="-2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20"/>
                      <w:szCs w:val="20"/>
                      <w:lang w:eastAsia="zh-CN"/>
                    </w:rPr>
                  </w:pPr>
                  <w:r w:rsidRPr="00502A3F">
                    <w:rPr>
                      <w:rFonts w:eastAsia="Times New Roman"/>
                      <w:b w:val="0"/>
                      <w:bCs w:val="0"/>
                      <w:sz w:val="20"/>
                      <w:szCs w:val="20"/>
                      <w:lang w:eastAsia="zh-CN"/>
                    </w:rPr>
                    <w:t>Q2/2020</w:t>
                  </w:r>
                </w:p>
              </w:tc>
              <w:tc>
                <w:tcPr>
                  <w:tcW w:w="826" w:type="dxa"/>
                  <w:shd w:val="clear" w:color="auto" w:fill="244061" w:themeFill="accent1" w:themeFillShade="80"/>
                </w:tcPr>
                <w:p w14:paraId="757AB14E" w14:textId="7CD822FB" w:rsidR="00F572C2" w:rsidRPr="00502A3F" w:rsidRDefault="00F572C2" w:rsidP="00727E23">
                  <w:pPr>
                    <w:ind w:left="-2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20"/>
                      <w:szCs w:val="20"/>
                      <w:lang w:eastAsia="zh-CN"/>
                    </w:rPr>
                  </w:pPr>
                  <w:r w:rsidRPr="00502A3F">
                    <w:rPr>
                      <w:rFonts w:eastAsia="Times New Roman"/>
                      <w:b w:val="0"/>
                      <w:bCs w:val="0"/>
                      <w:sz w:val="20"/>
                      <w:szCs w:val="20"/>
                      <w:lang w:eastAsia="zh-CN"/>
                    </w:rPr>
                    <w:t>Q3/2020</w:t>
                  </w:r>
                </w:p>
              </w:tc>
            </w:tr>
            <w:tr w:rsidR="004B5C55" w:rsidRPr="00502A3F" w14:paraId="601B743B" w14:textId="77777777" w:rsidTr="00502A3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76" w:type="dxa"/>
                  <w:noWrap/>
                  <w:vAlign w:val="center"/>
                  <w:hideMark/>
                </w:tcPr>
                <w:p w14:paraId="7DB2DEFB" w14:textId="77777777" w:rsidR="004B5C55" w:rsidRPr="00502A3F" w:rsidRDefault="004B5C55" w:rsidP="00502A3F">
                  <w:pPr>
                    <w:ind w:right="-198"/>
                    <w:rPr>
                      <w:rFonts w:eastAsia="Times New Roman"/>
                      <w:b w:val="0"/>
                      <w:bCs w:val="0"/>
                      <w:sz w:val="20"/>
                      <w:szCs w:val="20"/>
                      <w:lang w:eastAsia="zh-CN"/>
                    </w:rPr>
                  </w:pPr>
                  <w:r w:rsidRPr="00502A3F">
                    <w:rPr>
                      <w:rFonts w:eastAsia="Times New Roman"/>
                      <w:b w:val="0"/>
                      <w:bCs w:val="0"/>
                      <w:sz w:val="20"/>
                      <w:szCs w:val="20"/>
                      <w:lang w:eastAsia="zh-CN"/>
                    </w:rPr>
                    <w:t>Chung</w:t>
                  </w:r>
                </w:p>
              </w:tc>
              <w:tc>
                <w:tcPr>
                  <w:tcW w:w="846" w:type="dxa"/>
                  <w:tcBorders>
                    <w:top w:val="single" w:sz="8" w:space="0" w:color="5B9BD5"/>
                    <w:left w:val="single" w:sz="8" w:space="0" w:color="5B9BD5"/>
                    <w:bottom w:val="single" w:sz="8" w:space="0" w:color="5B9BD5"/>
                    <w:right w:val="nil"/>
                  </w:tcBorders>
                  <w:shd w:val="clear" w:color="auto" w:fill="DBE5F1" w:themeFill="accent1" w:themeFillTint="33"/>
                  <w:noWrap/>
                  <w:vAlign w:val="center"/>
                </w:tcPr>
                <w:p w14:paraId="52214A6E" w14:textId="15087C1A" w:rsidR="004B5C55" w:rsidRPr="00502A3F" w:rsidRDefault="004B5C55" w:rsidP="004B5C55">
                  <w:pPr>
                    <w:tabs>
                      <w:tab w:val="left" w:pos="970"/>
                    </w:tabs>
                    <w:jc w:val="right"/>
                    <w:cnfStyle w:val="000000100000" w:firstRow="0" w:lastRow="0" w:firstColumn="0" w:lastColumn="0" w:oddVBand="0" w:evenVBand="0" w:oddHBand="1" w:evenHBand="0" w:firstRowFirstColumn="0" w:firstRowLastColumn="0" w:lastRowFirstColumn="0" w:lastRowLastColumn="0"/>
                    <w:rPr>
                      <w:rFonts w:eastAsia="Times New Roman"/>
                      <w:color w:val="244061" w:themeColor="accent1" w:themeShade="80"/>
                      <w:sz w:val="20"/>
                      <w:szCs w:val="20"/>
                      <w:lang w:eastAsia="zh-CN"/>
                    </w:rPr>
                  </w:pPr>
                  <w:r w:rsidRPr="00502A3F">
                    <w:rPr>
                      <w:color w:val="244061" w:themeColor="accent1" w:themeShade="80"/>
                      <w:sz w:val="20"/>
                      <w:szCs w:val="20"/>
                    </w:rPr>
                    <w:t>6</w:t>
                  </w:r>
                  <w:r w:rsidR="0013635E" w:rsidRPr="00502A3F">
                    <w:rPr>
                      <w:color w:val="244061" w:themeColor="accent1" w:themeShade="80"/>
                      <w:sz w:val="20"/>
                      <w:szCs w:val="20"/>
                    </w:rPr>
                    <w:t>,</w:t>
                  </w:r>
                  <w:r w:rsidRPr="00502A3F">
                    <w:rPr>
                      <w:color w:val="244061" w:themeColor="accent1" w:themeShade="80"/>
                      <w:sz w:val="20"/>
                      <w:szCs w:val="20"/>
                    </w:rPr>
                    <w:t>6</w:t>
                  </w:r>
                </w:p>
              </w:tc>
              <w:tc>
                <w:tcPr>
                  <w:tcW w:w="826" w:type="dxa"/>
                  <w:tcBorders>
                    <w:top w:val="single" w:sz="8" w:space="0" w:color="5B9BD5"/>
                    <w:left w:val="nil"/>
                    <w:bottom w:val="single" w:sz="8" w:space="0" w:color="5B9BD5"/>
                    <w:right w:val="nil"/>
                  </w:tcBorders>
                  <w:shd w:val="clear" w:color="auto" w:fill="DBE5F1" w:themeFill="accent1" w:themeFillTint="33"/>
                  <w:vAlign w:val="center"/>
                </w:tcPr>
                <w:p w14:paraId="405DC17C" w14:textId="333BD50D" w:rsidR="004B5C55" w:rsidRPr="00502A3F" w:rsidRDefault="004B5C55" w:rsidP="004B5C55">
                  <w:pPr>
                    <w:tabs>
                      <w:tab w:val="left" w:pos="970"/>
                    </w:tabs>
                    <w:ind w:left="-20"/>
                    <w:jc w:val="right"/>
                    <w:cnfStyle w:val="000000100000" w:firstRow="0" w:lastRow="0" w:firstColumn="0" w:lastColumn="0" w:oddVBand="0" w:evenVBand="0" w:oddHBand="1" w:evenHBand="0" w:firstRowFirstColumn="0" w:firstRowLastColumn="0" w:lastRowFirstColumn="0" w:lastRowLastColumn="0"/>
                    <w:rPr>
                      <w:rFonts w:eastAsiaTheme="minorHAnsi"/>
                      <w:color w:val="244061" w:themeColor="accent1" w:themeShade="80"/>
                      <w:sz w:val="20"/>
                      <w:szCs w:val="20"/>
                    </w:rPr>
                  </w:pPr>
                  <w:r w:rsidRPr="00502A3F">
                    <w:rPr>
                      <w:color w:val="244061" w:themeColor="accent1" w:themeShade="80"/>
                      <w:sz w:val="20"/>
                      <w:szCs w:val="20"/>
                    </w:rPr>
                    <w:t>6</w:t>
                  </w:r>
                  <w:r w:rsidR="0013635E" w:rsidRPr="00502A3F">
                    <w:rPr>
                      <w:color w:val="244061" w:themeColor="accent1" w:themeShade="80"/>
                      <w:sz w:val="20"/>
                      <w:szCs w:val="20"/>
                    </w:rPr>
                    <w:t>,</w:t>
                  </w:r>
                  <w:r w:rsidRPr="00502A3F">
                    <w:rPr>
                      <w:color w:val="244061" w:themeColor="accent1" w:themeShade="80"/>
                      <w:sz w:val="20"/>
                      <w:szCs w:val="20"/>
                    </w:rPr>
                    <w:t>4</w:t>
                  </w:r>
                </w:p>
              </w:tc>
              <w:tc>
                <w:tcPr>
                  <w:tcW w:w="826" w:type="dxa"/>
                  <w:tcBorders>
                    <w:top w:val="single" w:sz="8" w:space="0" w:color="5B9BD5"/>
                    <w:left w:val="nil"/>
                    <w:bottom w:val="single" w:sz="8" w:space="0" w:color="5B9BD5"/>
                    <w:right w:val="single" w:sz="8" w:space="0" w:color="5B9BD5"/>
                  </w:tcBorders>
                  <w:shd w:val="clear" w:color="auto" w:fill="DBE5F1" w:themeFill="accent1" w:themeFillTint="33"/>
                  <w:vAlign w:val="center"/>
                </w:tcPr>
                <w:p w14:paraId="67D48C69" w14:textId="7364A637" w:rsidR="004B5C55" w:rsidRPr="00502A3F" w:rsidRDefault="004B5C55" w:rsidP="004B5C55">
                  <w:pPr>
                    <w:ind w:left="-20"/>
                    <w:jc w:val="center"/>
                    <w:cnfStyle w:val="000000100000" w:firstRow="0" w:lastRow="0" w:firstColumn="0" w:lastColumn="0" w:oddVBand="0" w:evenVBand="0" w:oddHBand="1" w:evenHBand="0" w:firstRowFirstColumn="0" w:firstRowLastColumn="0" w:lastRowFirstColumn="0" w:lastRowLastColumn="0"/>
                    <w:rPr>
                      <w:rFonts w:eastAsia="Times New Roman"/>
                      <w:color w:val="244061" w:themeColor="accent1" w:themeShade="80"/>
                      <w:sz w:val="20"/>
                      <w:szCs w:val="20"/>
                      <w:lang w:eastAsia="zh-CN"/>
                    </w:rPr>
                  </w:pPr>
                  <w:r w:rsidRPr="00502A3F">
                    <w:rPr>
                      <w:color w:val="244061" w:themeColor="accent1" w:themeShade="80"/>
                      <w:sz w:val="20"/>
                      <w:szCs w:val="20"/>
                    </w:rPr>
                    <w:t>6</w:t>
                  </w:r>
                  <w:r w:rsidR="0013635E" w:rsidRPr="00502A3F">
                    <w:rPr>
                      <w:color w:val="244061" w:themeColor="accent1" w:themeShade="80"/>
                      <w:sz w:val="20"/>
                      <w:szCs w:val="20"/>
                    </w:rPr>
                    <w:t>,</w:t>
                  </w:r>
                  <w:r w:rsidRPr="00502A3F">
                    <w:rPr>
                      <w:color w:val="244061" w:themeColor="accent1" w:themeShade="80"/>
                      <w:sz w:val="20"/>
                      <w:szCs w:val="20"/>
                    </w:rPr>
                    <w:t>5</w:t>
                  </w:r>
                </w:p>
              </w:tc>
            </w:tr>
            <w:tr w:rsidR="004B5C55" w:rsidRPr="00502A3F" w14:paraId="60CC2F40" w14:textId="77777777" w:rsidTr="00502A3F">
              <w:trPr>
                <w:trHeight w:val="288"/>
              </w:trPr>
              <w:tc>
                <w:tcPr>
                  <w:cnfStyle w:val="001000000000" w:firstRow="0" w:lastRow="0" w:firstColumn="1" w:lastColumn="0" w:oddVBand="0" w:evenVBand="0" w:oddHBand="0" w:evenHBand="0" w:firstRowFirstColumn="0" w:firstRowLastColumn="0" w:lastRowFirstColumn="0" w:lastRowLastColumn="0"/>
                  <w:tcW w:w="2276" w:type="dxa"/>
                  <w:shd w:val="clear" w:color="auto" w:fill="FDE9D9" w:themeFill="accent6" w:themeFillTint="33"/>
                  <w:noWrap/>
                  <w:vAlign w:val="center"/>
                  <w:hideMark/>
                </w:tcPr>
                <w:p w14:paraId="1846DE57" w14:textId="77777777" w:rsidR="004B5C55" w:rsidRPr="00502A3F" w:rsidRDefault="004B5C55" w:rsidP="00502A3F">
                  <w:pPr>
                    <w:ind w:right="-198"/>
                    <w:rPr>
                      <w:rFonts w:eastAsia="Times New Roman"/>
                      <w:b w:val="0"/>
                      <w:bCs w:val="0"/>
                      <w:sz w:val="20"/>
                      <w:szCs w:val="20"/>
                      <w:lang w:eastAsia="zh-CN"/>
                    </w:rPr>
                  </w:pPr>
                  <w:r w:rsidRPr="00502A3F">
                    <w:rPr>
                      <w:rFonts w:eastAsia="Times New Roman"/>
                      <w:b w:val="0"/>
                      <w:bCs w:val="0"/>
                      <w:sz w:val="20"/>
                      <w:szCs w:val="20"/>
                      <w:lang w:eastAsia="zh-CN"/>
                    </w:rPr>
                    <w:t>Nam</w:t>
                  </w:r>
                </w:p>
              </w:tc>
              <w:tc>
                <w:tcPr>
                  <w:tcW w:w="846" w:type="dxa"/>
                  <w:tcBorders>
                    <w:top w:val="nil"/>
                    <w:left w:val="single" w:sz="8" w:space="0" w:color="9CC2E5"/>
                    <w:bottom w:val="single" w:sz="8" w:space="0" w:color="9CC2E5"/>
                    <w:right w:val="single" w:sz="8" w:space="0" w:color="9CC2E5"/>
                  </w:tcBorders>
                  <w:shd w:val="clear" w:color="000000" w:fill="FDE9D9"/>
                  <w:noWrap/>
                  <w:vAlign w:val="center"/>
                </w:tcPr>
                <w:p w14:paraId="71CC8073" w14:textId="5A92745B" w:rsidR="004B5C55" w:rsidRPr="00502A3F" w:rsidRDefault="004B5C55" w:rsidP="004B5C55">
                  <w:pPr>
                    <w:tabs>
                      <w:tab w:val="left" w:pos="970"/>
                    </w:tabs>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zh-CN"/>
                    </w:rPr>
                  </w:pPr>
                  <w:r w:rsidRPr="00502A3F">
                    <w:rPr>
                      <w:sz w:val="20"/>
                      <w:szCs w:val="20"/>
                    </w:rPr>
                    <w:t>6</w:t>
                  </w:r>
                  <w:r w:rsidR="0013635E" w:rsidRPr="00502A3F">
                    <w:rPr>
                      <w:sz w:val="20"/>
                      <w:szCs w:val="20"/>
                    </w:rPr>
                    <w:t>,</w:t>
                  </w:r>
                  <w:r w:rsidRPr="00502A3F">
                    <w:rPr>
                      <w:sz w:val="20"/>
                      <w:szCs w:val="20"/>
                    </w:rPr>
                    <w:t>8</w:t>
                  </w:r>
                </w:p>
              </w:tc>
              <w:tc>
                <w:tcPr>
                  <w:tcW w:w="826" w:type="dxa"/>
                  <w:tcBorders>
                    <w:top w:val="nil"/>
                    <w:left w:val="nil"/>
                    <w:bottom w:val="single" w:sz="8" w:space="0" w:color="9CC2E5"/>
                    <w:right w:val="single" w:sz="8" w:space="0" w:color="9CC2E5"/>
                  </w:tcBorders>
                  <w:shd w:val="clear" w:color="000000" w:fill="FDE9D9"/>
                  <w:vAlign w:val="center"/>
                </w:tcPr>
                <w:p w14:paraId="6FC3223C" w14:textId="2ED6BB30" w:rsidR="004B5C55" w:rsidRPr="00502A3F" w:rsidRDefault="004B5C55" w:rsidP="004B5C55">
                  <w:pPr>
                    <w:tabs>
                      <w:tab w:val="left" w:pos="970"/>
                    </w:tabs>
                    <w:ind w:left="-20"/>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zh-CN"/>
                    </w:rPr>
                  </w:pPr>
                  <w:r w:rsidRPr="00502A3F">
                    <w:rPr>
                      <w:color w:val="000000"/>
                      <w:sz w:val="20"/>
                      <w:szCs w:val="20"/>
                    </w:rPr>
                    <w:t>6</w:t>
                  </w:r>
                  <w:r w:rsidR="0013635E" w:rsidRPr="00502A3F">
                    <w:rPr>
                      <w:color w:val="000000"/>
                      <w:sz w:val="20"/>
                      <w:szCs w:val="20"/>
                    </w:rPr>
                    <w:t>,</w:t>
                  </w:r>
                  <w:r w:rsidRPr="00502A3F">
                    <w:rPr>
                      <w:color w:val="000000"/>
                      <w:sz w:val="20"/>
                      <w:szCs w:val="20"/>
                    </w:rPr>
                    <w:t>7</w:t>
                  </w:r>
                </w:p>
              </w:tc>
              <w:tc>
                <w:tcPr>
                  <w:tcW w:w="826" w:type="dxa"/>
                  <w:tcBorders>
                    <w:top w:val="nil"/>
                    <w:left w:val="nil"/>
                    <w:bottom w:val="single" w:sz="8" w:space="0" w:color="9CC2E5"/>
                    <w:right w:val="single" w:sz="8" w:space="0" w:color="9CC2E5"/>
                  </w:tcBorders>
                  <w:shd w:val="clear" w:color="000000" w:fill="FDE9D9"/>
                  <w:vAlign w:val="center"/>
                </w:tcPr>
                <w:p w14:paraId="2C054246" w14:textId="3D339847" w:rsidR="004B5C55" w:rsidRPr="00502A3F" w:rsidRDefault="004B5C55" w:rsidP="004B5C55">
                  <w:pPr>
                    <w:ind w:left="-2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zh-CN"/>
                    </w:rPr>
                  </w:pPr>
                  <w:r w:rsidRPr="00502A3F">
                    <w:rPr>
                      <w:color w:val="000000"/>
                      <w:sz w:val="20"/>
                      <w:szCs w:val="20"/>
                    </w:rPr>
                    <w:t>6</w:t>
                  </w:r>
                  <w:r w:rsidR="0013635E" w:rsidRPr="00502A3F">
                    <w:rPr>
                      <w:color w:val="000000"/>
                      <w:sz w:val="20"/>
                      <w:szCs w:val="20"/>
                    </w:rPr>
                    <w:t>,</w:t>
                  </w:r>
                  <w:r w:rsidRPr="00502A3F">
                    <w:rPr>
                      <w:color w:val="000000"/>
                      <w:sz w:val="20"/>
                      <w:szCs w:val="20"/>
                    </w:rPr>
                    <w:t>8</w:t>
                  </w:r>
                </w:p>
              </w:tc>
            </w:tr>
            <w:tr w:rsidR="004B5C55" w:rsidRPr="00502A3F" w14:paraId="697A77FA" w14:textId="77777777" w:rsidTr="00502A3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76" w:type="dxa"/>
                  <w:shd w:val="clear" w:color="auto" w:fill="FDE9D9" w:themeFill="accent6" w:themeFillTint="33"/>
                  <w:noWrap/>
                  <w:vAlign w:val="center"/>
                  <w:hideMark/>
                </w:tcPr>
                <w:p w14:paraId="143D9075" w14:textId="77777777" w:rsidR="004B5C55" w:rsidRPr="00502A3F" w:rsidRDefault="004B5C55" w:rsidP="00502A3F">
                  <w:pPr>
                    <w:ind w:right="-198"/>
                    <w:rPr>
                      <w:rFonts w:eastAsia="Times New Roman"/>
                      <w:b w:val="0"/>
                      <w:bCs w:val="0"/>
                      <w:sz w:val="20"/>
                      <w:szCs w:val="20"/>
                      <w:lang w:eastAsia="zh-CN"/>
                    </w:rPr>
                  </w:pPr>
                  <w:r w:rsidRPr="00502A3F">
                    <w:rPr>
                      <w:rFonts w:eastAsia="Times New Roman"/>
                      <w:b w:val="0"/>
                      <w:bCs w:val="0"/>
                      <w:sz w:val="20"/>
                      <w:szCs w:val="20"/>
                      <w:lang w:eastAsia="zh-CN"/>
                    </w:rPr>
                    <w:t>Nữ</w:t>
                  </w:r>
                </w:p>
              </w:tc>
              <w:tc>
                <w:tcPr>
                  <w:tcW w:w="846" w:type="dxa"/>
                  <w:tcBorders>
                    <w:top w:val="nil"/>
                    <w:left w:val="single" w:sz="8" w:space="0" w:color="9CC2E5"/>
                    <w:bottom w:val="single" w:sz="8" w:space="0" w:color="9CC2E5"/>
                    <w:right w:val="single" w:sz="8" w:space="0" w:color="9CC2E5"/>
                  </w:tcBorders>
                  <w:shd w:val="clear" w:color="000000" w:fill="FDE9D9"/>
                  <w:noWrap/>
                  <w:vAlign w:val="center"/>
                </w:tcPr>
                <w:p w14:paraId="18DB82B1" w14:textId="7BB0DCA0" w:rsidR="004B5C55" w:rsidRPr="00502A3F" w:rsidRDefault="004B5C55" w:rsidP="004B5C55">
                  <w:pPr>
                    <w:tabs>
                      <w:tab w:val="left" w:pos="970"/>
                    </w:tabs>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zh-CN"/>
                    </w:rPr>
                  </w:pPr>
                  <w:r w:rsidRPr="00502A3F">
                    <w:rPr>
                      <w:sz w:val="20"/>
                      <w:szCs w:val="20"/>
                    </w:rPr>
                    <w:t>5</w:t>
                  </w:r>
                  <w:r w:rsidR="0013635E" w:rsidRPr="00502A3F">
                    <w:rPr>
                      <w:sz w:val="20"/>
                      <w:szCs w:val="20"/>
                    </w:rPr>
                    <w:t>,</w:t>
                  </w:r>
                  <w:r w:rsidRPr="00502A3F">
                    <w:rPr>
                      <w:sz w:val="20"/>
                      <w:szCs w:val="20"/>
                    </w:rPr>
                    <w:t>9</w:t>
                  </w:r>
                </w:p>
              </w:tc>
              <w:tc>
                <w:tcPr>
                  <w:tcW w:w="826" w:type="dxa"/>
                  <w:tcBorders>
                    <w:top w:val="nil"/>
                    <w:left w:val="nil"/>
                    <w:bottom w:val="single" w:sz="8" w:space="0" w:color="9CC2E5"/>
                    <w:right w:val="single" w:sz="8" w:space="0" w:color="9CC2E5"/>
                  </w:tcBorders>
                  <w:shd w:val="clear" w:color="000000" w:fill="FDE9D9"/>
                  <w:vAlign w:val="center"/>
                </w:tcPr>
                <w:p w14:paraId="62BD365C" w14:textId="467492B7" w:rsidR="004B5C55" w:rsidRPr="00502A3F" w:rsidRDefault="004B5C55" w:rsidP="004B5C55">
                  <w:pPr>
                    <w:tabs>
                      <w:tab w:val="left" w:pos="970"/>
                    </w:tabs>
                    <w:ind w:left="-20"/>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zh-CN"/>
                    </w:rPr>
                  </w:pPr>
                  <w:r w:rsidRPr="00502A3F">
                    <w:rPr>
                      <w:color w:val="000000"/>
                      <w:sz w:val="20"/>
                      <w:szCs w:val="20"/>
                    </w:rPr>
                    <w:t>5</w:t>
                  </w:r>
                  <w:r w:rsidR="0013635E" w:rsidRPr="00502A3F">
                    <w:rPr>
                      <w:color w:val="000000"/>
                      <w:sz w:val="20"/>
                      <w:szCs w:val="20"/>
                    </w:rPr>
                    <w:t>,</w:t>
                  </w:r>
                  <w:r w:rsidRPr="00502A3F">
                    <w:rPr>
                      <w:color w:val="000000"/>
                      <w:sz w:val="20"/>
                      <w:szCs w:val="20"/>
                    </w:rPr>
                    <w:t>9</w:t>
                  </w:r>
                </w:p>
              </w:tc>
              <w:tc>
                <w:tcPr>
                  <w:tcW w:w="826" w:type="dxa"/>
                  <w:tcBorders>
                    <w:top w:val="nil"/>
                    <w:left w:val="nil"/>
                    <w:bottom w:val="single" w:sz="8" w:space="0" w:color="9CC2E5"/>
                    <w:right w:val="single" w:sz="8" w:space="0" w:color="9CC2E5"/>
                  </w:tcBorders>
                  <w:shd w:val="clear" w:color="000000" w:fill="FDE9D9"/>
                  <w:vAlign w:val="center"/>
                </w:tcPr>
                <w:p w14:paraId="0FDB41DD" w14:textId="414CD886" w:rsidR="004B5C55" w:rsidRPr="00502A3F" w:rsidRDefault="004B5C55" w:rsidP="004B5C55">
                  <w:pPr>
                    <w:ind w:left="-2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zh-CN"/>
                    </w:rPr>
                  </w:pPr>
                  <w:r w:rsidRPr="00502A3F">
                    <w:rPr>
                      <w:color w:val="000000"/>
                      <w:sz w:val="20"/>
                      <w:szCs w:val="20"/>
                    </w:rPr>
                    <w:t>6</w:t>
                  </w:r>
                  <w:r w:rsidR="0013635E" w:rsidRPr="00502A3F">
                    <w:rPr>
                      <w:color w:val="000000"/>
                      <w:sz w:val="20"/>
                      <w:szCs w:val="20"/>
                    </w:rPr>
                    <w:t>,</w:t>
                  </w:r>
                  <w:r w:rsidRPr="00502A3F">
                    <w:rPr>
                      <w:color w:val="000000"/>
                      <w:sz w:val="20"/>
                      <w:szCs w:val="20"/>
                    </w:rPr>
                    <w:t>1</w:t>
                  </w:r>
                </w:p>
              </w:tc>
            </w:tr>
            <w:tr w:rsidR="004B5C55" w:rsidRPr="00502A3F" w14:paraId="797DD625" w14:textId="77777777" w:rsidTr="00502A3F">
              <w:trPr>
                <w:trHeight w:val="288"/>
              </w:trPr>
              <w:tc>
                <w:tcPr>
                  <w:cnfStyle w:val="001000000000" w:firstRow="0" w:lastRow="0" w:firstColumn="1" w:lastColumn="0" w:oddVBand="0" w:evenVBand="0" w:oddHBand="0" w:evenHBand="0" w:firstRowFirstColumn="0" w:firstRowLastColumn="0" w:lastRowFirstColumn="0" w:lastRowLastColumn="0"/>
                  <w:tcW w:w="2276" w:type="dxa"/>
                  <w:shd w:val="clear" w:color="auto" w:fill="EAF1DD" w:themeFill="accent3" w:themeFillTint="33"/>
                  <w:noWrap/>
                  <w:vAlign w:val="center"/>
                  <w:hideMark/>
                </w:tcPr>
                <w:p w14:paraId="1A59909B" w14:textId="77777777" w:rsidR="004B5C55" w:rsidRPr="00502A3F" w:rsidRDefault="004B5C55" w:rsidP="00502A3F">
                  <w:pPr>
                    <w:ind w:right="-198"/>
                    <w:rPr>
                      <w:rFonts w:eastAsia="Times New Roman"/>
                      <w:b w:val="0"/>
                      <w:bCs w:val="0"/>
                      <w:sz w:val="20"/>
                      <w:szCs w:val="20"/>
                      <w:lang w:eastAsia="zh-CN"/>
                    </w:rPr>
                  </w:pPr>
                  <w:r w:rsidRPr="00502A3F">
                    <w:rPr>
                      <w:rFonts w:eastAsia="Times New Roman"/>
                      <w:b w:val="0"/>
                      <w:bCs w:val="0"/>
                      <w:sz w:val="20"/>
                      <w:szCs w:val="20"/>
                      <w:lang w:eastAsia="zh-CN"/>
                    </w:rPr>
                    <w:t>Thành thị</w:t>
                  </w:r>
                </w:p>
              </w:tc>
              <w:tc>
                <w:tcPr>
                  <w:tcW w:w="846" w:type="dxa"/>
                  <w:tcBorders>
                    <w:top w:val="nil"/>
                    <w:left w:val="single" w:sz="8" w:space="0" w:color="9CC2E5"/>
                    <w:bottom w:val="single" w:sz="8" w:space="0" w:color="9CC2E5"/>
                    <w:right w:val="single" w:sz="8" w:space="0" w:color="9CC2E5"/>
                  </w:tcBorders>
                  <w:shd w:val="clear" w:color="000000" w:fill="EAF1DD"/>
                  <w:noWrap/>
                  <w:vAlign w:val="center"/>
                </w:tcPr>
                <w:p w14:paraId="790D5B87" w14:textId="014A4431" w:rsidR="004B5C55" w:rsidRPr="00502A3F" w:rsidRDefault="004B5C55" w:rsidP="004B5C55">
                  <w:pPr>
                    <w:tabs>
                      <w:tab w:val="left" w:pos="970"/>
                    </w:tabs>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zh-CN"/>
                    </w:rPr>
                  </w:pPr>
                  <w:r w:rsidRPr="00502A3F">
                    <w:rPr>
                      <w:sz w:val="20"/>
                      <w:szCs w:val="20"/>
                    </w:rPr>
                    <w:t>7</w:t>
                  </w:r>
                  <w:r w:rsidR="0013635E" w:rsidRPr="00502A3F">
                    <w:rPr>
                      <w:sz w:val="20"/>
                      <w:szCs w:val="20"/>
                    </w:rPr>
                    <w:t>,</w:t>
                  </w:r>
                  <w:r w:rsidRPr="00502A3F">
                    <w:rPr>
                      <w:sz w:val="20"/>
                      <w:szCs w:val="20"/>
                    </w:rPr>
                    <w:t>1</w:t>
                  </w:r>
                </w:p>
              </w:tc>
              <w:tc>
                <w:tcPr>
                  <w:tcW w:w="826" w:type="dxa"/>
                  <w:tcBorders>
                    <w:top w:val="nil"/>
                    <w:left w:val="nil"/>
                    <w:bottom w:val="single" w:sz="8" w:space="0" w:color="9CC2E5"/>
                    <w:right w:val="single" w:sz="8" w:space="0" w:color="9CC2E5"/>
                  </w:tcBorders>
                  <w:shd w:val="clear" w:color="000000" w:fill="EAF1DD"/>
                  <w:vAlign w:val="center"/>
                </w:tcPr>
                <w:p w14:paraId="01BAB8E6" w14:textId="7CC46CA3" w:rsidR="004B5C55" w:rsidRPr="00502A3F" w:rsidRDefault="004B5C55" w:rsidP="004B5C55">
                  <w:pPr>
                    <w:tabs>
                      <w:tab w:val="left" w:pos="970"/>
                    </w:tabs>
                    <w:ind w:left="-20"/>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zh-CN"/>
                    </w:rPr>
                  </w:pPr>
                  <w:r w:rsidRPr="00502A3F">
                    <w:rPr>
                      <w:color w:val="000000"/>
                      <w:sz w:val="20"/>
                      <w:szCs w:val="20"/>
                    </w:rPr>
                    <w:t>7</w:t>
                  </w:r>
                  <w:r w:rsidR="0013635E" w:rsidRPr="00502A3F">
                    <w:rPr>
                      <w:color w:val="000000"/>
                      <w:sz w:val="20"/>
                      <w:szCs w:val="20"/>
                    </w:rPr>
                    <w:t>,</w:t>
                  </w:r>
                  <w:r w:rsidRPr="00502A3F">
                    <w:rPr>
                      <w:color w:val="000000"/>
                      <w:sz w:val="20"/>
                      <w:szCs w:val="20"/>
                    </w:rPr>
                    <w:t>3</w:t>
                  </w:r>
                </w:p>
              </w:tc>
              <w:tc>
                <w:tcPr>
                  <w:tcW w:w="826" w:type="dxa"/>
                  <w:tcBorders>
                    <w:top w:val="nil"/>
                    <w:left w:val="nil"/>
                    <w:bottom w:val="single" w:sz="8" w:space="0" w:color="9CC2E5"/>
                    <w:right w:val="single" w:sz="8" w:space="0" w:color="9CC2E5"/>
                  </w:tcBorders>
                  <w:shd w:val="clear" w:color="000000" w:fill="EAF1DD"/>
                  <w:vAlign w:val="center"/>
                </w:tcPr>
                <w:p w14:paraId="7354062D" w14:textId="141BCC9F" w:rsidR="004B5C55" w:rsidRPr="00502A3F" w:rsidRDefault="004B5C55" w:rsidP="004B5C55">
                  <w:pPr>
                    <w:ind w:left="-2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zh-CN"/>
                    </w:rPr>
                  </w:pPr>
                  <w:r w:rsidRPr="00502A3F">
                    <w:rPr>
                      <w:color w:val="000000"/>
                      <w:sz w:val="20"/>
                      <w:szCs w:val="20"/>
                    </w:rPr>
                    <w:t>7</w:t>
                  </w:r>
                  <w:r w:rsidR="0013635E" w:rsidRPr="00502A3F">
                    <w:rPr>
                      <w:color w:val="000000"/>
                      <w:sz w:val="20"/>
                      <w:szCs w:val="20"/>
                    </w:rPr>
                    <w:t>,</w:t>
                  </w:r>
                  <w:r w:rsidRPr="00502A3F">
                    <w:rPr>
                      <w:color w:val="000000"/>
                      <w:sz w:val="20"/>
                      <w:szCs w:val="20"/>
                    </w:rPr>
                    <w:t>3</w:t>
                  </w:r>
                </w:p>
              </w:tc>
            </w:tr>
            <w:tr w:rsidR="004B5C55" w:rsidRPr="00502A3F" w14:paraId="1E003D99" w14:textId="77777777" w:rsidTr="00502A3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76" w:type="dxa"/>
                  <w:shd w:val="clear" w:color="auto" w:fill="EAF1DD" w:themeFill="accent3" w:themeFillTint="33"/>
                  <w:noWrap/>
                  <w:vAlign w:val="center"/>
                  <w:hideMark/>
                </w:tcPr>
                <w:p w14:paraId="6B8D4CA3" w14:textId="77777777" w:rsidR="004B5C55" w:rsidRPr="00502A3F" w:rsidRDefault="004B5C55" w:rsidP="00502A3F">
                  <w:pPr>
                    <w:ind w:right="-198"/>
                    <w:rPr>
                      <w:rFonts w:eastAsia="Times New Roman"/>
                      <w:b w:val="0"/>
                      <w:bCs w:val="0"/>
                      <w:sz w:val="20"/>
                      <w:szCs w:val="20"/>
                      <w:lang w:eastAsia="zh-CN"/>
                    </w:rPr>
                  </w:pPr>
                  <w:r w:rsidRPr="00502A3F">
                    <w:rPr>
                      <w:rFonts w:eastAsia="Times New Roman"/>
                      <w:b w:val="0"/>
                      <w:bCs w:val="0"/>
                      <w:sz w:val="20"/>
                      <w:szCs w:val="20"/>
                      <w:lang w:eastAsia="zh-CN"/>
                    </w:rPr>
                    <w:t>Nông thôn</w:t>
                  </w:r>
                </w:p>
              </w:tc>
              <w:tc>
                <w:tcPr>
                  <w:tcW w:w="846" w:type="dxa"/>
                  <w:tcBorders>
                    <w:top w:val="nil"/>
                    <w:left w:val="single" w:sz="8" w:space="0" w:color="9CC2E5"/>
                    <w:bottom w:val="single" w:sz="8" w:space="0" w:color="9CC2E5"/>
                    <w:right w:val="single" w:sz="8" w:space="0" w:color="9CC2E5"/>
                  </w:tcBorders>
                  <w:shd w:val="clear" w:color="000000" w:fill="EAF1DD"/>
                  <w:noWrap/>
                  <w:vAlign w:val="center"/>
                </w:tcPr>
                <w:p w14:paraId="26C20B84" w14:textId="65501E4A" w:rsidR="004B5C55" w:rsidRPr="00502A3F" w:rsidRDefault="004B5C55" w:rsidP="004B5C55">
                  <w:pPr>
                    <w:tabs>
                      <w:tab w:val="left" w:pos="970"/>
                    </w:tabs>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zh-CN"/>
                    </w:rPr>
                  </w:pPr>
                  <w:r w:rsidRPr="00502A3F">
                    <w:rPr>
                      <w:sz w:val="20"/>
                      <w:szCs w:val="20"/>
                    </w:rPr>
                    <w:t>5</w:t>
                  </w:r>
                  <w:r w:rsidR="0013635E" w:rsidRPr="00502A3F">
                    <w:rPr>
                      <w:sz w:val="20"/>
                      <w:szCs w:val="20"/>
                    </w:rPr>
                    <w:t>,</w:t>
                  </w:r>
                  <w:r w:rsidRPr="00502A3F">
                    <w:rPr>
                      <w:sz w:val="20"/>
                      <w:szCs w:val="20"/>
                    </w:rPr>
                    <w:t>7</w:t>
                  </w:r>
                </w:p>
              </w:tc>
              <w:tc>
                <w:tcPr>
                  <w:tcW w:w="826" w:type="dxa"/>
                  <w:tcBorders>
                    <w:top w:val="nil"/>
                    <w:left w:val="nil"/>
                    <w:bottom w:val="single" w:sz="8" w:space="0" w:color="9CC2E5"/>
                    <w:right w:val="single" w:sz="8" w:space="0" w:color="9CC2E5"/>
                  </w:tcBorders>
                  <w:shd w:val="clear" w:color="000000" w:fill="EAF1DD"/>
                  <w:vAlign w:val="center"/>
                </w:tcPr>
                <w:p w14:paraId="41233269" w14:textId="1759C86C" w:rsidR="004B5C55" w:rsidRPr="00502A3F" w:rsidRDefault="004B5C55" w:rsidP="004B5C55">
                  <w:pPr>
                    <w:tabs>
                      <w:tab w:val="left" w:pos="970"/>
                    </w:tabs>
                    <w:ind w:left="-20"/>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zh-CN"/>
                    </w:rPr>
                  </w:pPr>
                  <w:r w:rsidRPr="00502A3F">
                    <w:rPr>
                      <w:color w:val="000000"/>
                      <w:sz w:val="20"/>
                      <w:szCs w:val="20"/>
                    </w:rPr>
                    <w:t>5</w:t>
                  </w:r>
                  <w:r w:rsidR="0013635E" w:rsidRPr="00502A3F">
                    <w:rPr>
                      <w:color w:val="000000"/>
                      <w:sz w:val="20"/>
                      <w:szCs w:val="20"/>
                    </w:rPr>
                    <w:t>,</w:t>
                  </w:r>
                  <w:r w:rsidRPr="00502A3F">
                    <w:rPr>
                      <w:color w:val="000000"/>
                      <w:sz w:val="20"/>
                      <w:szCs w:val="20"/>
                    </w:rPr>
                    <w:t>7</w:t>
                  </w:r>
                </w:p>
              </w:tc>
              <w:tc>
                <w:tcPr>
                  <w:tcW w:w="826" w:type="dxa"/>
                  <w:tcBorders>
                    <w:top w:val="nil"/>
                    <w:left w:val="nil"/>
                    <w:bottom w:val="single" w:sz="8" w:space="0" w:color="9CC2E5"/>
                    <w:right w:val="single" w:sz="8" w:space="0" w:color="9CC2E5"/>
                  </w:tcBorders>
                  <w:shd w:val="clear" w:color="000000" w:fill="EAF1DD"/>
                  <w:vAlign w:val="center"/>
                </w:tcPr>
                <w:p w14:paraId="7E51AA53" w14:textId="147D981C" w:rsidR="004B5C55" w:rsidRPr="00502A3F" w:rsidRDefault="004B5C55" w:rsidP="004B5C55">
                  <w:pPr>
                    <w:ind w:left="-2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zh-CN"/>
                    </w:rPr>
                  </w:pPr>
                  <w:r w:rsidRPr="00502A3F">
                    <w:rPr>
                      <w:color w:val="000000"/>
                      <w:sz w:val="20"/>
                      <w:szCs w:val="20"/>
                    </w:rPr>
                    <w:t>5</w:t>
                  </w:r>
                  <w:r w:rsidR="0013635E" w:rsidRPr="00502A3F">
                    <w:rPr>
                      <w:color w:val="000000"/>
                      <w:sz w:val="20"/>
                      <w:szCs w:val="20"/>
                    </w:rPr>
                    <w:t>,</w:t>
                  </w:r>
                  <w:r w:rsidRPr="00502A3F">
                    <w:rPr>
                      <w:color w:val="000000"/>
                      <w:sz w:val="20"/>
                      <w:szCs w:val="20"/>
                    </w:rPr>
                    <w:t>9</w:t>
                  </w:r>
                </w:p>
              </w:tc>
            </w:tr>
            <w:tr w:rsidR="004B5C55" w:rsidRPr="00502A3F" w14:paraId="198EC6B2" w14:textId="77777777" w:rsidTr="00502A3F">
              <w:trPr>
                <w:trHeight w:val="288"/>
              </w:trPr>
              <w:tc>
                <w:tcPr>
                  <w:cnfStyle w:val="001000000000" w:firstRow="0" w:lastRow="0" w:firstColumn="1" w:lastColumn="0" w:oddVBand="0" w:evenVBand="0" w:oddHBand="0" w:evenHBand="0" w:firstRowFirstColumn="0" w:firstRowLastColumn="0" w:lastRowFirstColumn="0" w:lastRowLastColumn="0"/>
                  <w:tcW w:w="2276" w:type="dxa"/>
                  <w:shd w:val="clear" w:color="auto" w:fill="E5DFEC" w:themeFill="accent4" w:themeFillTint="33"/>
                  <w:noWrap/>
                  <w:vAlign w:val="center"/>
                </w:tcPr>
                <w:p w14:paraId="0A47CB69" w14:textId="77777777" w:rsidR="004B5C55" w:rsidRPr="00502A3F" w:rsidRDefault="004B5C55" w:rsidP="00502A3F">
                  <w:pPr>
                    <w:ind w:right="-198"/>
                    <w:rPr>
                      <w:rFonts w:eastAsia="Times New Roman"/>
                      <w:b w:val="0"/>
                      <w:bCs w:val="0"/>
                      <w:sz w:val="20"/>
                      <w:szCs w:val="20"/>
                      <w:lang w:eastAsia="zh-CN"/>
                    </w:rPr>
                  </w:pPr>
                  <w:r w:rsidRPr="00502A3F">
                    <w:rPr>
                      <w:b w:val="0"/>
                      <w:bCs w:val="0"/>
                      <w:sz w:val="20"/>
                      <w:szCs w:val="20"/>
                    </w:rPr>
                    <w:t>Không có CMKT</w:t>
                  </w:r>
                </w:p>
              </w:tc>
              <w:tc>
                <w:tcPr>
                  <w:tcW w:w="846" w:type="dxa"/>
                  <w:tcBorders>
                    <w:top w:val="nil"/>
                    <w:left w:val="single" w:sz="8" w:space="0" w:color="9CC2E5"/>
                    <w:bottom w:val="single" w:sz="8" w:space="0" w:color="9CC2E5"/>
                    <w:right w:val="single" w:sz="8" w:space="0" w:color="9CC2E5"/>
                  </w:tcBorders>
                  <w:shd w:val="clear" w:color="000000" w:fill="E5DFEC"/>
                  <w:noWrap/>
                  <w:vAlign w:val="center"/>
                </w:tcPr>
                <w:p w14:paraId="7F5330CA" w14:textId="2D8233CB" w:rsidR="004B5C55" w:rsidRPr="00502A3F" w:rsidRDefault="004B5C55" w:rsidP="004B5C55">
                  <w:pPr>
                    <w:tabs>
                      <w:tab w:val="left" w:pos="970"/>
                    </w:tabs>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zh-CN"/>
                    </w:rPr>
                  </w:pPr>
                  <w:r w:rsidRPr="00502A3F">
                    <w:rPr>
                      <w:sz w:val="20"/>
                      <w:szCs w:val="20"/>
                    </w:rPr>
                    <w:t>5</w:t>
                  </w:r>
                  <w:r w:rsidR="0013635E" w:rsidRPr="00502A3F">
                    <w:rPr>
                      <w:sz w:val="20"/>
                      <w:szCs w:val="20"/>
                    </w:rPr>
                    <w:t>,</w:t>
                  </w:r>
                  <w:r w:rsidRPr="00502A3F">
                    <w:rPr>
                      <w:sz w:val="20"/>
                      <w:szCs w:val="20"/>
                    </w:rPr>
                    <w:t>4</w:t>
                  </w:r>
                </w:p>
              </w:tc>
              <w:tc>
                <w:tcPr>
                  <w:tcW w:w="826" w:type="dxa"/>
                  <w:tcBorders>
                    <w:top w:val="nil"/>
                    <w:left w:val="nil"/>
                    <w:bottom w:val="single" w:sz="8" w:space="0" w:color="9CC2E5"/>
                    <w:right w:val="single" w:sz="8" w:space="0" w:color="9CC2E5"/>
                  </w:tcBorders>
                  <w:shd w:val="clear" w:color="000000" w:fill="E5DFEC"/>
                  <w:vAlign w:val="center"/>
                </w:tcPr>
                <w:p w14:paraId="0FEE5276" w14:textId="4AC16D48" w:rsidR="004B5C55" w:rsidRPr="00502A3F" w:rsidRDefault="004B5C55" w:rsidP="004B5C55">
                  <w:pPr>
                    <w:tabs>
                      <w:tab w:val="left" w:pos="970"/>
                    </w:tabs>
                    <w:ind w:left="-20"/>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zh-CN"/>
                    </w:rPr>
                  </w:pPr>
                  <w:r w:rsidRPr="00502A3F">
                    <w:rPr>
                      <w:color w:val="000000"/>
                      <w:sz w:val="20"/>
                      <w:szCs w:val="20"/>
                    </w:rPr>
                    <w:t>5</w:t>
                  </w:r>
                  <w:r w:rsidR="0013635E" w:rsidRPr="00502A3F">
                    <w:rPr>
                      <w:color w:val="000000"/>
                      <w:sz w:val="20"/>
                      <w:szCs w:val="20"/>
                    </w:rPr>
                    <w:t>,</w:t>
                  </w:r>
                  <w:r w:rsidRPr="00502A3F">
                    <w:rPr>
                      <w:color w:val="000000"/>
                      <w:sz w:val="20"/>
                      <w:szCs w:val="20"/>
                    </w:rPr>
                    <w:t>4</w:t>
                  </w:r>
                </w:p>
              </w:tc>
              <w:tc>
                <w:tcPr>
                  <w:tcW w:w="826" w:type="dxa"/>
                  <w:tcBorders>
                    <w:top w:val="nil"/>
                    <w:left w:val="nil"/>
                    <w:bottom w:val="single" w:sz="8" w:space="0" w:color="9CC2E5"/>
                    <w:right w:val="single" w:sz="8" w:space="0" w:color="9CC2E5"/>
                  </w:tcBorders>
                  <w:shd w:val="clear" w:color="000000" w:fill="E5DFEC"/>
                  <w:vAlign w:val="center"/>
                </w:tcPr>
                <w:p w14:paraId="44DE2719" w14:textId="464A6035" w:rsidR="004B5C55" w:rsidRPr="00502A3F" w:rsidRDefault="004B5C55" w:rsidP="004B5C55">
                  <w:pPr>
                    <w:ind w:left="-2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zh-CN"/>
                    </w:rPr>
                  </w:pPr>
                  <w:r w:rsidRPr="00502A3F">
                    <w:rPr>
                      <w:color w:val="000000"/>
                      <w:sz w:val="20"/>
                      <w:szCs w:val="20"/>
                    </w:rPr>
                    <w:t>5</w:t>
                  </w:r>
                  <w:r w:rsidR="0013635E" w:rsidRPr="00502A3F">
                    <w:rPr>
                      <w:color w:val="000000"/>
                      <w:sz w:val="20"/>
                      <w:szCs w:val="20"/>
                    </w:rPr>
                    <w:t>,</w:t>
                  </w:r>
                  <w:r w:rsidRPr="00502A3F">
                    <w:rPr>
                      <w:color w:val="000000"/>
                      <w:sz w:val="20"/>
                      <w:szCs w:val="20"/>
                    </w:rPr>
                    <w:t>7</w:t>
                  </w:r>
                </w:p>
              </w:tc>
            </w:tr>
            <w:tr w:rsidR="004B5C55" w:rsidRPr="00502A3F" w14:paraId="1C62F1DE" w14:textId="77777777" w:rsidTr="00502A3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76" w:type="dxa"/>
                  <w:shd w:val="clear" w:color="auto" w:fill="E5DFEC" w:themeFill="accent4" w:themeFillTint="33"/>
                  <w:noWrap/>
                  <w:vAlign w:val="center"/>
                </w:tcPr>
                <w:p w14:paraId="156961A0" w14:textId="77777777" w:rsidR="004B5C55" w:rsidRPr="00502A3F" w:rsidRDefault="004B5C55" w:rsidP="00502A3F">
                  <w:pPr>
                    <w:ind w:right="-198"/>
                    <w:rPr>
                      <w:rFonts w:eastAsia="Times New Roman"/>
                      <w:b w:val="0"/>
                      <w:bCs w:val="0"/>
                      <w:sz w:val="20"/>
                      <w:szCs w:val="20"/>
                      <w:lang w:eastAsia="zh-CN"/>
                    </w:rPr>
                  </w:pPr>
                  <w:r w:rsidRPr="00502A3F">
                    <w:rPr>
                      <w:b w:val="0"/>
                      <w:bCs w:val="0"/>
                      <w:sz w:val="20"/>
                      <w:szCs w:val="20"/>
                    </w:rPr>
                    <w:t>Sơ cấp</w:t>
                  </w:r>
                </w:p>
              </w:tc>
              <w:tc>
                <w:tcPr>
                  <w:tcW w:w="846" w:type="dxa"/>
                  <w:tcBorders>
                    <w:top w:val="nil"/>
                    <w:left w:val="single" w:sz="8" w:space="0" w:color="9CC2E5"/>
                    <w:bottom w:val="single" w:sz="8" w:space="0" w:color="9CC2E5"/>
                    <w:right w:val="single" w:sz="8" w:space="0" w:color="9CC2E5"/>
                  </w:tcBorders>
                  <w:shd w:val="clear" w:color="000000" w:fill="E5DFEC"/>
                  <w:noWrap/>
                  <w:vAlign w:val="center"/>
                </w:tcPr>
                <w:p w14:paraId="06D2EB21" w14:textId="404D91AB" w:rsidR="004B5C55" w:rsidRPr="00502A3F" w:rsidRDefault="004B5C55" w:rsidP="004B5C55">
                  <w:pPr>
                    <w:tabs>
                      <w:tab w:val="left" w:pos="970"/>
                    </w:tabs>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zh-CN"/>
                    </w:rPr>
                  </w:pPr>
                  <w:r w:rsidRPr="00502A3F">
                    <w:rPr>
                      <w:sz w:val="20"/>
                      <w:szCs w:val="20"/>
                    </w:rPr>
                    <w:t>7</w:t>
                  </w:r>
                  <w:r w:rsidR="0013635E" w:rsidRPr="00502A3F">
                    <w:rPr>
                      <w:sz w:val="20"/>
                      <w:szCs w:val="20"/>
                    </w:rPr>
                    <w:t>,</w:t>
                  </w:r>
                  <w:r w:rsidRPr="00502A3F">
                    <w:rPr>
                      <w:sz w:val="20"/>
                      <w:szCs w:val="20"/>
                    </w:rPr>
                    <w:t>1</w:t>
                  </w:r>
                </w:p>
              </w:tc>
              <w:tc>
                <w:tcPr>
                  <w:tcW w:w="826" w:type="dxa"/>
                  <w:tcBorders>
                    <w:top w:val="nil"/>
                    <w:left w:val="nil"/>
                    <w:bottom w:val="single" w:sz="8" w:space="0" w:color="9CC2E5"/>
                    <w:right w:val="single" w:sz="8" w:space="0" w:color="9CC2E5"/>
                  </w:tcBorders>
                  <w:shd w:val="clear" w:color="000000" w:fill="E5DFEC"/>
                  <w:vAlign w:val="center"/>
                </w:tcPr>
                <w:p w14:paraId="6B985206" w14:textId="1D4C4618" w:rsidR="004B5C55" w:rsidRPr="00502A3F" w:rsidRDefault="004B5C55" w:rsidP="004B5C55">
                  <w:pPr>
                    <w:tabs>
                      <w:tab w:val="left" w:pos="970"/>
                    </w:tabs>
                    <w:ind w:left="-20"/>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zh-CN"/>
                    </w:rPr>
                  </w:pPr>
                  <w:r w:rsidRPr="00502A3F">
                    <w:rPr>
                      <w:color w:val="000000"/>
                      <w:sz w:val="20"/>
                      <w:szCs w:val="20"/>
                    </w:rPr>
                    <w:t>7</w:t>
                  </w:r>
                  <w:r w:rsidR="0013635E" w:rsidRPr="00502A3F">
                    <w:rPr>
                      <w:color w:val="000000"/>
                      <w:sz w:val="20"/>
                      <w:szCs w:val="20"/>
                    </w:rPr>
                    <w:t>,</w:t>
                  </w:r>
                  <w:r w:rsidRPr="00502A3F">
                    <w:rPr>
                      <w:color w:val="000000"/>
                      <w:sz w:val="20"/>
                      <w:szCs w:val="20"/>
                    </w:rPr>
                    <w:t>2</w:t>
                  </w:r>
                </w:p>
              </w:tc>
              <w:tc>
                <w:tcPr>
                  <w:tcW w:w="826" w:type="dxa"/>
                  <w:tcBorders>
                    <w:top w:val="nil"/>
                    <w:left w:val="nil"/>
                    <w:bottom w:val="single" w:sz="8" w:space="0" w:color="9CC2E5"/>
                    <w:right w:val="single" w:sz="8" w:space="0" w:color="9CC2E5"/>
                  </w:tcBorders>
                  <w:shd w:val="clear" w:color="000000" w:fill="E5DFEC"/>
                  <w:vAlign w:val="center"/>
                </w:tcPr>
                <w:p w14:paraId="4D8FB015" w14:textId="68C44036" w:rsidR="004B5C55" w:rsidRPr="00502A3F" w:rsidRDefault="004B5C55" w:rsidP="004B5C55">
                  <w:pPr>
                    <w:ind w:left="-2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zh-CN"/>
                    </w:rPr>
                  </w:pPr>
                  <w:r w:rsidRPr="00502A3F">
                    <w:rPr>
                      <w:color w:val="000000"/>
                      <w:sz w:val="20"/>
                      <w:szCs w:val="20"/>
                    </w:rPr>
                    <w:t>7</w:t>
                  </w:r>
                  <w:r w:rsidR="0013635E" w:rsidRPr="00502A3F">
                    <w:rPr>
                      <w:color w:val="000000"/>
                      <w:sz w:val="20"/>
                      <w:szCs w:val="20"/>
                    </w:rPr>
                    <w:t>,</w:t>
                  </w:r>
                  <w:r w:rsidRPr="00502A3F">
                    <w:rPr>
                      <w:color w:val="000000"/>
                      <w:sz w:val="20"/>
                      <w:szCs w:val="20"/>
                    </w:rPr>
                    <w:t>5</w:t>
                  </w:r>
                </w:p>
              </w:tc>
            </w:tr>
            <w:tr w:rsidR="004B5C55" w:rsidRPr="00502A3F" w14:paraId="0BE977CB" w14:textId="77777777" w:rsidTr="00502A3F">
              <w:trPr>
                <w:trHeight w:val="288"/>
              </w:trPr>
              <w:tc>
                <w:tcPr>
                  <w:cnfStyle w:val="001000000000" w:firstRow="0" w:lastRow="0" w:firstColumn="1" w:lastColumn="0" w:oddVBand="0" w:evenVBand="0" w:oddHBand="0" w:evenHBand="0" w:firstRowFirstColumn="0" w:firstRowLastColumn="0" w:lastRowFirstColumn="0" w:lastRowLastColumn="0"/>
                  <w:tcW w:w="2276" w:type="dxa"/>
                  <w:shd w:val="clear" w:color="auto" w:fill="E5DFEC" w:themeFill="accent4" w:themeFillTint="33"/>
                  <w:noWrap/>
                  <w:vAlign w:val="center"/>
                </w:tcPr>
                <w:p w14:paraId="1AE59C21" w14:textId="77777777" w:rsidR="004B5C55" w:rsidRPr="00502A3F" w:rsidRDefault="004B5C55" w:rsidP="00502A3F">
                  <w:pPr>
                    <w:ind w:right="-198"/>
                    <w:rPr>
                      <w:rFonts w:eastAsia="Times New Roman"/>
                      <w:b w:val="0"/>
                      <w:bCs w:val="0"/>
                      <w:sz w:val="20"/>
                      <w:szCs w:val="20"/>
                      <w:lang w:eastAsia="zh-CN"/>
                    </w:rPr>
                  </w:pPr>
                  <w:r w:rsidRPr="00502A3F">
                    <w:rPr>
                      <w:b w:val="0"/>
                      <w:bCs w:val="0"/>
                      <w:sz w:val="20"/>
                      <w:szCs w:val="20"/>
                    </w:rPr>
                    <w:t>Trung cấp</w:t>
                  </w:r>
                </w:p>
              </w:tc>
              <w:tc>
                <w:tcPr>
                  <w:tcW w:w="846" w:type="dxa"/>
                  <w:tcBorders>
                    <w:top w:val="nil"/>
                    <w:left w:val="single" w:sz="8" w:space="0" w:color="9CC2E5"/>
                    <w:bottom w:val="single" w:sz="8" w:space="0" w:color="9CC2E5"/>
                    <w:right w:val="single" w:sz="8" w:space="0" w:color="9CC2E5"/>
                  </w:tcBorders>
                  <w:shd w:val="clear" w:color="000000" w:fill="E5DFEC"/>
                  <w:noWrap/>
                  <w:vAlign w:val="center"/>
                </w:tcPr>
                <w:p w14:paraId="75A36697" w14:textId="732C634B" w:rsidR="004B5C55" w:rsidRPr="00502A3F" w:rsidRDefault="004B5C55" w:rsidP="004B5C55">
                  <w:pPr>
                    <w:tabs>
                      <w:tab w:val="left" w:pos="970"/>
                    </w:tabs>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zh-CN"/>
                    </w:rPr>
                  </w:pPr>
                  <w:r w:rsidRPr="00502A3F">
                    <w:rPr>
                      <w:sz w:val="20"/>
                      <w:szCs w:val="20"/>
                    </w:rPr>
                    <w:t>6</w:t>
                  </w:r>
                  <w:r w:rsidR="0013635E" w:rsidRPr="00502A3F">
                    <w:rPr>
                      <w:sz w:val="20"/>
                      <w:szCs w:val="20"/>
                    </w:rPr>
                    <w:t>,</w:t>
                  </w:r>
                  <w:r w:rsidRPr="00502A3F">
                    <w:rPr>
                      <w:sz w:val="20"/>
                      <w:szCs w:val="20"/>
                    </w:rPr>
                    <w:t>6</w:t>
                  </w:r>
                </w:p>
              </w:tc>
              <w:tc>
                <w:tcPr>
                  <w:tcW w:w="826" w:type="dxa"/>
                  <w:tcBorders>
                    <w:top w:val="nil"/>
                    <w:left w:val="nil"/>
                    <w:bottom w:val="single" w:sz="8" w:space="0" w:color="9CC2E5"/>
                    <w:right w:val="single" w:sz="8" w:space="0" w:color="9CC2E5"/>
                  </w:tcBorders>
                  <w:shd w:val="clear" w:color="000000" w:fill="E5DFEC"/>
                  <w:vAlign w:val="center"/>
                </w:tcPr>
                <w:p w14:paraId="1528241C" w14:textId="1A92010C" w:rsidR="004B5C55" w:rsidRPr="00502A3F" w:rsidRDefault="004B5C55" w:rsidP="004B5C55">
                  <w:pPr>
                    <w:tabs>
                      <w:tab w:val="left" w:pos="970"/>
                    </w:tabs>
                    <w:ind w:left="-20"/>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zh-CN"/>
                    </w:rPr>
                  </w:pPr>
                  <w:r w:rsidRPr="00502A3F">
                    <w:rPr>
                      <w:color w:val="000000"/>
                      <w:sz w:val="20"/>
                      <w:szCs w:val="20"/>
                    </w:rPr>
                    <w:t>6</w:t>
                  </w:r>
                  <w:r w:rsidR="0013635E" w:rsidRPr="00502A3F">
                    <w:rPr>
                      <w:color w:val="000000"/>
                      <w:sz w:val="20"/>
                      <w:szCs w:val="20"/>
                    </w:rPr>
                    <w:t>,</w:t>
                  </w:r>
                  <w:r w:rsidRPr="00502A3F">
                    <w:rPr>
                      <w:color w:val="000000"/>
                      <w:sz w:val="20"/>
                      <w:szCs w:val="20"/>
                    </w:rPr>
                    <w:t>6</w:t>
                  </w:r>
                </w:p>
              </w:tc>
              <w:tc>
                <w:tcPr>
                  <w:tcW w:w="826" w:type="dxa"/>
                  <w:tcBorders>
                    <w:top w:val="nil"/>
                    <w:left w:val="nil"/>
                    <w:bottom w:val="single" w:sz="8" w:space="0" w:color="9CC2E5"/>
                    <w:right w:val="single" w:sz="8" w:space="0" w:color="9CC2E5"/>
                  </w:tcBorders>
                  <w:shd w:val="clear" w:color="000000" w:fill="E5DFEC"/>
                  <w:vAlign w:val="center"/>
                </w:tcPr>
                <w:p w14:paraId="3FFDEFE8" w14:textId="7D03EB67" w:rsidR="004B5C55" w:rsidRPr="00502A3F" w:rsidRDefault="004B5C55" w:rsidP="004B5C55">
                  <w:pPr>
                    <w:ind w:left="-2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zh-CN"/>
                    </w:rPr>
                  </w:pPr>
                  <w:r w:rsidRPr="00502A3F">
                    <w:rPr>
                      <w:color w:val="000000"/>
                      <w:sz w:val="20"/>
                      <w:szCs w:val="20"/>
                    </w:rPr>
                    <w:t>6</w:t>
                  </w:r>
                  <w:r w:rsidR="0013635E" w:rsidRPr="00502A3F">
                    <w:rPr>
                      <w:color w:val="000000"/>
                      <w:sz w:val="20"/>
                      <w:szCs w:val="20"/>
                    </w:rPr>
                    <w:t>,</w:t>
                  </w:r>
                  <w:r w:rsidRPr="00502A3F">
                    <w:rPr>
                      <w:color w:val="000000"/>
                      <w:sz w:val="20"/>
                      <w:szCs w:val="20"/>
                    </w:rPr>
                    <w:t>7</w:t>
                  </w:r>
                </w:p>
              </w:tc>
            </w:tr>
            <w:tr w:rsidR="004B5C55" w:rsidRPr="00502A3F" w14:paraId="7CF2241A" w14:textId="77777777" w:rsidTr="00502A3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76" w:type="dxa"/>
                  <w:shd w:val="clear" w:color="auto" w:fill="E5DFEC" w:themeFill="accent4" w:themeFillTint="33"/>
                  <w:noWrap/>
                  <w:vAlign w:val="center"/>
                </w:tcPr>
                <w:p w14:paraId="16A5586D" w14:textId="77777777" w:rsidR="004B5C55" w:rsidRPr="00502A3F" w:rsidRDefault="004B5C55" w:rsidP="00502A3F">
                  <w:pPr>
                    <w:ind w:right="-198"/>
                    <w:rPr>
                      <w:rFonts w:eastAsia="Times New Roman"/>
                      <w:b w:val="0"/>
                      <w:bCs w:val="0"/>
                      <w:sz w:val="20"/>
                      <w:szCs w:val="20"/>
                      <w:lang w:eastAsia="zh-CN"/>
                    </w:rPr>
                  </w:pPr>
                  <w:r w:rsidRPr="00502A3F">
                    <w:rPr>
                      <w:b w:val="0"/>
                      <w:bCs w:val="0"/>
                      <w:sz w:val="20"/>
                      <w:szCs w:val="20"/>
                    </w:rPr>
                    <w:t>Cao đẳng</w:t>
                  </w:r>
                </w:p>
              </w:tc>
              <w:tc>
                <w:tcPr>
                  <w:tcW w:w="846" w:type="dxa"/>
                  <w:tcBorders>
                    <w:top w:val="nil"/>
                    <w:left w:val="single" w:sz="8" w:space="0" w:color="9CC2E5"/>
                    <w:bottom w:val="single" w:sz="8" w:space="0" w:color="9CC2E5"/>
                    <w:right w:val="single" w:sz="8" w:space="0" w:color="9CC2E5"/>
                  </w:tcBorders>
                  <w:shd w:val="clear" w:color="000000" w:fill="E5DFEC"/>
                  <w:noWrap/>
                  <w:vAlign w:val="center"/>
                </w:tcPr>
                <w:p w14:paraId="603E117B" w14:textId="0C915204" w:rsidR="004B5C55" w:rsidRPr="00502A3F" w:rsidRDefault="004B5C55" w:rsidP="004B5C55">
                  <w:pPr>
                    <w:tabs>
                      <w:tab w:val="left" w:pos="970"/>
                    </w:tabs>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zh-CN"/>
                    </w:rPr>
                  </w:pPr>
                  <w:r w:rsidRPr="00502A3F">
                    <w:rPr>
                      <w:sz w:val="20"/>
                      <w:szCs w:val="20"/>
                    </w:rPr>
                    <w:t>6</w:t>
                  </w:r>
                  <w:r w:rsidR="0013635E" w:rsidRPr="00502A3F">
                    <w:rPr>
                      <w:sz w:val="20"/>
                      <w:szCs w:val="20"/>
                    </w:rPr>
                    <w:t>,</w:t>
                  </w:r>
                  <w:r w:rsidRPr="00502A3F">
                    <w:rPr>
                      <w:sz w:val="20"/>
                      <w:szCs w:val="20"/>
                    </w:rPr>
                    <w:t>8</w:t>
                  </w:r>
                </w:p>
              </w:tc>
              <w:tc>
                <w:tcPr>
                  <w:tcW w:w="826" w:type="dxa"/>
                  <w:tcBorders>
                    <w:top w:val="nil"/>
                    <w:left w:val="nil"/>
                    <w:bottom w:val="single" w:sz="8" w:space="0" w:color="9CC2E5"/>
                    <w:right w:val="single" w:sz="8" w:space="0" w:color="9CC2E5"/>
                  </w:tcBorders>
                  <w:shd w:val="clear" w:color="000000" w:fill="E5DFEC"/>
                  <w:vAlign w:val="center"/>
                </w:tcPr>
                <w:p w14:paraId="412BB561" w14:textId="3D246351" w:rsidR="004B5C55" w:rsidRPr="00502A3F" w:rsidRDefault="004B5C55" w:rsidP="004B5C55">
                  <w:pPr>
                    <w:tabs>
                      <w:tab w:val="left" w:pos="970"/>
                    </w:tabs>
                    <w:ind w:left="-20"/>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zh-CN"/>
                    </w:rPr>
                  </w:pPr>
                  <w:r w:rsidRPr="00502A3F">
                    <w:rPr>
                      <w:color w:val="000000"/>
                      <w:sz w:val="20"/>
                      <w:szCs w:val="20"/>
                    </w:rPr>
                    <w:t>6</w:t>
                  </w:r>
                  <w:r w:rsidR="0013635E" w:rsidRPr="00502A3F">
                    <w:rPr>
                      <w:color w:val="000000"/>
                      <w:sz w:val="20"/>
                      <w:szCs w:val="20"/>
                    </w:rPr>
                    <w:t>,</w:t>
                  </w:r>
                  <w:r w:rsidRPr="00502A3F">
                    <w:rPr>
                      <w:color w:val="000000"/>
                      <w:sz w:val="20"/>
                      <w:szCs w:val="20"/>
                    </w:rPr>
                    <w:t>8</w:t>
                  </w:r>
                </w:p>
              </w:tc>
              <w:tc>
                <w:tcPr>
                  <w:tcW w:w="826" w:type="dxa"/>
                  <w:tcBorders>
                    <w:top w:val="nil"/>
                    <w:left w:val="nil"/>
                    <w:bottom w:val="single" w:sz="8" w:space="0" w:color="9CC2E5"/>
                    <w:right w:val="single" w:sz="8" w:space="0" w:color="9CC2E5"/>
                  </w:tcBorders>
                  <w:shd w:val="clear" w:color="000000" w:fill="E5DFEC"/>
                  <w:vAlign w:val="center"/>
                </w:tcPr>
                <w:p w14:paraId="44DA1205" w14:textId="622B5FDA" w:rsidR="004B5C55" w:rsidRPr="00502A3F" w:rsidRDefault="004B5C55" w:rsidP="004B5C55">
                  <w:pPr>
                    <w:ind w:left="-2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zh-CN"/>
                    </w:rPr>
                  </w:pPr>
                  <w:r w:rsidRPr="00502A3F">
                    <w:rPr>
                      <w:color w:val="000000"/>
                      <w:sz w:val="20"/>
                      <w:szCs w:val="20"/>
                    </w:rPr>
                    <w:t>7</w:t>
                  </w:r>
                  <w:r w:rsidR="0013635E" w:rsidRPr="00502A3F">
                    <w:rPr>
                      <w:color w:val="000000"/>
                      <w:sz w:val="20"/>
                      <w:szCs w:val="20"/>
                    </w:rPr>
                    <w:t>,</w:t>
                  </w:r>
                  <w:r w:rsidRPr="00502A3F">
                    <w:rPr>
                      <w:color w:val="000000"/>
                      <w:sz w:val="20"/>
                      <w:szCs w:val="20"/>
                    </w:rPr>
                    <w:t>0</w:t>
                  </w:r>
                </w:p>
              </w:tc>
            </w:tr>
            <w:tr w:rsidR="004B5C55" w:rsidRPr="00502A3F" w14:paraId="57CCD718" w14:textId="77777777" w:rsidTr="00502A3F">
              <w:trPr>
                <w:trHeight w:val="288"/>
              </w:trPr>
              <w:tc>
                <w:tcPr>
                  <w:cnfStyle w:val="001000000000" w:firstRow="0" w:lastRow="0" w:firstColumn="1" w:lastColumn="0" w:oddVBand="0" w:evenVBand="0" w:oddHBand="0" w:evenHBand="0" w:firstRowFirstColumn="0" w:firstRowLastColumn="0" w:lastRowFirstColumn="0" w:lastRowLastColumn="0"/>
                  <w:tcW w:w="2276" w:type="dxa"/>
                  <w:shd w:val="clear" w:color="auto" w:fill="E5DFEC" w:themeFill="accent4" w:themeFillTint="33"/>
                  <w:noWrap/>
                  <w:vAlign w:val="center"/>
                </w:tcPr>
                <w:p w14:paraId="705FF4ED" w14:textId="77777777" w:rsidR="004B5C55" w:rsidRPr="00502A3F" w:rsidRDefault="004B5C55" w:rsidP="00502A3F">
                  <w:pPr>
                    <w:ind w:right="-198"/>
                    <w:rPr>
                      <w:rFonts w:eastAsia="Times New Roman"/>
                      <w:b w:val="0"/>
                      <w:bCs w:val="0"/>
                      <w:sz w:val="20"/>
                      <w:szCs w:val="20"/>
                      <w:lang w:eastAsia="zh-CN"/>
                    </w:rPr>
                  </w:pPr>
                  <w:r w:rsidRPr="00502A3F">
                    <w:rPr>
                      <w:b w:val="0"/>
                      <w:bCs w:val="0"/>
                      <w:sz w:val="20"/>
                      <w:szCs w:val="20"/>
                    </w:rPr>
                    <w:t>ĐH trở lên</w:t>
                  </w:r>
                </w:p>
              </w:tc>
              <w:tc>
                <w:tcPr>
                  <w:tcW w:w="846" w:type="dxa"/>
                  <w:tcBorders>
                    <w:top w:val="nil"/>
                    <w:left w:val="single" w:sz="8" w:space="0" w:color="9CC2E5"/>
                    <w:bottom w:val="single" w:sz="8" w:space="0" w:color="9CC2E5"/>
                    <w:right w:val="single" w:sz="8" w:space="0" w:color="9CC2E5"/>
                  </w:tcBorders>
                  <w:shd w:val="clear" w:color="000000" w:fill="E5DFEC"/>
                  <w:noWrap/>
                  <w:vAlign w:val="center"/>
                </w:tcPr>
                <w:p w14:paraId="2C440F20" w14:textId="376368FC" w:rsidR="004B5C55" w:rsidRPr="00502A3F" w:rsidRDefault="004B5C55" w:rsidP="004B5C55">
                  <w:pPr>
                    <w:tabs>
                      <w:tab w:val="left" w:pos="970"/>
                    </w:tabs>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zh-CN"/>
                    </w:rPr>
                  </w:pPr>
                  <w:r w:rsidRPr="00502A3F">
                    <w:rPr>
                      <w:sz w:val="20"/>
                      <w:szCs w:val="20"/>
                    </w:rPr>
                    <w:t>8</w:t>
                  </w:r>
                  <w:r w:rsidR="0013635E" w:rsidRPr="00502A3F">
                    <w:rPr>
                      <w:sz w:val="20"/>
                      <w:szCs w:val="20"/>
                    </w:rPr>
                    <w:t>,</w:t>
                  </w:r>
                  <w:r w:rsidRPr="00502A3F">
                    <w:rPr>
                      <w:sz w:val="20"/>
                      <w:szCs w:val="20"/>
                    </w:rPr>
                    <w:t>5</w:t>
                  </w:r>
                </w:p>
              </w:tc>
              <w:tc>
                <w:tcPr>
                  <w:tcW w:w="826" w:type="dxa"/>
                  <w:tcBorders>
                    <w:top w:val="nil"/>
                    <w:left w:val="nil"/>
                    <w:bottom w:val="single" w:sz="8" w:space="0" w:color="9CC2E5"/>
                    <w:right w:val="single" w:sz="8" w:space="0" w:color="9CC2E5"/>
                  </w:tcBorders>
                  <w:shd w:val="clear" w:color="000000" w:fill="E5DFEC"/>
                  <w:vAlign w:val="center"/>
                </w:tcPr>
                <w:p w14:paraId="609252DD" w14:textId="77008B63" w:rsidR="004B5C55" w:rsidRPr="00502A3F" w:rsidRDefault="004B5C55" w:rsidP="004B5C55">
                  <w:pPr>
                    <w:tabs>
                      <w:tab w:val="left" w:pos="970"/>
                    </w:tabs>
                    <w:ind w:left="-20"/>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zh-CN"/>
                    </w:rPr>
                  </w:pPr>
                  <w:r w:rsidRPr="00502A3F">
                    <w:rPr>
                      <w:color w:val="000000"/>
                      <w:sz w:val="20"/>
                      <w:szCs w:val="20"/>
                    </w:rPr>
                    <w:t>9</w:t>
                  </w:r>
                  <w:r w:rsidR="0013635E" w:rsidRPr="00502A3F">
                    <w:rPr>
                      <w:color w:val="000000"/>
                      <w:sz w:val="20"/>
                      <w:szCs w:val="20"/>
                    </w:rPr>
                    <w:t>,</w:t>
                  </w:r>
                  <w:r w:rsidRPr="00502A3F">
                    <w:rPr>
                      <w:color w:val="000000"/>
                      <w:sz w:val="20"/>
                      <w:szCs w:val="20"/>
                    </w:rPr>
                    <w:t>0</w:t>
                  </w:r>
                </w:p>
              </w:tc>
              <w:tc>
                <w:tcPr>
                  <w:tcW w:w="826" w:type="dxa"/>
                  <w:tcBorders>
                    <w:top w:val="nil"/>
                    <w:left w:val="nil"/>
                    <w:bottom w:val="single" w:sz="8" w:space="0" w:color="9CC2E5"/>
                    <w:right w:val="single" w:sz="8" w:space="0" w:color="9CC2E5"/>
                  </w:tcBorders>
                  <w:shd w:val="clear" w:color="000000" w:fill="E5DFEC"/>
                  <w:vAlign w:val="center"/>
                </w:tcPr>
                <w:p w14:paraId="6881D4C7" w14:textId="1E820115" w:rsidR="004B5C55" w:rsidRPr="00502A3F" w:rsidRDefault="004B5C55" w:rsidP="004B5C55">
                  <w:pPr>
                    <w:ind w:left="-2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zh-CN"/>
                    </w:rPr>
                  </w:pPr>
                  <w:r w:rsidRPr="00502A3F">
                    <w:rPr>
                      <w:color w:val="000000"/>
                      <w:sz w:val="20"/>
                      <w:szCs w:val="20"/>
                    </w:rPr>
                    <w:t>8</w:t>
                  </w:r>
                  <w:r w:rsidR="0013635E" w:rsidRPr="00502A3F">
                    <w:rPr>
                      <w:color w:val="000000"/>
                      <w:sz w:val="20"/>
                      <w:szCs w:val="20"/>
                    </w:rPr>
                    <w:t>,</w:t>
                  </w:r>
                  <w:r w:rsidRPr="00502A3F">
                    <w:rPr>
                      <w:color w:val="000000"/>
                      <w:sz w:val="20"/>
                      <w:szCs w:val="20"/>
                    </w:rPr>
                    <w:t>8</w:t>
                  </w:r>
                </w:p>
              </w:tc>
            </w:tr>
            <w:tr w:rsidR="004B5C55" w:rsidRPr="00502A3F" w14:paraId="2132C81A" w14:textId="77777777" w:rsidTr="00502A3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76" w:type="dxa"/>
                  <w:shd w:val="clear" w:color="auto" w:fill="C6D9F1" w:themeFill="text2" w:themeFillTint="33"/>
                  <w:noWrap/>
                  <w:vAlign w:val="center"/>
                </w:tcPr>
                <w:p w14:paraId="686496C6" w14:textId="77777777" w:rsidR="004B5C55" w:rsidRPr="00502A3F" w:rsidRDefault="004B5C55" w:rsidP="00502A3F">
                  <w:pPr>
                    <w:rPr>
                      <w:b w:val="0"/>
                      <w:bCs w:val="0"/>
                      <w:color w:val="000000"/>
                      <w:sz w:val="20"/>
                      <w:szCs w:val="20"/>
                    </w:rPr>
                  </w:pPr>
                  <w:r w:rsidRPr="00502A3F">
                    <w:rPr>
                      <w:b w:val="0"/>
                      <w:bCs w:val="0"/>
                      <w:color w:val="000000"/>
                      <w:sz w:val="20"/>
                      <w:szCs w:val="20"/>
                    </w:rPr>
                    <w:t>Hộ/cá thể</w:t>
                  </w:r>
                </w:p>
              </w:tc>
              <w:tc>
                <w:tcPr>
                  <w:tcW w:w="846" w:type="dxa"/>
                  <w:tcBorders>
                    <w:top w:val="nil"/>
                    <w:left w:val="single" w:sz="8" w:space="0" w:color="9CC2E5"/>
                    <w:bottom w:val="single" w:sz="8" w:space="0" w:color="9CC2E5"/>
                    <w:right w:val="single" w:sz="8" w:space="0" w:color="9CC2E5"/>
                  </w:tcBorders>
                  <w:shd w:val="clear" w:color="000000" w:fill="C6D9F1"/>
                  <w:noWrap/>
                  <w:vAlign w:val="center"/>
                </w:tcPr>
                <w:p w14:paraId="75F908B6" w14:textId="77F53A2F" w:rsidR="004B5C55" w:rsidRPr="00502A3F" w:rsidRDefault="004B5C55" w:rsidP="004B5C55">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502A3F">
                    <w:rPr>
                      <w:color w:val="000000"/>
                      <w:sz w:val="20"/>
                      <w:szCs w:val="20"/>
                    </w:rPr>
                    <w:t>5</w:t>
                  </w:r>
                  <w:r w:rsidR="0013635E" w:rsidRPr="00502A3F">
                    <w:rPr>
                      <w:color w:val="000000"/>
                      <w:sz w:val="20"/>
                      <w:szCs w:val="20"/>
                    </w:rPr>
                    <w:t>,</w:t>
                  </w:r>
                  <w:r w:rsidRPr="00502A3F">
                    <w:rPr>
                      <w:color w:val="000000"/>
                      <w:sz w:val="20"/>
                      <w:szCs w:val="20"/>
                    </w:rPr>
                    <w:t>2</w:t>
                  </w:r>
                </w:p>
              </w:tc>
              <w:tc>
                <w:tcPr>
                  <w:tcW w:w="826" w:type="dxa"/>
                  <w:tcBorders>
                    <w:top w:val="nil"/>
                    <w:left w:val="nil"/>
                    <w:bottom w:val="single" w:sz="8" w:space="0" w:color="9CC2E5"/>
                    <w:right w:val="single" w:sz="8" w:space="0" w:color="9CC2E5"/>
                  </w:tcBorders>
                  <w:shd w:val="clear" w:color="000000" w:fill="C6D9F1"/>
                  <w:vAlign w:val="center"/>
                </w:tcPr>
                <w:p w14:paraId="6007E3E7" w14:textId="6BDF843A" w:rsidR="004B5C55" w:rsidRPr="00502A3F" w:rsidRDefault="004B5C55" w:rsidP="004B5C55">
                  <w:pPr>
                    <w:ind w:left="-20"/>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502A3F">
                    <w:rPr>
                      <w:color w:val="000000"/>
                      <w:sz w:val="20"/>
                      <w:szCs w:val="20"/>
                    </w:rPr>
                    <w:t>5</w:t>
                  </w:r>
                  <w:r w:rsidR="0013635E" w:rsidRPr="00502A3F">
                    <w:rPr>
                      <w:color w:val="000000"/>
                      <w:sz w:val="20"/>
                      <w:szCs w:val="20"/>
                    </w:rPr>
                    <w:t>,</w:t>
                  </w:r>
                  <w:r w:rsidRPr="00502A3F">
                    <w:rPr>
                      <w:color w:val="000000"/>
                      <w:sz w:val="20"/>
                      <w:szCs w:val="20"/>
                    </w:rPr>
                    <w:t>0</w:t>
                  </w:r>
                </w:p>
              </w:tc>
              <w:tc>
                <w:tcPr>
                  <w:tcW w:w="826" w:type="dxa"/>
                  <w:tcBorders>
                    <w:top w:val="nil"/>
                    <w:left w:val="nil"/>
                    <w:bottom w:val="single" w:sz="8" w:space="0" w:color="9CC2E5"/>
                    <w:right w:val="single" w:sz="8" w:space="0" w:color="9CC2E5"/>
                  </w:tcBorders>
                  <w:shd w:val="clear" w:color="000000" w:fill="C6D9F1"/>
                  <w:vAlign w:val="center"/>
                </w:tcPr>
                <w:p w14:paraId="29BF0BC2" w14:textId="5C98E71B" w:rsidR="004B5C55" w:rsidRPr="00502A3F" w:rsidRDefault="004B5C55" w:rsidP="004B5C55">
                  <w:pPr>
                    <w:ind w:left="-2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zh-CN"/>
                    </w:rPr>
                  </w:pPr>
                  <w:r w:rsidRPr="00502A3F">
                    <w:rPr>
                      <w:color w:val="000000"/>
                      <w:sz w:val="20"/>
                      <w:szCs w:val="20"/>
                    </w:rPr>
                    <w:t>5</w:t>
                  </w:r>
                  <w:r w:rsidR="0013635E" w:rsidRPr="00502A3F">
                    <w:rPr>
                      <w:color w:val="000000"/>
                      <w:sz w:val="20"/>
                      <w:szCs w:val="20"/>
                    </w:rPr>
                    <w:t>,</w:t>
                  </w:r>
                  <w:r w:rsidRPr="00502A3F">
                    <w:rPr>
                      <w:color w:val="000000"/>
                      <w:sz w:val="20"/>
                      <w:szCs w:val="20"/>
                    </w:rPr>
                    <w:t>4</w:t>
                  </w:r>
                </w:p>
              </w:tc>
            </w:tr>
            <w:tr w:rsidR="004B5C55" w:rsidRPr="00502A3F" w14:paraId="0ABA6A16" w14:textId="77777777" w:rsidTr="00502A3F">
              <w:trPr>
                <w:trHeight w:val="288"/>
              </w:trPr>
              <w:tc>
                <w:tcPr>
                  <w:cnfStyle w:val="001000000000" w:firstRow="0" w:lastRow="0" w:firstColumn="1" w:lastColumn="0" w:oddVBand="0" w:evenVBand="0" w:oddHBand="0" w:evenHBand="0" w:firstRowFirstColumn="0" w:firstRowLastColumn="0" w:lastRowFirstColumn="0" w:lastRowLastColumn="0"/>
                  <w:tcW w:w="2276" w:type="dxa"/>
                  <w:shd w:val="clear" w:color="auto" w:fill="C6D9F1" w:themeFill="text2" w:themeFillTint="33"/>
                  <w:noWrap/>
                  <w:vAlign w:val="center"/>
                </w:tcPr>
                <w:p w14:paraId="343350E2" w14:textId="5518D3DD" w:rsidR="004B5C55" w:rsidRPr="00502A3F" w:rsidRDefault="004B5C55" w:rsidP="00502A3F">
                  <w:pPr>
                    <w:rPr>
                      <w:b w:val="0"/>
                      <w:bCs w:val="0"/>
                      <w:color w:val="000000"/>
                      <w:sz w:val="20"/>
                      <w:szCs w:val="20"/>
                    </w:rPr>
                  </w:pPr>
                  <w:r w:rsidRPr="00502A3F">
                    <w:rPr>
                      <w:b w:val="0"/>
                      <w:bCs w:val="0"/>
                      <w:color w:val="000000"/>
                      <w:sz w:val="20"/>
                      <w:szCs w:val="20"/>
                    </w:rPr>
                    <w:t>Hợp tác xã</w:t>
                  </w:r>
                </w:p>
              </w:tc>
              <w:tc>
                <w:tcPr>
                  <w:tcW w:w="846" w:type="dxa"/>
                  <w:tcBorders>
                    <w:top w:val="nil"/>
                    <w:left w:val="single" w:sz="8" w:space="0" w:color="9CC2E5"/>
                    <w:bottom w:val="single" w:sz="8" w:space="0" w:color="9CC2E5"/>
                    <w:right w:val="single" w:sz="8" w:space="0" w:color="9CC2E5"/>
                  </w:tcBorders>
                  <w:shd w:val="clear" w:color="000000" w:fill="C6D9F1"/>
                  <w:noWrap/>
                  <w:vAlign w:val="center"/>
                </w:tcPr>
                <w:p w14:paraId="2FB2B3DC" w14:textId="62243EDF" w:rsidR="004B5C55" w:rsidRPr="00502A3F" w:rsidRDefault="004B5C55" w:rsidP="004B5C55">
                  <w:pPr>
                    <w:tabs>
                      <w:tab w:val="left" w:pos="970"/>
                    </w:tabs>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02A3F">
                    <w:rPr>
                      <w:sz w:val="20"/>
                      <w:szCs w:val="20"/>
                    </w:rPr>
                    <w:t>5</w:t>
                  </w:r>
                  <w:r w:rsidR="0013635E" w:rsidRPr="00502A3F">
                    <w:rPr>
                      <w:sz w:val="20"/>
                      <w:szCs w:val="20"/>
                    </w:rPr>
                    <w:t>,</w:t>
                  </w:r>
                  <w:r w:rsidRPr="00502A3F">
                    <w:rPr>
                      <w:sz w:val="20"/>
                      <w:szCs w:val="20"/>
                    </w:rPr>
                    <w:t>7</w:t>
                  </w:r>
                </w:p>
              </w:tc>
              <w:tc>
                <w:tcPr>
                  <w:tcW w:w="826" w:type="dxa"/>
                  <w:tcBorders>
                    <w:top w:val="nil"/>
                    <w:left w:val="nil"/>
                    <w:bottom w:val="single" w:sz="8" w:space="0" w:color="9CC2E5"/>
                    <w:right w:val="single" w:sz="8" w:space="0" w:color="9CC2E5"/>
                  </w:tcBorders>
                  <w:shd w:val="clear" w:color="000000" w:fill="C6D9F1"/>
                  <w:vAlign w:val="center"/>
                </w:tcPr>
                <w:p w14:paraId="149E750B" w14:textId="6DB04373" w:rsidR="004B5C55" w:rsidRPr="00502A3F" w:rsidRDefault="004B5C55" w:rsidP="004B5C55">
                  <w:pPr>
                    <w:tabs>
                      <w:tab w:val="left" w:pos="970"/>
                    </w:tabs>
                    <w:ind w:left="-20"/>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zh-CN"/>
                    </w:rPr>
                  </w:pPr>
                  <w:r w:rsidRPr="00502A3F">
                    <w:rPr>
                      <w:color w:val="000000"/>
                      <w:sz w:val="20"/>
                      <w:szCs w:val="20"/>
                    </w:rPr>
                    <w:t>4</w:t>
                  </w:r>
                  <w:r w:rsidR="0013635E" w:rsidRPr="00502A3F">
                    <w:rPr>
                      <w:color w:val="000000"/>
                      <w:sz w:val="20"/>
                      <w:szCs w:val="20"/>
                    </w:rPr>
                    <w:t>,</w:t>
                  </w:r>
                  <w:r w:rsidRPr="00502A3F">
                    <w:rPr>
                      <w:color w:val="000000"/>
                      <w:sz w:val="20"/>
                      <w:szCs w:val="20"/>
                    </w:rPr>
                    <w:t>9</w:t>
                  </w:r>
                </w:p>
              </w:tc>
              <w:tc>
                <w:tcPr>
                  <w:tcW w:w="826" w:type="dxa"/>
                  <w:tcBorders>
                    <w:top w:val="nil"/>
                    <w:left w:val="nil"/>
                    <w:bottom w:val="single" w:sz="8" w:space="0" w:color="9CC2E5"/>
                    <w:right w:val="single" w:sz="8" w:space="0" w:color="9CC2E5"/>
                  </w:tcBorders>
                  <w:shd w:val="clear" w:color="000000" w:fill="C6D9F1"/>
                  <w:vAlign w:val="center"/>
                </w:tcPr>
                <w:p w14:paraId="1DFCEA6F" w14:textId="2B47ECEC" w:rsidR="004B5C55" w:rsidRPr="00502A3F" w:rsidRDefault="004B5C55" w:rsidP="004B5C55">
                  <w:pPr>
                    <w:ind w:left="-2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zh-CN"/>
                    </w:rPr>
                  </w:pPr>
                  <w:r w:rsidRPr="00502A3F">
                    <w:rPr>
                      <w:color w:val="000000"/>
                      <w:sz w:val="20"/>
                      <w:szCs w:val="20"/>
                    </w:rPr>
                    <w:t>6</w:t>
                  </w:r>
                  <w:r w:rsidR="0013635E" w:rsidRPr="00502A3F">
                    <w:rPr>
                      <w:color w:val="000000"/>
                      <w:sz w:val="20"/>
                      <w:szCs w:val="20"/>
                    </w:rPr>
                    <w:t>,</w:t>
                  </w:r>
                  <w:r w:rsidRPr="00502A3F">
                    <w:rPr>
                      <w:color w:val="000000"/>
                      <w:sz w:val="20"/>
                      <w:szCs w:val="20"/>
                    </w:rPr>
                    <w:t>0</w:t>
                  </w:r>
                </w:p>
              </w:tc>
            </w:tr>
            <w:tr w:rsidR="004B5C55" w:rsidRPr="00502A3F" w14:paraId="02C27577" w14:textId="77777777" w:rsidTr="00502A3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76" w:type="dxa"/>
                  <w:shd w:val="clear" w:color="auto" w:fill="C6D9F1" w:themeFill="text2" w:themeFillTint="33"/>
                  <w:noWrap/>
                  <w:vAlign w:val="center"/>
                </w:tcPr>
                <w:p w14:paraId="2C848597" w14:textId="77777777" w:rsidR="004B5C55" w:rsidRPr="00502A3F" w:rsidRDefault="004B5C55" w:rsidP="00502A3F">
                  <w:pPr>
                    <w:rPr>
                      <w:b w:val="0"/>
                      <w:bCs w:val="0"/>
                      <w:color w:val="000000"/>
                      <w:sz w:val="20"/>
                      <w:szCs w:val="20"/>
                    </w:rPr>
                  </w:pPr>
                  <w:r w:rsidRPr="00502A3F">
                    <w:rPr>
                      <w:b w:val="0"/>
                      <w:bCs w:val="0"/>
                      <w:color w:val="000000"/>
                      <w:sz w:val="20"/>
                      <w:szCs w:val="20"/>
                    </w:rPr>
                    <w:t>DN 100% vốn NN</w:t>
                  </w:r>
                </w:p>
              </w:tc>
              <w:tc>
                <w:tcPr>
                  <w:tcW w:w="846" w:type="dxa"/>
                  <w:tcBorders>
                    <w:top w:val="nil"/>
                    <w:left w:val="single" w:sz="8" w:space="0" w:color="9CC2E5"/>
                    <w:bottom w:val="single" w:sz="8" w:space="0" w:color="9CC2E5"/>
                    <w:right w:val="single" w:sz="8" w:space="0" w:color="9CC2E5"/>
                  </w:tcBorders>
                  <w:shd w:val="clear" w:color="000000" w:fill="C6D9F1"/>
                  <w:noWrap/>
                  <w:vAlign w:val="center"/>
                </w:tcPr>
                <w:p w14:paraId="7305C326" w14:textId="48CDAAE1" w:rsidR="004B5C55" w:rsidRPr="00502A3F" w:rsidRDefault="004B5C55" w:rsidP="004B5C55">
                  <w:pPr>
                    <w:tabs>
                      <w:tab w:val="left" w:pos="970"/>
                    </w:tabs>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502A3F">
                    <w:rPr>
                      <w:color w:val="000000"/>
                      <w:sz w:val="20"/>
                      <w:szCs w:val="20"/>
                    </w:rPr>
                    <w:t>8</w:t>
                  </w:r>
                  <w:r w:rsidR="0013635E" w:rsidRPr="00502A3F">
                    <w:rPr>
                      <w:color w:val="000000"/>
                      <w:sz w:val="20"/>
                      <w:szCs w:val="20"/>
                    </w:rPr>
                    <w:t>,</w:t>
                  </w:r>
                  <w:r w:rsidRPr="00502A3F">
                    <w:rPr>
                      <w:color w:val="000000"/>
                      <w:sz w:val="20"/>
                      <w:szCs w:val="20"/>
                    </w:rPr>
                    <w:t>5</w:t>
                  </w:r>
                </w:p>
              </w:tc>
              <w:tc>
                <w:tcPr>
                  <w:tcW w:w="826" w:type="dxa"/>
                  <w:tcBorders>
                    <w:top w:val="nil"/>
                    <w:left w:val="nil"/>
                    <w:bottom w:val="single" w:sz="8" w:space="0" w:color="9CC2E5"/>
                    <w:right w:val="single" w:sz="8" w:space="0" w:color="9CC2E5"/>
                  </w:tcBorders>
                  <w:shd w:val="clear" w:color="000000" w:fill="C6D9F1"/>
                  <w:vAlign w:val="center"/>
                </w:tcPr>
                <w:p w14:paraId="60278EF6" w14:textId="3DB22DD2" w:rsidR="004B5C55" w:rsidRPr="00502A3F" w:rsidRDefault="004B5C55" w:rsidP="004B5C55">
                  <w:pPr>
                    <w:tabs>
                      <w:tab w:val="left" w:pos="970"/>
                    </w:tabs>
                    <w:ind w:left="-20"/>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zh-CN"/>
                    </w:rPr>
                  </w:pPr>
                  <w:r w:rsidRPr="00502A3F">
                    <w:rPr>
                      <w:color w:val="000000"/>
                      <w:sz w:val="20"/>
                      <w:szCs w:val="20"/>
                    </w:rPr>
                    <w:t>8</w:t>
                  </w:r>
                  <w:r w:rsidR="0013635E" w:rsidRPr="00502A3F">
                    <w:rPr>
                      <w:color w:val="000000"/>
                      <w:sz w:val="20"/>
                      <w:szCs w:val="20"/>
                    </w:rPr>
                    <w:t>,</w:t>
                  </w:r>
                  <w:r w:rsidRPr="00502A3F">
                    <w:rPr>
                      <w:color w:val="000000"/>
                      <w:sz w:val="20"/>
                      <w:szCs w:val="20"/>
                    </w:rPr>
                    <w:t>4</w:t>
                  </w:r>
                </w:p>
              </w:tc>
              <w:tc>
                <w:tcPr>
                  <w:tcW w:w="826" w:type="dxa"/>
                  <w:tcBorders>
                    <w:top w:val="nil"/>
                    <w:left w:val="nil"/>
                    <w:bottom w:val="single" w:sz="8" w:space="0" w:color="9CC2E5"/>
                    <w:right w:val="single" w:sz="8" w:space="0" w:color="9CC2E5"/>
                  </w:tcBorders>
                  <w:shd w:val="clear" w:color="000000" w:fill="C6D9F1"/>
                  <w:vAlign w:val="center"/>
                </w:tcPr>
                <w:p w14:paraId="68A450F3" w14:textId="1C5C2F56" w:rsidR="004B5C55" w:rsidRPr="00502A3F" w:rsidRDefault="004B5C55" w:rsidP="004B5C55">
                  <w:pPr>
                    <w:ind w:left="-2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zh-CN"/>
                    </w:rPr>
                  </w:pPr>
                  <w:r w:rsidRPr="00502A3F">
                    <w:rPr>
                      <w:color w:val="000000"/>
                      <w:sz w:val="20"/>
                      <w:szCs w:val="20"/>
                    </w:rPr>
                    <w:t>8</w:t>
                  </w:r>
                  <w:r w:rsidR="0013635E" w:rsidRPr="00502A3F">
                    <w:rPr>
                      <w:color w:val="000000"/>
                      <w:sz w:val="20"/>
                      <w:szCs w:val="20"/>
                    </w:rPr>
                    <w:t>,</w:t>
                  </w:r>
                  <w:r w:rsidRPr="00502A3F">
                    <w:rPr>
                      <w:color w:val="000000"/>
                      <w:sz w:val="20"/>
                      <w:szCs w:val="20"/>
                    </w:rPr>
                    <w:t>0</w:t>
                  </w:r>
                </w:p>
              </w:tc>
            </w:tr>
            <w:tr w:rsidR="004B5C55" w:rsidRPr="00502A3F" w14:paraId="7BD5D865" w14:textId="77777777" w:rsidTr="00502A3F">
              <w:trPr>
                <w:trHeight w:val="288"/>
              </w:trPr>
              <w:tc>
                <w:tcPr>
                  <w:cnfStyle w:val="001000000000" w:firstRow="0" w:lastRow="0" w:firstColumn="1" w:lastColumn="0" w:oddVBand="0" w:evenVBand="0" w:oddHBand="0" w:evenHBand="0" w:firstRowFirstColumn="0" w:firstRowLastColumn="0" w:lastRowFirstColumn="0" w:lastRowLastColumn="0"/>
                  <w:tcW w:w="2276" w:type="dxa"/>
                  <w:shd w:val="clear" w:color="auto" w:fill="C6D9F1" w:themeFill="text2" w:themeFillTint="33"/>
                  <w:noWrap/>
                  <w:vAlign w:val="center"/>
                </w:tcPr>
                <w:p w14:paraId="7920FB04" w14:textId="77777777" w:rsidR="004B5C55" w:rsidRPr="00502A3F" w:rsidRDefault="004B5C55" w:rsidP="00502A3F">
                  <w:pPr>
                    <w:rPr>
                      <w:b w:val="0"/>
                      <w:bCs w:val="0"/>
                      <w:color w:val="000000"/>
                      <w:sz w:val="20"/>
                      <w:szCs w:val="20"/>
                    </w:rPr>
                  </w:pPr>
                  <w:r w:rsidRPr="00502A3F">
                    <w:rPr>
                      <w:b w:val="0"/>
                      <w:bCs w:val="0"/>
                      <w:color w:val="000000"/>
                      <w:sz w:val="20"/>
                      <w:szCs w:val="20"/>
                    </w:rPr>
                    <w:t>DN có vốn NN</w:t>
                  </w:r>
                  <w:r w:rsidRPr="00502A3F">
                    <w:rPr>
                      <w:sz w:val="20"/>
                      <w:szCs w:val="20"/>
                    </w:rPr>
                    <w:t xml:space="preserve"> </w:t>
                  </w:r>
                  <w:r w:rsidRPr="00502A3F">
                    <w:rPr>
                      <w:b w:val="0"/>
                      <w:bCs w:val="0"/>
                      <w:color w:val="000000"/>
                      <w:sz w:val="20"/>
                      <w:szCs w:val="20"/>
                    </w:rPr>
                    <w:t>dưới 100%</w:t>
                  </w:r>
                </w:p>
              </w:tc>
              <w:tc>
                <w:tcPr>
                  <w:tcW w:w="846" w:type="dxa"/>
                  <w:tcBorders>
                    <w:top w:val="nil"/>
                    <w:left w:val="single" w:sz="8" w:space="0" w:color="9CC2E5"/>
                    <w:bottom w:val="single" w:sz="8" w:space="0" w:color="9CC2E5"/>
                    <w:right w:val="single" w:sz="8" w:space="0" w:color="9CC2E5"/>
                  </w:tcBorders>
                  <w:shd w:val="clear" w:color="000000" w:fill="C6D9F1"/>
                  <w:noWrap/>
                  <w:vAlign w:val="center"/>
                </w:tcPr>
                <w:p w14:paraId="014ACFC8" w14:textId="26C2A760" w:rsidR="004B5C55" w:rsidRPr="00502A3F" w:rsidRDefault="004B5C55" w:rsidP="004B5C55">
                  <w:pPr>
                    <w:tabs>
                      <w:tab w:val="left" w:pos="970"/>
                    </w:tabs>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02A3F">
                    <w:rPr>
                      <w:color w:val="000000"/>
                      <w:sz w:val="20"/>
                      <w:szCs w:val="20"/>
                    </w:rPr>
                    <w:t>8</w:t>
                  </w:r>
                  <w:r w:rsidR="0013635E" w:rsidRPr="00502A3F">
                    <w:rPr>
                      <w:color w:val="000000"/>
                      <w:sz w:val="20"/>
                      <w:szCs w:val="20"/>
                    </w:rPr>
                    <w:t>,</w:t>
                  </w:r>
                  <w:r w:rsidRPr="00502A3F">
                    <w:rPr>
                      <w:color w:val="000000"/>
                      <w:sz w:val="20"/>
                      <w:szCs w:val="20"/>
                    </w:rPr>
                    <w:t>3</w:t>
                  </w:r>
                </w:p>
              </w:tc>
              <w:tc>
                <w:tcPr>
                  <w:tcW w:w="826" w:type="dxa"/>
                  <w:tcBorders>
                    <w:top w:val="nil"/>
                    <w:left w:val="nil"/>
                    <w:bottom w:val="single" w:sz="8" w:space="0" w:color="9CC2E5"/>
                    <w:right w:val="single" w:sz="8" w:space="0" w:color="9CC2E5"/>
                  </w:tcBorders>
                  <w:shd w:val="clear" w:color="000000" w:fill="C6D9F1"/>
                  <w:vAlign w:val="center"/>
                </w:tcPr>
                <w:p w14:paraId="71E79BF8" w14:textId="39F301BA" w:rsidR="004B5C55" w:rsidRPr="00502A3F" w:rsidRDefault="004B5C55" w:rsidP="004B5C55">
                  <w:pPr>
                    <w:tabs>
                      <w:tab w:val="left" w:pos="970"/>
                    </w:tabs>
                    <w:ind w:left="-20"/>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zh-CN"/>
                    </w:rPr>
                  </w:pPr>
                  <w:r w:rsidRPr="00502A3F">
                    <w:rPr>
                      <w:color w:val="000000"/>
                      <w:sz w:val="20"/>
                      <w:szCs w:val="20"/>
                    </w:rPr>
                    <w:t>8</w:t>
                  </w:r>
                  <w:r w:rsidR="0013635E" w:rsidRPr="00502A3F">
                    <w:rPr>
                      <w:color w:val="000000"/>
                      <w:sz w:val="20"/>
                      <w:szCs w:val="20"/>
                    </w:rPr>
                    <w:t>,</w:t>
                  </w:r>
                  <w:r w:rsidRPr="00502A3F">
                    <w:rPr>
                      <w:color w:val="000000"/>
                      <w:sz w:val="20"/>
                      <w:szCs w:val="20"/>
                    </w:rPr>
                    <w:t>2</w:t>
                  </w:r>
                </w:p>
              </w:tc>
              <w:tc>
                <w:tcPr>
                  <w:tcW w:w="826" w:type="dxa"/>
                  <w:tcBorders>
                    <w:top w:val="nil"/>
                    <w:left w:val="nil"/>
                    <w:bottom w:val="single" w:sz="8" w:space="0" w:color="9CC2E5"/>
                    <w:right w:val="single" w:sz="8" w:space="0" w:color="9CC2E5"/>
                  </w:tcBorders>
                  <w:shd w:val="clear" w:color="000000" w:fill="C6D9F1"/>
                  <w:vAlign w:val="center"/>
                </w:tcPr>
                <w:p w14:paraId="5D575E9F" w14:textId="277133A7" w:rsidR="004B5C55" w:rsidRPr="00502A3F" w:rsidRDefault="004B5C55" w:rsidP="004B5C55">
                  <w:pPr>
                    <w:ind w:left="-2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zh-CN"/>
                    </w:rPr>
                  </w:pPr>
                  <w:r w:rsidRPr="00502A3F">
                    <w:rPr>
                      <w:color w:val="000000"/>
                      <w:sz w:val="20"/>
                      <w:szCs w:val="20"/>
                    </w:rPr>
                    <w:t>8</w:t>
                  </w:r>
                  <w:r w:rsidR="0013635E" w:rsidRPr="00502A3F">
                    <w:rPr>
                      <w:color w:val="000000"/>
                      <w:sz w:val="20"/>
                      <w:szCs w:val="20"/>
                    </w:rPr>
                    <w:t>,</w:t>
                  </w:r>
                  <w:r w:rsidRPr="00502A3F">
                    <w:rPr>
                      <w:color w:val="000000"/>
                      <w:sz w:val="20"/>
                      <w:szCs w:val="20"/>
                    </w:rPr>
                    <w:t>3</w:t>
                  </w:r>
                </w:p>
              </w:tc>
            </w:tr>
            <w:tr w:rsidR="004B5C55" w:rsidRPr="00502A3F" w14:paraId="4A7ECFEE" w14:textId="77777777" w:rsidTr="00502A3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76" w:type="dxa"/>
                  <w:shd w:val="clear" w:color="auto" w:fill="C6D9F1" w:themeFill="text2" w:themeFillTint="33"/>
                  <w:noWrap/>
                  <w:vAlign w:val="center"/>
                </w:tcPr>
                <w:p w14:paraId="55DB8457" w14:textId="056622D0" w:rsidR="004B5C55" w:rsidRPr="00502A3F" w:rsidRDefault="004B5C55" w:rsidP="00502A3F">
                  <w:pPr>
                    <w:rPr>
                      <w:b w:val="0"/>
                      <w:bCs w:val="0"/>
                      <w:color w:val="000000"/>
                      <w:sz w:val="20"/>
                      <w:szCs w:val="20"/>
                    </w:rPr>
                  </w:pPr>
                  <w:r w:rsidRPr="00502A3F">
                    <w:rPr>
                      <w:b w:val="0"/>
                      <w:bCs w:val="0"/>
                      <w:color w:val="000000"/>
                      <w:sz w:val="20"/>
                      <w:szCs w:val="20"/>
                    </w:rPr>
                    <w:t>DN ngoài Nhà nước</w:t>
                  </w:r>
                </w:p>
              </w:tc>
              <w:tc>
                <w:tcPr>
                  <w:tcW w:w="846" w:type="dxa"/>
                  <w:tcBorders>
                    <w:top w:val="nil"/>
                    <w:left w:val="single" w:sz="8" w:space="0" w:color="9CC2E5"/>
                    <w:bottom w:val="single" w:sz="8" w:space="0" w:color="9CC2E5"/>
                    <w:right w:val="single" w:sz="8" w:space="0" w:color="9CC2E5"/>
                  </w:tcBorders>
                  <w:shd w:val="clear" w:color="000000" w:fill="C6D9F1"/>
                  <w:noWrap/>
                  <w:vAlign w:val="center"/>
                </w:tcPr>
                <w:p w14:paraId="6170DBF0" w14:textId="29583533" w:rsidR="004B5C55" w:rsidRPr="00502A3F" w:rsidRDefault="004B5C55" w:rsidP="004B5C55">
                  <w:pPr>
                    <w:tabs>
                      <w:tab w:val="left" w:pos="970"/>
                    </w:tabs>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502A3F">
                    <w:rPr>
                      <w:sz w:val="20"/>
                      <w:szCs w:val="20"/>
                    </w:rPr>
                    <w:t>7</w:t>
                  </w:r>
                  <w:r w:rsidR="0013635E" w:rsidRPr="00502A3F">
                    <w:rPr>
                      <w:sz w:val="20"/>
                      <w:szCs w:val="20"/>
                    </w:rPr>
                    <w:t>,</w:t>
                  </w:r>
                  <w:r w:rsidRPr="00502A3F">
                    <w:rPr>
                      <w:sz w:val="20"/>
                      <w:szCs w:val="20"/>
                    </w:rPr>
                    <w:t>0</w:t>
                  </w:r>
                </w:p>
              </w:tc>
              <w:tc>
                <w:tcPr>
                  <w:tcW w:w="826" w:type="dxa"/>
                  <w:tcBorders>
                    <w:top w:val="nil"/>
                    <w:left w:val="nil"/>
                    <w:bottom w:val="single" w:sz="8" w:space="0" w:color="9CC2E5"/>
                    <w:right w:val="single" w:sz="8" w:space="0" w:color="9CC2E5"/>
                  </w:tcBorders>
                  <w:shd w:val="clear" w:color="000000" w:fill="C6D9F1"/>
                  <w:vAlign w:val="center"/>
                </w:tcPr>
                <w:p w14:paraId="168B4CFF" w14:textId="1C195108" w:rsidR="004B5C55" w:rsidRPr="00502A3F" w:rsidRDefault="004B5C55" w:rsidP="004B5C55">
                  <w:pPr>
                    <w:tabs>
                      <w:tab w:val="left" w:pos="970"/>
                    </w:tabs>
                    <w:ind w:left="-20"/>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zh-CN"/>
                    </w:rPr>
                  </w:pPr>
                  <w:r w:rsidRPr="00502A3F">
                    <w:rPr>
                      <w:color w:val="000000"/>
                      <w:sz w:val="20"/>
                      <w:szCs w:val="20"/>
                    </w:rPr>
                    <w:t>7</w:t>
                  </w:r>
                  <w:r w:rsidR="0013635E" w:rsidRPr="00502A3F">
                    <w:rPr>
                      <w:color w:val="000000"/>
                      <w:sz w:val="20"/>
                      <w:szCs w:val="20"/>
                    </w:rPr>
                    <w:t>,</w:t>
                  </w:r>
                  <w:r w:rsidRPr="00502A3F">
                    <w:rPr>
                      <w:color w:val="000000"/>
                      <w:sz w:val="20"/>
                      <w:szCs w:val="20"/>
                    </w:rPr>
                    <w:t>0</w:t>
                  </w:r>
                </w:p>
              </w:tc>
              <w:tc>
                <w:tcPr>
                  <w:tcW w:w="826" w:type="dxa"/>
                  <w:tcBorders>
                    <w:top w:val="nil"/>
                    <w:left w:val="nil"/>
                    <w:bottom w:val="single" w:sz="8" w:space="0" w:color="9CC2E5"/>
                    <w:right w:val="single" w:sz="8" w:space="0" w:color="9CC2E5"/>
                  </w:tcBorders>
                  <w:shd w:val="clear" w:color="000000" w:fill="C6D9F1"/>
                  <w:vAlign w:val="center"/>
                </w:tcPr>
                <w:p w14:paraId="79158AE8" w14:textId="2FCE5EB4" w:rsidR="004B5C55" w:rsidRPr="00502A3F" w:rsidRDefault="004B5C55" w:rsidP="004B5C55">
                  <w:pPr>
                    <w:ind w:left="-2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zh-CN"/>
                    </w:rPr>
                  </w:pPr>
                  <w:r w:rsidRPr="00502A3F">
                    <w:rPr>
                      <w:color w:val="000000"/>
                      <w:sz w:val="20"/>
                      <w:szCs w:val="20"/>
                    </w:rPr>
                    <w:t>7</w:t>
                  </w:r>
                  <w:r w:rsidR="0013635E" w:rsidRPr="00502A3F">
                    <w:rPr>
                      <w:color w:val="000000"/>
                      <w:sz w:val="20"/>
                      <w:szCs w:val="20"/>
                    </w:rPr>
                    <w:t>,</w:t>
                  </w:r>
                  <w:r w:rsidRPr="00502A3F">
                    <w:rPr>
                      <w:color w:val="000000"/>
                      <w:sz w:val="20"/>
                      <w:szCs w:val="20"/>
                    </w:rPr>
                    <w:t>2</w:t>
                  </w:r>
                </w:p>
              </w:tc>
            </w:tr>
            <w:tr w:rsidR="004B5C55" w:rsidRPr="00502A3F" w14:paraId="7B7636C4" w14:textId="77777777" w:rsidTr="00502A3F">
              <w:trPr>
                <w:trHeight w:val="288"/>
              </w:trPr>
              <w:tc>
                <w:tcPr>
                  <w:cnfStyle w:val="001000000000" w:firstRow="0" w:lastRow="0" w:firstColumn="1" w:lastColumn="0" w:oddVBand="0" w:evenVBand="0" w:oddHBand="0" w:evenHBand="0" w:firstRowFirstColumn="0" w:firstRowLastColumn="0" w:lastRowFirstColumn="0" w:lastRowLastColumn="0"/>
                  <w:tcW w:w="2276" w:type="dxa"/>
                  <w:shd w:val="clear" w:color="auto" w:fill="C6D9F1" w:themeFill="text2" w:themeFillTint="33"/>
                  <w:noWrap/>
                  <w:vAlign w:val="center"/>
                </w:tcPr>
                <w:p w14:paraId="7DFBBBCB" w14:textId="74F93FBD" w:rsidR="004B5C55" w:rsidRPr="00502A3F" w:rsidRDefault="004B5C55" w:rsidP="00502A3F">
                  <w:pPr>
                    <w:rPr>
                      <w:b w:val="0"/>
                      <w:bCs w:val="0"/>
                      <w:color w:val="000000"/>
                      <w:sz w:val="20"/>
                      <w:szCs w:val="20"/>
                    </w:rPr>
                  </w:pPr>
                  <w:r w:rsidRPr="00502A3F">
                    <w:rPr>
                      <w:b w:val="0"/>
                      <w:bCs w:val="0"/>
                      <w:color w:val="000000"/>
                      <w:sz w:val="20"/>
                      <w:szCs w:val="20"/>
                    </w:rPr>
                    <w:t>Khu vực nước ngoài</w:t>
                  </w:r>
                </w:p>
              </w:tc>
              <w:tc>
                <w:tcPr>
                  <w:tcW w:w="846" w:type="dxa"/>
                  <w:tcBorders>
                    <w:top w:val="nil"/>
                    <w:left w:val="single" w:sz="8" w:space="0" w:color="9CC2E5"/>
                    <w:bottom w:val="single" w:sz="8" w:space="0" w:color="9CC2E5"/>
                    <w:right w:val="single" w:sz="8" w:space="0" w:color="9CC2E5"/>
                  </w:tcBorders>
                  <w:shd w:val="clear" w:color="000000" w:fill="C6D9F1"/>
                  <w:noWrap/>
                  <w:vAlign w:val="center"/>
                </w:tcPr>
                <w:p w14:paraId="3D604EE3" w14:textId="68869B84" w:rsidR="004B5C55" w:rsidRPr="00502A3F" w:rsidRDefault="004B5C55" w:rsidP="004B5C55">
                  <w:pPr>
                    <w:tabs>
                      <w:tab w:val="left" w:pos="970"/>
                    </w:tabs>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02A3F">
                    <w:rPr>
                      <w:sz w:val="20"/>
                      <w:szCs w:val="20"/>
                    </w:rPr>
                    <w:t>7</w:t>
                  </w:r>
                  <w:r w:rsidR="0013635E" w:rsidRPr="00502A3F">
                    <w:rPr>
                      <w:sz w:val="20"/>
                      <w:szCs w:val="20"/>
                    </w:rPr>
                    <w:t>,</w:t>
                  </w:r>
                  <w:r w:rsidRPr="00502A3F">
                    <w:rPr>
                      <w:sz w:val="20"/>
                      <w:szCs w:val="20"/>
                    </w:rPr>
                    <w:t>0</w:t>
                  </w:r>
                </w:p>
              </w:tc>
              <w:tc>
                <w:tcPr>
                  <w:tcW w:w="826" w:type="dxa"/>
                  <w:tcBorders>
                    <w:top w:val="nil"/>
                    <w:left w:val="nil"/>
                    <w:bottom w:val="single" w:sz="8" w:space="0" w:color="9CC2E5"/>
                    <w:right w:val="single" w:sz="8" w:space="0" w:color="9CC2E5"/>
                  </w:tcBorders>
                  <w:shd w:val="clear" w:color="000000" w:fill="C6D9F1"/>
                  <w:vAlign w:val="center"/>
                </w:tcPr>
                <w:p w14:paraId="73F43D7B" w14:textId="69DE75CE" w:rsidR="004B5C55" w:rsidRPr="00502A3F" w:rsidRDefault="004B5C55" w:rsidP="004B5C55">
                  <w:pPr>
                    <w:tabs>
                      <w:tab w:val="left" w:pos="970"/>
                    </w:tabs>
                    <w:ind w:left="-20"/>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zh-CN"/>
                    </w:rPr>
                  </w:pPr>
                  <w:r w:rsidRPr="00502A3F">
                    <w:rPr>
                      <w:color w:val="000000"/>
                      <w:sz w:val="20"/>
                      <w:szCs w:val="20"/>
                    </w:rPr>
                    <w:t>6</w:t>
                  </w:r>
                  <w:r w:rsidR="0013635E" w:rsidRPr="00502A3F">
                    <w:rPr>
                      <w:color w:val="000000"/>
                      <w:sz w:val="20"/>
                      <w:szCs w:val="20"/>
                    </w:rPr>
                    <w:t>,</w:t>
                  </w:r>
                  <w:r w:rsidRPr="00502A3F">
                    <w:rPr>
                      <w:color w:val="000000"/>
                      <w:sz w:val="20"/>
                      <w:szCs w:val="20"/>
                    </w:rPr>
                    <w:t>9</w:t>
                  </w:r>
                </w:p>
              </w:tc>
              <w:tc>
                <w:tcPr>
                  <w:tcW w:w="826" w:type="dxa"/>
                  <w:tcBorders>
                    <w:top w:val="nil"/>
                    <w:left w:val="nil"/>
                    <w:bottom w:val="single" w:sz="8" w:space="0" w:color="9CC2E5"/>
                    <w:right w:val="single" w:sz="8" w:space="0" w:color="9CC2E5"/>
                  </w:tcBorders>
                  <w:shd w:val="clear" w:color="000000" w:fill="C6D9F1"/>
                  <w:vAlign w:val="center"/>
                </w:tcPr>
                <w:p w14:paraId="7BE78214" w14:textId="22F83EC2" w:rsidR="004B5C55" w:rsidRPr="00502A3F" w:rsidRDefault="004B5C55" w:rsidP="004B5C55">
                  <w:pPr>
                    <w:ind w:left="-2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zh-CN"/>
                    </w:rPr>
                  </w:pPr>
                  <w:r w:rsidRPr="00502A3F">
                    <w:rPr>
                      <w:color w:val="000000"/>
                      <w:sz w:val="20"/>
                      <w:szCs w:val="20"/>
                    </w:rPr>
                    <w:t>6</w:t>
                  </w:r>
                  <w:r w:rsidR="0013635E" w:rsidRPr="00502A3F">
                    <w:rPr>
                      <w:color w:val="000000"/>
                      <w:sz w:val="20"/>
                      <w:szCs w:val="20"/>
                    </w:rPr>
                    <w:t>,</w:t>
                  </w:r>
                  <w:r w:rsidRPr="00502A3F">
                    <w:rPr>
                      <w:color w:val="000000"/>
                      <w:sz w:val="20"/>
                      <w:szCs w:val="20"/>
                    </w:rPr>
                    <w:t>8</w:t>
                  </w:r>
                </w:p>
              </w:tc>
            </w:tr>
          </w:tbl>
          <w:p w14:paraId="33715E77" w14:textId="5ACF275E" w:rsidR="0020730D" w:rsidRPr="001C35CB" w:rsidRDefault="0020730D" w:rsidP="0089096B">
            <w:pPr>
              <w:spacing w:before="60"/>
              <w:rPr>
                <w:bCs/>
                <w:i/>
                <w:sz w:val="20"/>
                <w:lang w:val="pt-BR"/>
              </w:rPr>
            </w:pPr>
            <w:r w:rsidRPr="005F0349">
              <w:rPr>
                <w:bCs/>
                <w:i/>
                <w:sz w:val="20"/>
                <w:lang w:val="pt-BR"/>
              </w:rPr>
              <w:t>Nguồn: TCTK (201</w:t>
            </w:r>
            <w:r>
              <w:rPr>
                <w:bCs/>
                <w:i/>
                <w:sz w:val="20"/>
                <w:lang w:val="pt-BR"/>
              </w:rPr>
              <w:t>9</w:t>
            </w:r>
            <w:r w:rsidRPr="005F0349">
              <w:rPr>
                <w:bCs/>
                <w:i/>
                <w:sz w:val="20"/>
                <w:lang w:val="pt-BR"/>
              </w:rPr>
              <w:t>, 20</w:t>
            </w:r>
            <w:r>
              <w:rPr>
                <w:bCs/>
                <w:i/>
                <w:sz w:val="20"/>
                <w:lang w:val="pt-BR"/>
              </w:rPr>
              <w:t>20</w:t>
            </w:r>
            <w:r w:rsidRPr="005F0349">
              <w:rPr>
                <w:bCs/>
                <w:i/>
                <w:sz w:val="20"/>
                <w:lang w:val="pt-BR"/>
              </w:rPr>
              <w:t>), Điều tra LĐ-VL hằng qu</w:t>
            </w:r>
            <w:r w:rsidR="001C35CB" w:rsidRPr="001C35CB">
              <w:rPr>
                <w:bCs/>
                <w:i/>
                <w:sz w:val="20"/>
                <w:lang w:val="pt-BR"/>
              </w:rPr>
              <w:t>ý</w:t>
            </w:r>
          </w:p>
        </w:tc>
        <w:tc>
          <w:tcPr>
            <w:tcW w:w="5196" w:type="dxa"/>
          </w:tcPr>
          <w:p w14:paraId="65D16E70" w14:textId="0F010CD4" w:rsidR="007C6E23" w:rsidRDefault="007C6E23" w:rsidP="007C6E23">
            <w:pPr>
              <w:shd w:val="clear" w:color="auto" w:fill="FFFFFF"/>
              <w:spacing w:after="60"/>
              <w:jc w:val="center"/>
              <w:rPr>
                <w:b/>
                <w:color w:val="17365D"/>
                <w:lang w:val="pt-BR"/>
              </w:rPr>
            </w:pPr>
            <w:r w:rsidRPr="005F0349">
              <w:rPr>
                <w:b/>
                <w:color w:val="17365D"/>
                <w:lang w:val="pt-BR"/>
              </w:rPr>
              <w:t xml:space="preserve">Hình </w:t>
            </w:r>
            <w:r w:rsidR="00D31E79">
              <w:rPr>
                <w:b/>
                <w:color w:val="17365D"/>
                <w:lang w:val="vi-VN"/>
              </w:rPr>
              <w:t>5</w:t>
            </w:r>
            <w:r>
              <w:rPr>
                <w:b/>
                <w:color w:val="17365D"/>
                <w:lang w:val="pt-BR"/>
              </w:rPr>
              <w:t>.</w:t>
            </w:r>
            <w:r w:rsidRPr="005F0349">
              <w:rPr>
                <w:b/>
                <w:color w:val="17365D"/>
                <w:lang w:val="pt-BR"/>
              </w:rPr>
              <w:t xml:space="preserve"> </w:t>
            </w:r>
            <w:r>
              <w:rPr>
                <w:b/>
                <w:color w:val="17365D"/>
                <w:lang w:val="pt-BR"/>
              </w:rPr>
              <w:t>T</w:t>
            </w:r>
            <w:r w:rsidR="00C53A88">
              <w:rPr>
                <w:b/>
                <w:color w:val="17365D"/>
                <w:lang w:val="pt-BR"/>
              </w:rPr>
              <w:t>hu nhập bình quân</w:t>
            </w:r>
            <w:r w:rsidRPr="00EB21D7">
              <w:rPr>
                <w:b/>
                <w:color w:val="17365D"/>
                <w:lang w:val="pt-BR"/>
              </w:rPr>
              <w:t xml:space="preserve"> tháng từ tất cả các công việc của lao động làm công hưởng lương</w:t>
            </w:r>
            <w:r>
              <w:rPr>
                <w:b/>
                <w:color w:val="17365D"/>
                <w:lang w:val="pt-BR"/>
              </w:rPr>
              <w:t xml:space="preserve"> </w:t>
            </w:r>
            <w:r w:rsidR="000C5401">
              <w:rPr>
                <w:b/>
                <w:color w:val="17365D"/>
                <w:lang w:val="pt-BR"/>
              </w:rPr>
              <w:br/>
            </w:r>
            <w:r>
              <w:rPr>
                <w:b/>
                <w:color w:val="17365D"/>
                <w:lang w:val="pt-BR"/>
              </w:rPr>
              <w:t xml:space="preserve">Quý </w:t>
            </w:r>
            <w:r w:rsidR="00D33F56">
              <w:rPr>
                <w:b/>
                <w:color w:val="17365D"/>
                <w:lang w:val="pt-BR"/>
              </w:rPr>
              <w:t>3</w:t>
            </w:r>
            <w:r w:rsidR="00CA37D9">
              <w:rPr>
                <w:b/>
                <w:color w:val="17365D"/>
                <w:lang w:val="pt-BR"/>
              </w:rPr>
              <w:t>/2020 và</w:t>
            </w:r>
            <w:r>
              <w:rPr>
                <w:b/>
                <w:color w:val="17365D"/>
                <w:lang w:val="pt-BR"/>
              </w:rPr>
              <w:t xml:space="preserve"> Quý </w:t>
            </w:r>
            <w:r w:rsidR="00D33F56">
              <w:rPr>
                <w:b/>
                <w:color w:val="17365D"/>
                <w:lang w:val="pt-BR"/>
              </w:rPr>
              <w:t>2</w:t>
            </w:r>
            <w:r>
              <w:rPr>
                <w:b/>
                <w:color w:val="17365D"/>
                <w:lang w:val="pt-BR"/>
              </w:rPr>
              <w:t>/2020</w:t>
            </w:r>
            <w:r w:rsidR="009F7480">
              <w:rPr>
                <w:b/>
                <w:color w:val="17365D"/>
                <w:lang w:val="pt-BR"/>
              </w:rPr>
              <w:t xml:space="preserve"> </w:t>
            </w:r>
            <w:r w:rsidR="009F7480" w:rsidRPr="009F7480">
              <w:rPr>
                <w:bCs/>
                <w:i/>
                <w:iCs/>
                <w:color w:val="17365D"/>
                <w:lang w:val="pt-BR"/>
              </w:rPr>
              <w:t>(triệu đồng)</w:t>
            </w:r>
          </w:p>
          <w:p w14:paraId="2E869D40" w14:textId="485573B4" w:rsidR="007C6E23" w:rsidRDefault="00F572C2" w:rsidP="007C6E23">
            <w:pPr>
              <w:shd w:val="clear" w:color="auto" w:fill="FFFFFF"/>
              <w:spacing w:after="60"/>
              <w:jc w:val="both"/>
              <w:rPr>
                <w:lang w:val="vi-VN"/>
              </w:rPr>
            </w:pPr>
            <w:r>
              <w:rPr>
                <w:noProof/>
              </w:rPr>
              <w:drawing>
                <wp:inline distT="0" distB="0" distL="0" distR="0" wp14:anchorId="11449896" wp14:editId="5FE100D0">
                  <wp:extent cx="3162300" cy="2495550"/>
                  <wp:effectExtent l="0" t="0" r="0" b="0"/>
                  <wp:docPr id="4" name="Chart 4">
                    <a:extLst xmlns:a="http://schemas.openxmlformats.org/drawingml/2006/main">
                      <a:ext uri="{FF2B5EF4-FFF2-40B4-BE49-F238E27FC236}">
                        <a16:creationId xmlns:a16="http://schemas.microsoft.com/office/drawing/2014/main" id="{8677CB6E-9527-4C13-8170-EC16498646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AC61052" w14:textId="77777777" w:rsidR="009F7480" w:rsidRDefault="007C6E23" w:rsidP="009F7480">
            <w:pPr>
              <w:spacing w:before="120"/>
              <w:ind w:firstLine="450"/>
              <w:jc w:val="both"/>
              <w:rPr>
                <w:lang w:val="vi-VN"/>
              </w:rPr>
            </w:pPr>
            <w:r w:rsidRPr="005F0349">
              <w:rPr>
                <w:bCs/>
                <w:i/>
                <w:sz w:val="20"/>
                <w:lang w:val="pt-BR"/>
              </w:rPr>
              <w:t>Nguồn: TCTK (201</w:t>
            </w:r>
            <w:r>
              <w:rPr>
                <w:bCs/>
                <w:i/>
                <w:sz w:val="20"/>
                <w:lang w:val="pt-BR"/>
              </w:rPr>
              <w:t>9</w:t>
            </w:r>
            <w:r w:rsidRPr="005F0349">
              <w:rPr>
                <w:bCs/>
                <w:i/>
                <w:sz w:val="20"/>
                <w:lang w:val="pt-BR"/>
              </w:rPr>
              <w:t>, 20</w:t>
            </w:r>
            <w:r>
              <w:rPr>
                <w:bCs/>
                <w:i/>
                <w:sz w:val="20"/>
                <w:lang w:val="pt-BR"/>
              </w:rPr>
              <w:t>20</w:t>
            </w:r>
            <w:r w:rsidRPr="005F0349">
              <w:rPr>
                <w:bCs/>
                <w:i/>
                <w:sz w:val="20"/>
                <w:lang w:val="pt-BR"/>
              </w:rPr>
              <w:t>), Điều tra LĐ-VL hằng qu</w:t>
            </w:r>
            <w:r>
              <w:rPr>
                <w:bCs/>
                <w:i/>
                <w:sz w:val="20"/>
                <w:lang w:val="pt-BR"/>
              </w:rPr>
              <w:t>ý</w:t>
            </w:r>
            <w:r w:rsidR="009F7480" w:rsidRPr="00EF6380">
              <w:rPr>
                <w:lang w:val="vi-VN"/>
              </w:rPr>
              <w:t xml:space="preserve"> </w:t>
            </w:r>
          </w:p>
          <w:p w14:paraId="5F295CFC" w14:textId="11529463" w:rsidR="009F7480" w:rsidRDefault="009F7480" w:rsidP="00502A3F">
            <w:pPr>
              <w:spacing w:before="240"/>
              <w:ind w:firstLine="344"/>
              <w:jc w:val="both"/>
              <w:rPr>
                <w:lang w:val="vi-VN"/>
              </w:rPr>
            </w:pPr>
            <w:r w:rsidRPr="00EF6380">
              <w:rPr>
                <w:lang w:val="vi-VN"/>
              </w:rPr>
              <w:t>Quý 3</w:t>
            </w:r>
            <w:r>
              <w:rPr>
                <w:lang w:val="vi-VN"/>
              </w:rPr>
              <w:t>/2020, tổng thu nhập bình quân</w:t>
            </w:r>
            <w:r w:rsidRPr="00EF6380">
              <w:rPr>
                <w:lang w:val="vi-VN"/>
              </w:rPr>
              <w:t xml:space="preserve"> tháng từ tất cả các công việc của lao động làm công hưởng lương đạt 6,6 triệu đồng, tăng 110 nghìn đồng so với quý 2/2020 (1,7%).</w:t>
            </w:r>
          </w:p>
          <w:p w14:paraId="1F41D0BA" w14:textId="50E10E7B" w:rsidR="0020730D" w:rsidRPr="001C35CB" w:rsidRDefault="0020730D" w:rsidP="0089096B">
            <w:pPr>
              <w:spacing w:before="60"/>
              <w:rPr>
                <w:bCs/>
                <w:i/>
                <w:sz w:val="20"/>
                <w:lang w:val="pt-BR"/>
              </w:rPr>
            </w:pPr>
          </w:p>
        </w:tc>
      </w:tr>
    </w:tbl>
    <w:p w14:paraId="03532E25" w14:textId="77777777" w:rsidR="00502A3F" w:rsidRDefault="00502A3F" w:rsidP="007706B8">
      <w:pPr>
        <w:spacing w:before="120"/>
        <w:rPr>
          <w:b/>
          <w:color w:val="17365D"/>
          <w:sz w:val="26"/>
          <w:szCs w:val="26"/>
          <w:lang w:val="pt-BR"/>
        </w:rPr>
      </w:pPr>
    </w:p>
    <w:p w14:paraId="2465FA87" w14:textId="0B0FA157" w:rsidR="003C2815" w:rsidRPr="00FA180D" w:rsidRDefault="003C2815" w:rsidP="007706B8">
      <w:pPr>
        <w:spacing w:before="120"/>
        <w:rPr>
          <w:b/>
          <w:color w:val="17365D"/>
          <w:sz w:val="26"/>
          <w:szCs w:val="26"/>
          <w:lang w:val="vi-VN"/>
        </w:rPr>
      </w:pPr>
      <w:r w:rsidRPr="00D073E7">
        <w:rPr>
          <w:b/>
          <w:color w:val="17365D"/>
          <w:sz w:val="26"/>
          <w:szCs w:val="26"/>
          <w:lang w:val="pt-BR"/>
        </w:rPr>
        <w:lastRenderedPageBreak/>
        <w:t>5. Thất nghiệp và thiếu việc làm</w:t>
      </w:r>
    </w:p>
    <w:p w14:paraId="05C2FC7F" w14:textId="77777777" w:rsidR="00C437FC" w:rsidRDefault="00C437FC" w:rsidP="00C437FC">
      <w:pPr>
        <w:spacing w:after="60"/>
        <w:jc w:val="both"/>
        <w:rPr>
          <w:b/>
          <w:i/>
          <w:color w:val="17365D"/>
          <w:lang w:val="pt-BR"/>
        </w:rPr>
      </w:pPr>
      <w:r w:rsidRPr="00B406A2">
        <w:rPr>
          <w:b/>
          <w:i/>
          <w:color w:val="17365D"/>
          <w:lang w:val="pt-BR"/>
        </w:rPr>
        <w:t xml:space="preserve">a. Thất nghiệp </w:t>
      </w:r>
    </w:p>
    <w:p w14:paraId="1E4798EB" w14:textId="7CF82CAE" w:rsidR="006A36B8" w:rsidRDefault="006A36B8" w:rsidP="0020547A">
      <w:pPr>
        <w:ind w:firstLine="288"/>
        <w:jc w:val="both"/>
        <w:rPr>
          <w:lang w:val="pt-BR" w:eastAsia="vi-VN"/>
        </w:rPr>
      </w:pPr>
      <w:r w:rsidRPr="006A36B8">
        <w:rPr>
          <w:lang w:val="pt-BR" w:eastAsia="vi-VN"/>
        </w:rPr>
        <w:t>Quý 3/2020, cả nước có gầ</w:t>
      </w:r>
      <w:r w:rsidR="00D60CE7">
        <w:rPr>
          <w:lang w:val="pt-BR" w:eastAsia="vi-VN"/>
        </w:rPr>
        <w:t>n 1,22</w:t>
      </w:r>
      <w:r w:rsidRPr="006A36B8">
        <w:rPr>
          <w:lang w:val="pt-BR" w:eastAsia="vi-VN"/>
        </w:rPr>
        <w:t xml:space="preserve"> </w:t>
      </w:r>
      <w:r w:rsidR="00D60CE7">
        <w:rPr>
          <w:lang w:val="pt-BR" w:eastAsia="vi-VN"/>
        </w:rPr>
        <w:t>triệu</w:t>
      </w:r>
      <w:r w:rsidRPr="006A36B8">
        <w:rPr>
          <w:lang w:val="pt-BR" w:eastAsia="vi-VN"/>
        </w:rPr>
        <w:t xml:space="preserve"> người trong độ tuổi thất nghiệp, giảm 63,01 nghìn người so với quý trước </w:t>
      </w:r>
      <w:r w:rsidR="0020547A">
        <w:rPr>
          <w:lang w:val="pt-BR" w:eastAsia="vi-VN"/>
        </w:rPr>
        <w:t>nhưng</w:t>
      </w:r>
      <w:r w:rsidRPr="006A36B8">
        <w:rPr>
          <w:lang w:val="pt-BR" w:eastAsia="vi-VN"/>
        </w:rPr>
        <w:t xml:space="preserve"> vẫn cao hơn 148,2 nghìn người so với </w:t>
      </w:r>
      <w:r w:rsidR="0020547A">
        <w:rPr>
          <w:lang w:val="pt-BR" w:eastAsia="vi-VN"/>
        </w:rPr>
        <w:t>quý 3/2019</w:t>
      </w:r>
      <w:r w:rsidRPr="006A36B8">
        <w:rPr>
          <w:lang w:val="pt-BR" w:eastAsia="vi-VN"/>
        </w:rPr>
        <w:t xml:space="preserve">. </w:t>
      </w:r>
      <w:r w:rsidR="00682692" w:rsidRPr="00682692">
        <w:rPr>
          <w:lang w:val="pt-BR" w:eastAsia="vi-VN"/>
        </w:rPr>
        <w:t>Thanh niên chiếm 33,62% tổng số người thất nghiệp</w:t>
      </w:r>
      <w:r w:rsidR="00682692">
        <w:rPr>
          <w:lang w:val="pt-BR" w:eastAsia="vi-VN"/>
        </w:rPr>
        <w:t>.</w:t>
      </w:r>
      <w:r w:rsidR="00682692" w:rsidRPr="00682692">
        <w:rPr>
          <w:lang w:val="pt-BR" w:eastAsia="vi-VN"/>
        </w:rPr>
        <w:t xml:space="preserve"> </w:t>
      </w:r>
    </w:p>
    <w:tbl>
      <w:tblPr>
        <w:tblStyle w:val="TableGrid"/>
        <w:tblW w:w="104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0"/>
        <w:gridCol w:w="109"/>
        <w:gridCol w:w="5021"/>
        <w:gridCol w:w="196"/>
        <w:gridCol w:w="21"/>
      </w:tblGrid>
      <w:tr w:rsidR="007C6E23" w:rsidRPr="008F71F4" w14:paraId="74EED369" w14:textId="77777777" w:rsidTr="009F7480">
        <w:trPr>
          <w:gridAfter w:val="2"/>
          <w:wAfter w:w="217" w:type="dxa"/>
        </w:trPr>
        <w:tc>
          <w:tcPr>
            <w:tcW w:w="5130" w:type="dxa"/>
          </w:tcPr>
          <w:p w14:paraId="20EBF9A8" w14:textId="11C0AC87" w:rsidR="006A36B8" w:rsidRDefault="006A36B8" w:rsidP="006A36B8">
            <w:pPr>
              <w:widowControl w:val="0"/>
              <w:jc w:val="center"/>
              <w:rPr>
                <w:b/>
                <w:color w:val="244061"/>
                <w:spacing w:val="-12"/>
                <w:lang w:val="pt-BR"/>
              </w:rPr>
            </w:pPr>
            <w:r>
              <w:rPr>
                <w:b/>
                <w:color w:val="244061"/>
                <w:spacing w:val="-12"/>
                <w:lang w:val="pt-BR"/>
              </w:rPr>
              <w:t xml:space="preserve">Bảng </w:t>
            </w:r>
            <w:r w:rsidR="0013635E">
              <w:rPr>
                <w:b/>
                <w:color w:val="244061"/>
                <w:spacing w:val="-12"/>
                <w:lang w:val="pt-BR"/>
              </w:rPr>
              <w:t>5</w:t>
            </w:r>
            <w:r>
              <w:rPr>
                <w:b/>
                <w:color w:val="244061"/>
                <w:spacing w:val="-12"/>
                <w:lang w:val="pt-BR"/>
              </w:rPr>
              <w:t xml:space="preserve">. Số lượng và tỷ lệ </w:t>
            </w:r>
            <w:r w:rsidR="00D60CE7">
              <w:rPr>
                <w:b/>
                <w:color w:val="244061"/>
                <w:spacing w:val="-12"/>
                <w:lang w:val="pt-BR"/>
              </w:rPr>
              <w:t xml:space="preserve">thất nghiệp </w:t>
            </w:r>
            <w:r>
              <w:rPr>
                <w:b/>
                <w:color w:val="244061"/>
                <w:spacing w:val="-12"/>
                <w:lang w:val="pt-BR"/>
              </w:rPr>
              <w:t xml:space="preserve">trong </w:t>
            </w:r>
            <w:r w:rsidR="00502A3F">
              <w:rPr>
                <w:b/>
                <w:color w:val="244061"/>
                <w:spacing w:val="-12"/>
                <w:lang w:val="pt-BR"/>
              </w:rPr>
              <w:br/>
            </w:r>
            <w:r>
              <w:rPr>
                <w:b/>
                <w:color w:val="244061"/>
                <w:spacing w:val="-12"/>
                <w:lang w:val="pt-BR"/>
              </w:rPr>
              <w:t xml:space="preserve">độ tuổi </w:t>
            </w:r>
            <w:r w:rsidR="00D60CE7">
              <w:rPr>
                <w:b/>
                <w:color w:val="244061"/>
                <w:spacing w:val="-12"/>
                <w:lang w:val="pt-BR"/>
              </w:rPr>
              <w:t>lao động</w:t>
            </w:r>
          </w:p>
          <w:tbl>
            <w:tblPr>
              <w:tblW w:w="4651" w:type="dxa"/>
              <w:tblLook w:val="04A0" w:firstRow="1" w:lastRow="0" w:firstColumn="1" w:lastColumn="0" w:noHBand="0" w:noVBand="1"/>
            </w:tblPr>
            <w:tblGrid>
              <w:gridCol w:w="1867"/>
              <w:gridCol w:w="928"/>
              <w:gridCol w:w="928"/>
              <w:gridCol w:w="928"/>
            </w:tblGrid>
            <w:tr w:rsidR="00447EF1" w14:paraId="2A605AD1" w14:textId="77777777" w:rsidTr="00D60CE7">
              <w:trPr>
                <w:trHeight w:val="270"/>
              </w:trPr>
              <w:tc>
                <w:tcPr>
                  <w:tcW w:w="1867" w:type="dxa"/>
                  <w:tcBorders>
                    <w:top w:val="single" w:sz="8" w:space="0" w:color="9CC2E5"/>
                    <w:left w:val="nil"/>
                    <w:bottom w:val="single" w:sz="8" w:space="0" w:color="9CC2E5"/>
                    <w:right w:val="nil"/>
                  </w:tcBorders>
                  <w:shd w:val="clear" w:color="auto" w:fill="C6D9F1" w:themeFill="text2" w:themeFillTint="33"/>
                  <w:vAlign w:val="center"/>
                  <w:hideMark/>
                </w:tcPr>
                <w:p w14:paraId="5D05C656" w14:textId="77777777" w:rsidR="00447EF1" w:rsidRPr="00A3778F" w:rsidRDefault="00447EF1" w:rsidP="0020547A">
                  <w:pPr>
                    <w:rPr>
                      <w:rFonts w:eastAsia="Times New Roman"/>
                      <w:b/>
                      <w:bCs/>
                      <w:color w:val="000000"/>
                      <w:sz w:val="20"/>
                      <w:szCs w:val="20"/>
                      <w:lang w:val="pt-BR"/>
                    </w:rPr>
                  </w:pPr>
                </w:p>
              </w:tc>
              <w:tc>
                <w:tcPr>
                  <w:tcW w:w="928" w:type="dxa"/>
                  <w:tcBorders>
                    <w:top w:val="nil"/>
                    <w:left w:val="nil"/>
                    <w:bottom w:val="single" w:sz="8" w:space="0" w:color="9CC2E5"/>
                    <w:right w:val="nil"/>
                  </w:tcBorders>
                  <w:shd w:val="clear" w:color="auto" w:fill="C6D9F1" w:themeFill="text2" w:themeFillTint="33"/>
                  <w:noWrap/>
                  <w:hideMark/>
                </w:tcPr>
                <w:p w14:paraId="4196A862" w14:textId="1C8BE8BC" w:rsidR="00447EF1" w:rsidRDefault="00447EF1" w:rsidP="0020547A">
                  <w:pPr>
                    <w:jc w:val="center"/>
                    <w:rPr>
                      <w:rFonts w:eastAsia="Times New Roman"/>
                      <w:b/>
                      <w:bCs/>
                      <w:color w:val="000000"/>
                      <w:sz w:val="20"/>
                      <w:szCs w:val="20"/>
                    </w:rPr>
                  </w:pPr>
                  <w:r>
                    <w:rPr>
                      <w:rFonts w:eastAsia="Times New Roman"/>
                      <w:b/>
                      <w:bCs/>
                      <w:color w:val="000000"/>
                      <w:sz w:val="20"/>
                      <w:szCs w:val="20"/>
                    </w:rPr>
                    <w:t>Q3</w:t>
                  </w:r>
                  <w:r w:rsidR="0020547A">
                    <w:rPr>
                      <w:rFonts w:eastAsia="Times New Roman"/>
                      <w:b/>
                      <w:bCs/>
                      <w:color w:val="000000"/>
                      <w:sz w:val="20"/>
                      <w:szCs w:val="20"/>
                    </w:rPr>
                    <w:t>/2019</w:t>
                  </w:r>
                </w:p>
              </w:tc>
              <w:tc>
                <w:tcPr>
                  <w:tcW w:w="928" w:type="dxa"/>
                  <w:tcBorders>
                    <w:top w:val="nil"/>
                    <w:left w:val="nil"/>
                    <w:bottom w:val="single" w:sz="8" w:space="0" w:color="9CC2E5"/>
                    <w:right w:val="nil"/>
                  </w:tcBorders>
                  <w:shd w:val="clear" w:color="auto" w:fill="C6D9F1" w:themeFill="text2" w:themeFillTint="33"/>
                  <w:noWrap/>
                  <w:hideMark/>
                </w:tcPr>
                <w:p w14:paraId="5B5AB3B6" w14:textId="65AE07E7" w:rsidR="00447EF1" w:rsidRDefault="00447EF1" w:rsidP="0020547A">
                  <w:pPr>
                    <w:jc w:val="center"/>
                    <w:rPr>
                      <w:rFonts w:eastAsia="Times New Roman"/>
                      <w:b/>
                      <w:bCs/>
                      <w:color w:val="000000"/>
                      <w:sz w:val="20"/>
                      <w:szCs w:val="20"/>
                    </w:rPr>
                  </w:pPr>
                  <w:r>
                    <w:rPr>
                      <w:rFonts w:eastAsia="Times New Roman"/>
                      <w:b/>
                      <w:bCs/>
                      <w:color w:val="000000"/>
                      <w:sz w:val="20"/>
                      <w:szCs w:val="20"/>
                    </w:rPr>
                    <w:t>Q2</w:t>
                  </w:r>
                  <w:r w:rsidR="0020547A">
                    <w:rPr>
                      <w:rFonts w:eastAsia="Times New Roman"/>
                      <w:b/>
                      <w:bCs/>
                      <w:color w:val="000000"/>
                      <w:sz w:val="20"/>
                      <w:szCs w:val="20"/>
                    </w:rPr>
                    <w:t>/2020</w:t>
                  </w:r>
                </w:p>
              </w:tc>
              <w:tc>
                <w:tcPr>
                  <w:tcW w:w="928" w:type="dxa"/>
                  <w:tcBorders>
                    <w:top w:val="nil"/>
                    <w:left w:val="nil"/>
                    <w:bottom w:val="single" w:sz="8" w:space="0" w:color="9CC2E5"/>
                    <w:right w:val="nil"/>
                  </w:tcBorders>
                  <w:shd w:val="clear" w:color="auto" w:fill="C6D9F1" w:themeFill="text2" w:themeFillTint="33"/>
                  <w:noWrap/>
                  <w:hideMark/>
                </w:tcPr>
                <w:p w14:paraId="41AD248F" w14:textId="6D0EA58D" w:rsidR="00447EF1" w:rsidRDefault="00447EF1" w:rsidP="0020547A">
                  <w:pPr>
                    <w:jc w:val="center"/>
                    <w:rPr>
                      <w:rFonts w:eastAsia="Times New Roman"/>
                      <w:b/>
                      <w:bCs/>
                      <w:color w:val="000000"/>
                      <w:sz w:val="20"/>
                      <w:szCs w:val="20"/>
                    </w:rPr>
                  </w:pPr>
                  <w:r>
                    <w:rPr>
                      <w:rFonts w:eastAsia="Times New Roman"/>
                      <w:b/>
                      <w:bCs/>
                      <w:color w:val="000000"/>
                      <w:sz w:val="20"/>
                      <w:szCs w:val="20"/>
                    </w:rPr>
                    <w:t>Q3</w:t>
                  </w:r>
                  <w:r w:rsidR="0020547A">
                    <w:rPr>
                      <w:rFonts w:eastAsia="Times New Roman"/>
                      <w:b/>
                      <w:bCs/>
                      <w:color w:val="000000"/>
                      <w:sz w:val="20"/>
                      <w:szCs w:val="20"/>
                    </w:rPr>
                    <w:t>/2020</w:t>
                  </w:r>
                </w:p>
              </w:tc>
            </w:tr>
            <w:tr w:rsidR="00447EF1" w14:paraId="61E94F74" w14:textId="77777777" w:rsidTr="00D60CE7">
              <w:trPr>
                <w:trHeight w:val="270"/>
              </w:trPr>
              <w:tc>
                <w:tcPr>
                  <w:tcW w:w="4651" w:type="dxa"/>
                  <w:gridSpan w:val="4"/>
                  <w:tcBorders>
                    <w:top w:val="single" w:sz="8" w:space="0" w:color="9CC2E5"/>
                    <w:left w:val="nil"/>
                    <w:bottom w:val="single" w:sz="8" w:space="0" w:color="9CC2E5"/>
                    <w:right w:val="nil"/>
                  </w:tcBorders>
                  <w:vAlign w:val="center"/>
                </w:tcPr>
                <w:p w14:paraId="088142B8" w14:textId="0477CC83" w:rsidR="00447EF1" w:rsidRDefault="00447EF1" w:rsidP="0020547A">
                  <w:pPr>
                    <w:rPr>
                      <w:rFonts w:eastAsia="Times New Roman"/>
                      <w:b/>
                      <w:bCs/>
                      <w:color w:val="000000"/>
                      <w:sz w:val="20"/>
                      <w:szCs w:val="20"/>
                    </w:rPr>
                  </w:pPr>
                  <w:r>
                    <w:rPr>
                      <w:rFonts w:eastAsia="Times New Roman"/>
                      <w:b/>
                      <w:bCs/>
                      <w:color w:val="000000"/>
                      <w:sz w:val="20"/>
                      <w:szCs w:val="20"/>
                    </w:rPr>
                    <w:t>I. Số lượng (nghìn người)</w:t>
                  </w:r>
                </w:p>
              </w:tc>
            </w:tr>
            <w:tr w:rsidR="00447EF1" w14:paraId="09FC1B56" w14:textId="77777777" w:rsidTr="00D60CE7">
              <w:trPr>
                <w:trHeight w:val="270"/>
              </w:trPr>
              <w:tc>
                <w:tcPr>
                  <w:tcW w:w="1867" w:type="dxa"/>
                  <w:tcBorders>
                    <w:top w:val="nil"/>
                    <w:left w:val="nil"/>
                    <w:bottom w:val="single" w:sz="8" w:space="0" w:color="9CC2E5"/>
                    <w:right w:val="nil"/>
                  </w:tcBorders>
                  <w:shd w:val="clear" w:color="auto" w:fill="DEEAF6"/>
                  <w:noWrap/>
                  <w:hideMark/>
                </w:tcPr>
                <w:p w14:paraId="6662C3E8" w14:textId="77777777" w:rsidR="00447EF1" w:rsidRDefault="00447EF1" w:rsidP="0020547A">
                  <w:pPr>
                    <w:rPr>
                      <w:rFonts w:eastAsia="Times New Roman"/>
                      <w:b/>
                      <w:bCs/>
                      <w:color w:val="000000"/>
                      <w:sz w:val="20"/>
                      <w:szCs w:val="20"/>
                    </w:rPr>
                  </w:pPr>
                  <w:r>
                    <w:rPr>
                      <w:rFonts w:eastAsia="Times New Roman"/>
                      <w:b/>
                      <w:bCs/>
                      <w:color w:val="000000"/>
                      <w:sz w:val="20"/>
                      <w:szCs w:val="20"/>
                    </w:rPr>
                    <w:t>Chung</w:t>
                  </w:r>
                </w:p>
              </w:tc>
              <w:tc>
                <w:tcPr>
                  <w:tcW w:w="928" w:type="dxa"/>
                  <w:tcBorders>
                    <w:top w:val="nil"/>
                    <w:left w:val="nil"/>
                    <w:bottom w:val="single" w:sz="8" w:space="0" w:color="9CC2E5"/>
                    <w:right w:val="nil"/>
                  </w:tcBorders>
                  <w:shd w:val="clear" w:color="auto" w:fill="DEEAF6"/>
                  <w:noWrap/>
                  <w:hideMark/>
                </w:tcPr>
                <w:p w14:paraId="760294D0" w14:textId="09A09642" w:rsidR="00447EF1" w:rsidRDefault="00447EF1" w:rsidP="0020547A">
                  <w:pPr>
                    <w:jc w:val="right"/>
                    <w:rPr>
                      <w:rFonts w:eastAsia="Times New Roman"/>
                      <w:color w:val="000000"/>
                      <w:sz w:val="20"/>
                      <w:szCs w:val="20"/>
                    </w:rPr>
                  </w:pPr>
                  <w:r>
                    <w:rPr>
                      <w:rFonts w:eastAsia="Times New Roman"/>
                      <w:color w:val="000000"/>
                      <w:sz w:val="20"/>
                      <w:szCs w:val="20"/>
                    </w:rPr>
                    <w:t>1</w:t>
                  </w:r>
                  <w:r w:rsidR="00C96049">
                    <w:rPr>
                      <w:rFonts w:eastAsia="Times New Roman"/>
                      <w:color w:val="000000"/>
                      <w:sz w:val="20"/>
                      <w:szCs w:val="20"/>
                    </w:rPr>
                    <w:t>.</w:t>
                  </w:r>
                  <w:r>
                    <w:rPr>
                      <w:rFonts w:eastAsia="Times New Roman"/>
                      <w:color w:val="000000"/>
                      <w:sz w:val="20"/>
                      <w:szCs w:val="20"/>
                    </w:rPr>
                    <w:t>067</w:t>
                  </w:r>
                  <w:r w:rsidR="001A1094">
                    <w:rPr>
                      <w:rFonts w:eastAsia="Times New Roman"/>
                      <w:color w:val="000000"/>
                      <w:sz w:val="20"/>
                      <w:szCs w:val="20"/>
                    </w:rPr>
                    <w:t>,</w:t>
                  </w:r>
                  <w:r>
                    <w:rPr>
                      <w:rFonts w:eastAsia="Times New Roman"/>
                      <w:color w:val="000000"/>
                      <w:sz w:val="20"/>
                      <w:szCs w:val="20"/>
                    </w:rPr>
                    <w:t>7</w:t>
                  </w:r>
                </w:p>
              </w:tc>
              <w:tc>
                <w:tcPr>
                  <w:tcW w:w="928" w:type="dxa"/>
                  <w:tcBorders>
                    <w:top w:val="nil"/>
                    <w:left w:val="nil"/>
                    <w:bottom w:val="single" w:sz="8" w:space="0" w:color="9CC2E5"/>
                    <w:right w:val="nil"/>
                  </w:tcBorders>
                  <w:shd w:val="clear" w:color="auto" w:fill="DEEAF6"/>
                  <w:noWrap/>
                  <w:hideMark/>
                </w:tcPr>
                <w:p w14:paraId="7F6222D8" w14:textId="70B11945" w:rsidR="00447EF1" w:rsidRDefault="00447EF1" w:rsidP="0020547A">
                  <w:pPr>
                    <w:jc w:val="right"/>
                    <w:rPr>
                      <w:rFonts w:eastAsia="Times New Roman"/>
                      <w:color w:val="000000"/>
                      <w:sz w:val="20"/>
                      <w:szCs w:val="20"/>
                    </w:rPr>
                  </w:pPr>
                  <w:r>
                    <w:rPr>
                      <w:rFonts w:eastAsia="Times New Roman"/>
                      <w:color w:val="000000"/>
                      <w:sz w:val="20"/>
                      <w:szCs w:val="20"/>
                    </w:rPr>
                    <w:t>1</w:t>
                  </w:r>
                  <w:r w:rsidR="00C96049">
                    <w:rPr>
                      <w:rFonts w:eastAsia="Times New Roman"/>
                      <w:color w:val="000000"/>
                      <w:sz w:val="20"/>
                      <w:szCs w:val="20"/>
                    </w:rPr>
                    <w:t>.</w:t>
                  </w:r>
                  <w:r>
                    <w:rPr>
                      <w:rFonts w:eastAsia="Times New Roman"/>
                      <w:color w:val="000000"/>
                      <w:sz w:val="20"/>
                      <w:szCs w:val="20"/>
                    </w:rPr>
                    <w:t>278</w:t>
                  </w:r>
                  <w:r w:rsidR="001A1094">
                    <w:rPr>
                      <w:rFonts w:eastAsia="Times New Roman"/>
                      <w:color w:val="000000"/>
                      <w:sz w:val="20"/>
                      <w:szCs w:val="20"/>
                    </w:rPr>
                    <w:t>,</w:t>
                  </w:r>
                  <w:r>
                    <w:rPr>
                      <w:rFonts w:eastAsia="Times New Roman"/>
                      <w:color w:val="000000"/>
                      <w:sz w:val="20"/>
                      <w:szCs w:val="20"/>
                    </w:rPr>
                    <w:t>9</w:t>
                  </w:r>
                </w:p>
              </w:tc>
              <w:tc>
                <w:tcPr>
                  <w:tcW w:w="928" w:type="dxa"/>
                  <w:tcBorders>
                    <w:top w:val="nil"/>
                    <w:left w:val="nil"/>
                    <w:bottom w:val="single" w:sz="8" w:space="0" w:color="9CC2E5"/>
                    <w:right w:val="nil"/>
                  </w:tcBorders>
                  <w:shd w:val="clear" w:color="auto" w:fill="DEEAF6"/>
                  <w:noWrap/>
                  <w:hideMark/>
                </w:tcPr>
                <w:p w14:paraId="72DFACFB" w14:textId="55236E37" w:rsidR="00447EF1" w:rsidRDefault="00447EF1" w:rsidP="0020547A">
                  <w:pPr>
                    <w:jc w:val="right"/>
                    <w:rPr>
                      <w:rFonts w:eastAsia="Times New Roman"/>
                      <w:color w:val="000000"/>
                      <w:sz w:val="20"/>
                      <w:szCs w:val="20"/>
                    </w:rPr>
                  </w:pPr>
                  <w:r>
                    <w:rPr>
                      <w:rFonts w:eastAsia="Times New Roman"/>
                      <w:color w:val="000000"/>
                      <w:sz w:val="20"/>
                      <w:szCs w:val="20"/>
                    </w:rPr>
                    <w:t>1</w:t>
                  </w:r>
                  <w:r w:rsidR="00C96049">
                    <w:rPr>
                      <w:rFonts w:eastAsia="Times New Roman"/>
                      <w:color w:val="000000"/>
                      <w:sz w:val="20"/>
                      <w:szCs w:val="20"/>
                    </w:rPr>
                    <w:t>.</w:t>
                  </w:r>
                  <w:r>
                    <w:rPr>
                      <w:rFonts w:eastAsia="Times New Roman"/>
                      <w:color w:val="000000"/>
                      <w:sz w:val="20"/>
                      <w:szCs w:val="20"/>
                    </w:rPr>
                    <w:t>215</w:t>
                  </w:r>
                  <w:r w:rsidR="001A1094">
                    <w:rPr>
                      <w:rFonts w:eastAsia="Times New Roman"/>
                      <w:color w:val="000000"/>
                      <w:sz w:val="20"/>
                      <w:szCs w:val="20"/>
                    </w:rPr>
                    <w:t>,</w:t>
                  </w:r>
                  <w:r>
                    <w:rPr>
                      <w:rFonts w:eastAsia="Times New Roman"/>
                      <w:color w:val="000000"/>
                      <w:sz w:val="20"/>
                      <w:szCs w:val="20"/>
                    </w:rPr>
                    <w:t>9</w:t>
                  </w:r>
                </w:p>
              </w:tc>
            </w:tr>
            <w:tr w:rsidR="00447EF1" w14:paraId="1EA01FAF" w14:textId="77777777" w:rsidTr="00D60CE7">
              <w:trPr>
                <w:trHeight w:val="270"/>
              </w:trPr>
              <w:tc>
                <w:tcPr>
                  <w:tcW w:w="1867" w:type="dxa"/>
                  <w:tcBorders>
                    <w:top w:val="nil"/>
                    <w:left w:val="nil"/>
                    <w:bottom w:val="single" w:sz="8" w:space="0" w:color="9CC2E5"/>
                    <w:right w:val="nil"/>
                  </w:tcBorders>
                  <w:noWrap/>
                  <w:hideMark/>
                </w:tcPr>
                <w:p w14:paraId="27B1795A" w14:textId="77777777" w:rsidR="00447EF1" w:rsidRPr="00D60CE7" w:rsidRDefault="00447EF1" w:rsidP="0020547A">
                  <w:pPr>
                    <w:rPr>
                      <w:rFonts w:eastAsia="Times New Roman"/>
                      <w:bCs/>
                      <w:color w:val="000000"/>
                      <w:sz w:val="20"/>
                      <w:szCs w:val="20"/>
                    </w:rPr>
                  </w:pPr>
                  <w:r w:rsidRPr="00D60CE7">
                    <w:rPr>
                      <w:rFonts w:eastAsia="Times New Roman"/>
                      <w:bCs/>
                      <w:color w:val="000000"/>
                      <w:sz w:val="20"/>
                      <w:szCs w:val="20"/>
                    </w:rPr>
                    <w:t>Nam</w:t>
                  </w:r>
                </w:p>
              </w:tc>
              <w:tc>
                <w:tcPr>
                  <w:tcW w:w="928" w:type="dxa"/>
                  <w:tcBorders>
                    <w:top w:val="nil"/>
                    <w:left w:val="nil"/>
                    <w:bottom w:val="single" w:sz="8" w:space="0" w:color="9CC2E5"/>
                    <w:right w:val="nil"/>
                  </w:tcBorders>
                  <w:noWrap/>
                  <w:hideMark/>
                </w:tcPr>
                <w:p w14:paraId="5E8933A1" w14:textId="28B62B2A" w:rsidR="00447EF1" w:rsidRDefault="00447EF1" w:rsidP="0020547A">
                  <w:pPr>
                    <w:jc w:val="right"/>
                    <w:rPr>
                      <w:rFonts w:eastAsia="Times New Roman"/>
                      <w:color w:val="000000"/>
                      <w:sz w:val="20"/>
                      <w:szCs w:val="20"/>
                    </w:rPr>
                  </w:pPr>
                  <w:r>
                    <w:rPr>
                      <w:rFonts w:eastAsia="Times New Roman"/>
                      <w:color w:val="000000"/>
                      <w:sz w:val="20"/>
                      <w:szCs w:val="20"/>
                    </w:rPr>
                    <w:t>546</w:t>
                  </w:r>
                  <w:r w:rsidR="001A1094">
                    <w:rPr>
                      <w:rFonts w:eastAsia="Times New Roman"/>
                      <w:color w:val="000000"/>
                      <w:sz w:val="20"/>
                      <w:szCs w:val="20"/>
                    </w:rPr>
                    <w:t>,</w:t>
                  </w:r>
                  <w:r>
                    <w:rPr>
                      <w:rFonts w:eastAsia="Times New Roman"/>
                      <w:color w:val="000000"/>
                      <w:sz w:val="20"/>
                      <w:szCs w:val="20"/>
                    </w:rPr>
                    <w:t>2</w:t>
                  </w:r>
                </w:p>
              </w:tc>
              <w:tc>
                <w:tcPr>
                  <w:tcW w:w="928" w:type="dxa"/>
                  <w:tcBorders>
                    <w:top w:val="nil"/>
                    <w:left w:val="nil"/>
                    <w:bottom w:val="single" w:sz="8" w:space="0" w:color="9CC2E5"/>
                    <w:right w:val="nil"/>
                  </w:tcBorders>
                  <w:noWrap/>
                  <w:hideMark/>
                </w:tcPr>
                <w:p w14:paraId="03B1CC99" w14:textId="4DFFB628" w:rsidR="00447EF1" w:rsidRDefault="00447EF1" w:rsidP="0020547A">
                  <w:pPr>
                    <w:jc w:val="right"/>
                    <w:rPr>
                      <w:rFonts w:eastAsia="Times New Roman"/>
                      <w:color w:val="000000"/>
                      <w:sz w:val="20"/>
                      <w:szCs w:val="20"/>
                    </w:rPr>
                  </w:pPr>
                  <w:r>
                    <w:rPr>
                      <w:rFonts w:eastAsia="Times New Roman"/>
                      <w:color w:val="000000"/>
                      <w:sz w:val="20"/>
                      <w:szCs w:val="20"/>
                    </w:rPr>
                    <w:t>669</w:t>
                  </w:r>
                  <w:r w:rsidR="001A1094">
                    <w:rPr>
                      <w:rFonts w:eastAsia="Times New Roman"/>
                      <w:color w:val="000000"/>
                      <w:sz w:val="20"/>
                      <w:szCs w:val="20"/>
                    </w:rPr>
                    <w:t>,</w:t>
                  </w:r>
                  <w:r>
                    <w:rPr>
                      <w:rFonts w:eastAsia="Times New Roman"/>
                      <w:color w:val="000000"/>
                      <w:sz w:val="20"/>
                      <w:szCs w:val="20"/>
                    </w:rPr>
                    <w:t>1</w:t>
                  </w:r>
                </w:p>
              </w:tc>
              <w:tc>
                <w:tcPr>
                  <w:tcW w:w="928" w:type="dxa"/>
                  <w:tcBorders>
                    <w:top w:val="nil"/>
                    <w:left w:val="nil"/>
                    <w:bottom w:val="single" w:sz="8" w:space="0" w:color="9CC2E5"/>
                    <w:right w:val="nil"/>
                  </w:tcBorders>
                  <w:noWrap/>
                  <w:hideMark/>
                </w:tcPr>
                <w:p w14:paraId="5702B9D6" w14:textId="0E49EAA3" w:rsidR="00447EF1" w:rsidRDefault="00447EF1" w:rsidP="0020547A">
                  <w:pPr>
                    <w:jc w:val="right"/>
                    <w:rPr>
                      <w:rFonts w:eastAsia="Times New Roman"/>
                      <w:color w:val="000000"/>
                      <w:sz w:val="20"/>
                      <w:szCs w:val="20"/>
                    </w:rPr>
                  </w:pPr>
                  <w:r>
                    <w:rPr>
                      <w:rFonts w:eastAsia="Times New Roman"/>
                      <w:color w:val="000000"/>
                      <w:sz w:val="20"/>
                      <w:szCs w:val="20"/>
                    </w:rPr>
                    <w:t>493</w:t>
                  </w:r>
                  <w:r w:rsidR="001A1094">
                    <w:rPr>
                      <w:rFonts w:eastAsia="Times New Roman"/>
                      <w:color w:val="000000"/>
                      <w:sz w:val="20"/>
                      <w:szCs w:val="20"/>
                    </w:rPr>
                    <w:t>,</w:t>
                  </w:r>
                  <w:r>
                    <w:rPr>
                      <w:rFonts w:eastAsia="Times New Roman"/>
                      <w:color w:val="000000"/>
                      <w:sz w:val="20"/>
                      <w:szCs w:val="20"/>
                    </w:rPr>
                    <w:t>9</w:t>
                  </w:r>
                </w:p>
              </w:tc>
            </w:tr>
            <w:tr w:rsidR="00447EF1" w14:paraId="708590EB" w14:textId="77777777" w:rsidTr="00D60CE7">
              <w:trPr>
                <w:trHeight w:val="270"/>
              </w:trPr>
              <w:tc>
                <w:tcPr>
                  <w:tcW w:w="1867" w:type="dxa"/>
                  <w:tcBorders>
                    <w:top w:val="nil"/>
                    <w:left w:val="nil"/>
                    <w:bottom w:val="single" w:sz="8" w:space="0" w:color="9CC2E5"/>
                    <w:right w:val="nil"/>
                  </w:tcBorders>
                  <w:shd w:val="clear" w:color="auto" w:fill="DEEAF6"/>
                  <w:noWrap/>
                  <w:hideMark/>
                </w:tcPr>
                <w:p w14:paraId="7FEC4759" w14:textId="77777777" w:rsidR="00447EF1" w:rsidRPr="00D60CE7" w:rsidRDefault="00447EF1" w:rsidP="0020547A">
                  <w:pPr>
                    <w:rPr>
                      <w:rFonts w:eastAsia="Times New Roman"/>
                      <w:bCs/>
                      <w:color w:val="000000"/>
                      <w:sz w:val="20"/>
                      <w:szCs w:val="20"/>
                    </w:rPr>
                  </w:pPr>
                  <w:r w:rsidRPr="00D60CE7">
                    <w:rPr>
                      <w:rFonts w:eastAsia="Times New Roman"/>
                      <w:bCs/>
                      <w:color w:val="000000"/>
                      <w:sz w:val="20"/>
                      <w:szCs w:val="20"/>
                    </w:rPr>
                    <w:t>Nữ</w:t>
                  </w:r>
                </w:p>
              </w:tc>
              <w:tc>
                <w:tcPr>
                  <w:tcW w:w="928" w:type="dxa"/>
                  <w:tcBorders>
                    <w:top w:val="nil"/>
                    <w:left w:val="nil"/>
                    <w:bottom w:val="single" w:sz="8" w:space="0" w:color="9CC2E5"/>
                    <w:right w:val="nil"/>
                  </w:tcBorders>
                  <w:shd w:val="clear" w:color="auto" w:fill="DEEAF6"/>
                  <w:noWrap/>
                  <w:hideMark/>
                </w:tcPr>
                <w:p w14:paraId="267A2C2D" w14:textId="587405E3" w:rsidR="00447EF1" w:rsidRDefault="00447EF1" w:rsidP="0020547A">
                  <w:pPr>
                    <w:jc w:val="right"/>
                    <w:rPr>
                      <w:rFonts w:eastAsia="Times New Roman"/>
                      <w:color w:val="000000"/>
                      <w:sz w:val="20"/>
                      <w:szCs w:val="20"/>
                    </w:rPr>
                  </w:pPr>
                  <w:r>
                    <w:rPr>
                      <w:rFonts w:eastAsia="Times New Roman"/>
                      <w:color w:val="000000"/>
                      <w:sz w:val="20"/>
                      <w:szCs w:val="20"/>
                    </w:rPr>
                    <w:t>521</w:t>
                  </w:r>
                  <w:r w:rsidR="001A1094">
                    <w:rPr>
                      <w:rFonts w:eastAsia="Times New Roman"/>
                      <w:color w:val="000000"/>
                      <w:sz w:val="20"/>
                      <w:szCs w:val="20"/>
                    </w:rPr>
                    <w:t>,</w:t>
                  </w:r>
                  <w:r>
                    <w:rPr>
                      <w:rFonts w:eastAsia="Times New Roman"/>
                      <w:color w:val="000000"/>
                      <w:sz w:val="20"/>
                      <w:szCs w:val="20"/>
                    </w:rPr>
                    <w:t>5</w:t>
                  </w:r>
                </w:p>
              </w:tc>
              <w:tc>
                <w:tcPr>
                  <w:tcW w:w="928" w:type="dxa"/>
                  <w:tcBorders>
                    <w:top w:val="nil"/>
                    <w:left w:val="nil"/>
                    <w:bottom w:val="single" w:sz="8" w:space="0" w:color="9CC2E5"/>
                    <w:right w:val="nil"/>
                  </w:tcBorders>
                  <w:shd w:val="clear" w:color="auto" w:fill="DEEAF6"/>
                  <w:noWrap/>
                  <w:hideMark/>
                </w:tcPr>
                <w:p w14:paraId="5348D1F5" w14:textId="48E9F1D5" w:rsidR="00447EF1" w:rsidRDefault="00447EF1" w:rsidP="0020547A">
                  <w:pPr>
                    <w:jc w:val="right"/>
                    <w:rPr>
                      <w:rFonts w:eastAsia="Times New Roman"/>
                      <w:color w:val="000000"/>
                      <w:sz w:val="20"/>
                      <w:szCs w:val="20"/>
                    </w:rPr>
                  </w:pPr>
                  <w:r>
                    <w:rPr>
                      <w:rFonts w:eastAsia="Times New Roman"/>
                      <w:color w:val="000000"/>
                      <w:sz w:val="20"/>
                      <w:szCs w:val="20"/>
                    </w:rPr>
                    <w:t>609</w:t>
                  </w:r>
                  <w:r w:rsidR="001A1094">
                    <w:rPr>
                      <w:rFonts w:eastAsia="Times New Roman"/>
                      <w:color w:val="000000"/>
                      <w:sz w:val="20"/>
                      <w:szCs w:val="20"/>
                    </w:rPr>
                    <w:t>,</w:t>
                  </w:r>
                  <w:r>
                    <w:rPr>
                      <w:rFonts w:eastAsia="Times New Roman"/>
                      <w:color w:val="000000"/>
                      <w:sz w:val="20"/>
                      <w:szCs w:val="20"/>
                    </w:rPr>
                    <w:t>9</w:t>
                  </w:r>
                </w:p>
              </w:tc>
              <w:tc>
                <w:tcPr>
                  <w:tcW w:w="928" w:type="dxa"/>
                  <w:tcBorders>
                    <w:top w:val="nil"/>
                    <w:left w:val="nil"/>
                    <w:bottom w:val="single" w:sz="8" w:space="0" w:color="9CC2E5"/>
                    <w:right w:val="nil"/>
                  </w:tcBorders>
                  <w:shd w:val="clear" w:color="auto" w:fill="DEEAF6"/>
                  <w:noWrap/>
                  <w:hideMark/>
                </w:tcPr>
                <w:p w14:paraId="2BAB9526" w14:textId="63E48F04" w:rsidR="00447EF1" w:rsidRDefault="00447EF1" w:rsidP="0020547A">
                  <w:pPr>
                    <w:jc w:val="right"/>
                    <w:rPr>
                      <w:rFonts w:eastAsia="Times New Roman"/>
                      <w:color w:val="000000"/>
                      <w:sz w:val="20"/>
                      <w:szCs w:val="20"/>
                    </w:rPr>
                  </w:pPr>
                  <w:r>
                    <w:rPr>
                      <w:rFonts w:eastAsia="Times New Roman"/>
                      <w:color w:val="000000"/>
                      <w:sz w:val="20"/>
                      <w:szCs w:val="20"/>
                    </w:rPr>
                    <w:t>722</w:t>
                  </w:r>
                  <w:r w:rsidR="001A1094">
                    <w:rPr>
                      <w:rFonts w:eastAsia="Times New Roman"/>
                      <w:color w:val="000000"/>
                      <w:sz w:val="20"/>
                      <w:szCs w:val="20"/>
                    </w:rPr>
                    <w:t>,</w:t>
                  </w:r>
                  <w:r>
                    <w:rPr>
                      <w:rFonts w:eastAsia="Times New Roman"/>
                      <w:color w:val="000000"/>
                      <w:sz w:val="20"/>
                      <w:szCs w:val="20"/>
                    </w:rPr>
                    <w:t>1</w:t>
                  </w:r>
                </w:p>
              </w:tc>
            </w:tr>
            <w:tr w:rsidR="00447EF1" w14:paraId="18065465" w14:textId="77777777" w:rsidTr="00D60CE7">
              <w:trPr>
                <w:trHeight w:val="270"/>
              </w:trPr>
              <w:tc>
                <w:tcPr>
                  <w:tcW w:w="1867" w:type="dxa"/>
                  <w:tcBorders>
                    <w:top w:val="nil"/>
                    <w:left w:val="nil"/>
                    <w:bottom w:val="single" w:sz="8" w:space="0" w:color="9CC2E5"/>
                    <w:right w:val="nil"/>
                  </w:tcBorders>
                  <w:noWrap/>
                  <w:hideMark/>
                </w:tcPr>
                <w:p w14:paraId="4F157777" w14:textId="77777777" w:rsidR="00447EF1" w:rsidRPr="00D60CE7" w:rsidRDefault="00447EF1" w:rsidP="0020547A">
                  <w:pPr>
                    <w:rPr>
                      <w:rFonts w:eastAsia="Times New Roman"/>
                      <w:bCs/>
                      <w:color w:val="000000"/>
                      <w:sz w:val="20"/>
                      <w:szCs w:val="20"/>
                    </w:rPr>
                  </w:pPr>
                  <w:r w:rsidRPr="00D60CE7">
                    <w:rPr>
                      <w:rFonts w:eastAsia="Times New Roman"/>
                      <w:bCs/>
                      <w:color w:val="000000"/>
                      <w:sz w:val="20"/>
                      <w:szCs w:val="20"/>
                    </w:rPr>
                    <w:t>Thành thị</w:t>
                  </w:r>
                </w:p>
              </w:tc>
              <w:tc>
                <w:tcPr>
                  <w:tcW w:w="928" w:type="dxa"/>
                  <w:tcBorders>
                    <w:top w:val="nil"/>
                    <w:left w:val="nil"/>
                    <w:bottom w:val="single" w:sz="8" w:space="0" w:color="9CC2E5"/>
                    <w:right w:val="nil"/>
                  </w:tcBorders>
                  <w:noWrap/>
                  <w:hideMark/>
                </w:tcPr>
                <w:p w14:paraId="0594DFE2" w14:textId="4DA93F2C" w:rsidR="00447EF1" w:rsidRDefault="00447EF1" w:rsidP="0020547A">
                  <w:pPr>
                    <w:jc w:val="right"/>
                    <w:rPr>
                      <w:rFonts w:eastAsia="Times New Roman"/>
                      <w:color w:val="000000"/>
                      <w:sz w:val="20"/>
                      <w:szCs w:val="20"/>
                    </w:rPr>
                  </w:pPr>
                  <w:r>
                    <w:rPr>
                      <w:rFonts w:eastAsia="Times New Roman"/>
                      <w:color w:val="000000"/>
                      <w:sz w:val="20"/>
                      <w:szCs w:val="20"/>
                    </w:rPr>
                    <w:t>511</w:t>
                  </w:r>
                  <w:r w:rsidR="001A1094">
                    <w:rPr>
                      <w:rFonts w:eastAsia="Times New Roman"/>
                      <w:color w:val="000000"/>
                      <w:sz w:val="20"/>
                      <w:szCs w:val="20"/>
                    </w:rPr>
                    <w:t>,</w:t>
                  </w:r>
                  <w:r>
                    <w:rPr>
                      <w:rFonts w:eastAsia="Times New Roman"/>
                      <w:color w:val="000000"/>
                      <w:sz w:val="20"/>
                      <w:szCs w:val="20"/>
                    </w:rPr>
                    <w:t>3</w:t>
                  </w:r>
                </w:p>
              </w:tc>
              <w:tc>
                <w:tcPr>
                  <w:tcW w:w="928" w:type="dxa"/>
                  <w:tcBorders>
                    <w:top w:val="nil"/>
                    <w:left w:val="nil"/>
                    <w:bottom w:val="single" w:sz="8" w:space="0" w:color="9CC2E5"/>
                    <w:right w:val="nil"/>
                  </w:tcBorders>
                  <w:noWrap/>
                  <w:hideMark/>
                </w:tcPr>
                <w:p w14:paraId="4D3F4260" w14:textId="4405E1B4" w:rsidR="00447EF1" w:rsidRDefault="00447EF1" w:rsidP="0020547A">
                  <w:pPr>
                    <w:jc w:val="right"/>
                    <w:rPr>
                      <w:rFonts w:eastAsia="Times New Roman"/>
                      <w:color w:val="000000"/>
                      <w:sz w:val="20"/>
                      <w:szCs w:val="20"/>
                    </w:rPr>
                  </w:pPr>
                  <w:r>
                    <w:rPr>
                      <w:rFonts w:eastAsia="Times New Roman"/>
                      <w:color w:val="000000"/>
                      <w:sz w:val="20"/>
                      <w:szCs w:val="20"/>
                    </w:rPr>
                    <w:t>731</w:t>
                  </w:r>
                  <w:r w:rsidR="001A1094">
                    <w:rPr>
                      <w:rFonts w:eastAsia="Times New Roman"/>
                      <w:color w:val="000000"/>
                      <w:sz w:val="20"/>
                      <w:szCs w:val="20"/>
                    </w:rPr>
                    <w:t>,</w:t>
                  </w:r>
                  <w:r>
                    <w:rPr>
                      <w:rFonts w:eastAsia="Times New Roman"/>
                      <w:color w:val="000000"/>
                      <w:sz w:val="20"/>
                      <w:szCs w:val="20"/>
                    </w:rPr>
                    <w:t>8</w:t>
                  </w:r>
                </w:p>
              </w:tc>
              <w:tc>
                <w:tcPr>
                  <w:tcW w:w="928" w:type="dxa"/>
                  <w:tcBorders>
                    <w:top w:val="nil"/>
                    <w:left w:val="nil"/>
                    <w:bottom w:val="single" w:sz="8" w:space="0" w:color="9CC2E5"/>
                    <w:right w:val="nil"/>
                  </w:tcBorders>
                  <w:noWrap/>
                  <w:hideMark/>
                </w:tcPr>
                <w:p w14:paraId="0EE23B37" w14:textId="7DDC98A8" w:rsidR="00447EF1" w:rsidRDefault="00447EF1" w:rsidP="0020547A">
                  <w:pPr>
                    <w:jc w:val="right"/>
                    <w:rPr>
                      <w:rFonts w:eastAsia="Times New Roman"/>
                      <w:color w:val="000000"/>
                      <w:sz w:val="20"/>
                      <w:szCs w:val="20"/>
                    </w:rPr>
                  </w:pPr>
                  <w:r>
                    <w:rPr>
                      <w:rFonts w:eastAsia="Times New Roman"/>
                      <w:color w:val="000000"/>
                      <w:sz w:val="20"/>
                      <w:szCs w:val="20"/>
                    </w:rPr>
                    <w:t>661</w:t>
                  </w:r>
                  <w:r w:rsidR="001A1094">
                    <w:rPr>
                      <w:rFonts w:eastAsia="Times New Roman"/>
                      <w:color w:val="000000"/>
                      <w:sz w:val="20"/>
                      <w:szCs w:val="20"/>
                    </w:rPr>
                    <w:t>,</w:t>
                  </w:r>
                  <w:r>
                    <w:rPr>
                      <w:rFonts w:eastAsia="Times New Roman"/>
                      <w:color w:val="000000"/>
                      <w:sz w:val="20"/>
                      <w:szCs w:val="20"/>
                    </w:rPr>
                    <w:t>3</w:t>
                  </w:r>
                </w:p>
              </w:tc>
            </w:tr>
            <w:tr w:rsidR="00447EF1" w14:paraId="0CDE7163" w14:textId="77777777" w:rsidTr="00D60CE7">
              <w:trPr>
                <w:trHeight w:val="270"/>
              </w:trPr>
              <w:tc>
                <w:tcPr>
                  <w:tcW w:w="1867" w:type="dxa"/>
                  <w:tcBorders>
                    <w:top w:val="nil"/>
                    <w:left w:val="nil"/>
                    <w:bottom w:val="single" w:sz="8" w:space="0" w:color="9CC2E5"/>
                    <w:right w:val="nil"/>
                  </w:tcBorders>
                  <w:shd w:val="clear" w:color="auto" w:fill="DEEAF6"/>
                  <w:noWrap/>
                  <w:hideMark/>
                </w:tcPr>
                <w:p w14:paraId="45E06EFF" w14:textId="77777777" w:rsidR="00447EF1" w:rsidRPr="00D60CE7" w:rsidRDefault="00447EF1" w:rsidP="0020547A">
                  <w:pPr>
                    <w:rPr>
                      <w:rFonts w:eastAsia="Times New Roman"/>
                      <w:bCs/>
                      <w:color w:val="000000"/>
                      <w:sz w:val="20"/>
                      <w:szCs w:val="20"/>
                    </w:rPr>
                  </w:pPr>
                  <w:r w:rsidRPr="00D60CE7">
                    <w:rPr>
                      <w:rFonts w:eastAsia="Times New Roman"/>
                      <w:bCs/>
                      <w:color w:val="000000"/>
                      <w:sz w:val="20"/>
                      <w:szCs w:val="20"/>
                    </w:rPr>
                    <w:t>Nông thôn</w:t>
                  </w:r>
                </w:p>
              </w:tc>
              <w:tc>
                <w:tcPr>
                  <w:tcW w:w="928" w:type="dxa"/>
                  <w:tcBorders>
                    <w:top w:val="nil"/>
                    <w:left w:val="nil"/>
                    <w:bottom w:val="single" w:sz="8" w:space="0" w:color="9CC2E5"/>
                    <w:right w:val="nil"/>
                  </w:tcBorders>
                  <w:shd w:val="clear" w:color="auto" w:fill="DEEAF6"/>
                  <w:noWrap/>
                  <w:hideMark/>
                </w:tcPr>
                <w:p w14:paraId="4E0F1157" w14:textId="3A32B35A" w:rsidR="00447EF1" w:rsidRDefault="00447EF1" w:rsidP="0020547A">
                  <w:pPr>
                    <w:jc w:val="right"/>
                    <w:rPr>
                      <w:rFonts w:eastAsia="Times New Roman"/>
                      <w:color w:val="000000"/>
                      <w:sz w:val="20"/>
                      <w:szCs w:val="20"/>
                    </w:rPr>
                  </w:pPr>
                  <w:r>
                    <w:rPr>
                      <w:rFonts w:eastAsia="Times New Roman"/>
                      <w:color w:val="000000"/>
                      <w:sz w:val="20"/>
                      <w:szCs w:val="20"/>
                    </w:rPr>
                    <w:t>556</w:t>
                  </w:r>
                  <w:r w:rsidR="001A1094">
                    <w:rPr>
                      <w:rFonts w:eastAsia="Times New Roman"/>
                      <w:color w:val="000000"/>
                      <w:sz w:val="20"/>
                      <w:szCs w:val="20"/>
                    </w:rPr>
                    <w:t>,</w:t>
                  </w:r>
                  <w:r>
                    <w:rPr>
                      <w:rFonts w:eastAsia="Times New Roman"/>
                      <w:color w:val="000000"/>
                      <w:sz w:val="20"/>
                      <w:szCs w:val="20"/>
                    </w:rPr>
                    <w:t>4</w:t>
                  </w:r>
                </w:p>
              </w:tc>
              <w:tc>
                <w:tcPr>
                  <w:tcW w:w="928" w:type="dxa"/>
                  <w:tcBorders>
                    <w:top w:val="nil"/>
                    <w:left w:val="nil"/>
                    <w:bottom w:val="single" w:sz="8" w:space="0" w:color="9CC2E5"/>
                    <w:right w:val="nil"/>
                  </w:tcBorders>
                  <w:shd w:val="clear" w:color="auto" w:fill="DEEAF6"/>
                  <w:noWrap/>
                  <w:hideMark/>
                </w:tcPr>
                <w:p w14:paraId="064F1963" w14:textId="0AA57459" w:rsidR="00447EF1" w:rsidRDefault="00447EF1" w:rsidP="0020547A">
                  <w:pPr>
                    <w:jc w:val="right"/>
                    <w:rPr>
                      <w:rFonts w:eastAsia="Times New Roman"/>
                      <w:color w:val="000000"/>
                      <w:sz w:val="20"/>
                      <w:szCs w:val="20"/>
                    </w:rPr>
                  </w:pPr>
                  <w:r>
                    <w:rPr>
                      <w:rFonts w:eastAsia="Times New Roman"/>
                      <w:color w:val="000000"/>
                      <w:sz w:val="20"/>
                      <w:szCs w:val="20"/>
                    </w:rPr>
                    <w:t>547</w:t>
                  </w:r>
                  <w:r w:rsidR="001A1094">
                    <w:rPr>
                      <w:rFonts w:eastAsia="Times New Roman"/>
                      <w:color w:val="000000"/>
                      <w:sz w:val="20"/>
                      <w:szCs w:val="20"/>
                    </w:rPr>
                    <w:t>,</w:t>
                  </w:r>
                  <w:r>
                    <w:rPr>
                      <w:rFonts w:eastAsia="Times New Roman"/>
                      <w:color w:val="000000"/>
                      <w:sz w:val="20"/>
                      <w:szCs w:val="20"/>
                    </w:rPr>
                    <w:t>1</w:t>
                  </w:r>
                </w:p>
              </w:tc>
              <w:tc>
                <w:tcPr>
                  <w:tcW w:w="928" w:type="dxa"/>
                  <w:tcBorders>
                    <w:top w:val="nil"/>
                    <w:left w:val="nil"/>
                    <w:bottom w:val="single" w:sz="8" w:space="0" w:color="9CC2E5"/>
                    <w:right w:val="nil"/>
                  </w:tcBorders>
                  <w:shd w:val="clear" w:color="auto" w:fill="DEEAF6"/>
                  <w:noWrap/>
                  <w:hideMark/>
                </w:tcPr>
                <w:p w14:paraId="238DAACE" w14:textId="611E3D60" w:rsidR="00447EF1" w:rsidRDefault="00447EF1" w:rsidP="0020547A">
                  <w:pPr>
                    <w:jc w:val="right"/>
                    <w:rPr>
                      <w:rFonts w:eastAsia="Times New Roman"/>
                      <w:color w:val="000000"/>
                      <w:sz w:val="20"/>
                      <w:szCs w:val="20"/>
                    </w:rPr>
                  </w:pPr>
                  <w:r>
                    <w:rPr>
                      <w:rFonts w:eastAsia="Times New Roman"/>
                      <w:color w:val="000000"/>
                      <w:sz w:val="20"/>
                      <w:szCs w:val="20"/>
                    </w:rPr>
                    <w:t>554</w:t>
                  </w:r>
                  <w:r w:rsidR="001A1094">
                    <w:rPr>
                      <w:rFonts w:eastAsia="Times New Roman"/>
                      <w:color w:val="000000"/>
                      <w:sz w:val="20"/>
                      <w:szCs w:val="20"/>
                    </w:rPr>
                    <w:t>,</w:t>
                  </w:r>
                  <w:r>
                    <w:rPr>
                      <w:rFonts w:eastAsia="Times New Roman"/>
                      <w:color w:val="000000"/>
                      <w:sz w:val="20"/>
                      <w:szCs w:val="20"/>
                    </w:rPr>
                    <w:t>6</w:t>
                  </w:r>
                </w:p>
              </w:tc>
            </w:tr>
            <w:tr w:rsidR="00447EF1" w14:paraId="3FF3DE22" w14:textId="77777777" w:rsidTr="00D60CE7">
              <w:trPr>
                <w:trHeight w:val="270"/>
              </w:trPr>
              <w:tc>
                <w:tcPr>
                  <w:tcW w:w="1867" w:type="dxa"/>
                  <w:tcBorders>
                    <w:top w:val="nil"/>
                    <w:left w:val="nil"/>
                    <w:bottom w:val="single" w:sz="8" w:space="0" w:color="9CC2E5"/>
                    <w:right w:val="nil"/>
                  </w:tcBorders>
                  <w:noWrap/>
                  <w:hideMark/>
                </w:tcPr>
                <w:p w14:paraId="4CB0A08E" w14:textId="77777777" w:rsidR="00447EF1" w:rsidRPr="00D60CE7" w:rsidRDefault="00447EF1" w:rsidP="0020547A">
                  <w:pPr>
                    <w:rPr>
                      <w:rFonts w:eastAsia="Times New Roman"/>
                      <w:bCs/>
                      <w:color w:val="000000"/>
                      <w:sz w:val="20"/>
                      <w:szCs w:val="20"/>
                    </w:rPr>
                  </w:pPr>
                  <w:r w:rsidRPr="00D60CE7">
                    <w:rPr>
                      <w:rFonts w:eastAsia="Times New Roman"/>
                      <w:bCs/>
                      <w:color w:val="000000"/>
                      <w:sz w:val="20"/>
                      <w:szCs w:val="20"/>
                    </w:rPr>
                    <w:t>Thanh niên (15-24)</w:t>
                  </w:r>
                </w:p>
              </w:tc>
              <w:tc>
                <w:tcPr>
                  <w:tcW w:w="928" w:type="dxa"/>
                  <w:tcBorders>
                    <w:top w:val="nil"/>
                    <w:left w:val="nil"/>
                    <w:bottom w:val="single" w:sz="8" w:space="0" w:color="9CC2E5"/>
                    <w:right w:val="nil"/>
                  </w:tcBorders>
                  <w:noWrap/>
                  <w:hideMark/>
                </w:tcPr>
                <w:p w14:paraId="2F0C4D44" w14:textId="1956A5A4" w:rsidR="00447EF1" w:rsidRDefault="00447EF1" w:rsidP="0020547A">
                  <w:pPr>
                    <w:jc w:val="right"/>
                    <w:rPr>
                      <w:rFonts w:eastAsia="Times New Roman"/>
                      <w:color w:val="000000"/>
                      <w:sz w:val="20"/>
                      <w:szCs w:val="20"/>
                    </w:rPr>
                  </w:pPr>
                  <w:r>
                    <w:rPr>
                      <w:rFonts w:eastAsia="Times New Roman"/>
                      <w:color w:val="000000"/>
                      <w:sz w:val="20"/>
                      <w:szCs w:val="20"/>
                    </w:rPr>
                    <w:t>490</w:t>
                  </w:r>
                  <w:r w:rsidR="001A1094">
                    <w:rPr>
                      <w:rFonts w:eastAsia="Times New Roman"/>
                      <w:color w:val="000000"/>
                      <w:sz w:val="20"/>
                      <w:szCs w:val="20"/>
                    </w:rPr>
                    <w:t>,</w:t>
                  </w:r>
                  <w:r>
                    <w:rPr>
                      <w:rFonts w:eastAsia="Times New Roman"/>
                      <w:color w:val="000000"/>
                      <w:sz w:val="20"/>
                      <w:szCs w:val="20"/>
                    </w:rPr>
                    <w:t>9</w:t>
                  </w:r>
                </w:p>
              </w:tc>
              <w:tc>
                <w:tcPr>
                  <w:tcW w:w="928" w:type="dxa"/>
                  <w:tcBorders>
                    <w:top w:val="nil"/>
                    <w:left w:val="nil"/>
                    <w:bottom w:val="single" w:sz="8" w:space="0" w:color="9CC2E5"/>
                    <w:right w:val="nil"/>
                  </w:tcBorders>
                  <w:noWrap/>
                  <w:hideMark/>
                </w:tcPr>
                <w:p w14:paraId="66782AC4" w14:textId="7AE4C142" w:rsidR="00447EF1" w:rsidRDefault="00447EF1" w:rsidP="0020547A">
                  <w:pPr>
                    <w:jc w:val="right"/>
                    <w:rPr>
                      <w:rFonts w:eastAsia="Times New Roman"/>
                      <w:color w:val="000000"/>
                      <w:sz w:val="20"/>
                      <w:szCs w:val="20"/>
                    </w:rPr>
                  </w:pPr>
                  <w:r>
                    <w:rPr>
                      <w:rFonts w:eastAsia="Times New Roman"/>
                      <w:color w:val="000000"/>
                      <w:sz w:val="20"/>
                      <w:szCs w:val="20"/>
                    </w:rPr>
                    <w:t>410</w:t>
                  </w:r>
                  <w:r w:rsidR="001A1094">
                    <w:rPr>
                      <w:rFonts w:eastAsia="Times New Roman"/>
                      <w:color w:val="000000"/>
                      <w:sz w:val="20"/>
                      <w:szCs w:val="20"/>
                    </w:rPr>
                    <w:t>,</w:t>
                  </w:r>
                  <w:r>
                    <w:rPr>
                      <w:rFonts w:eastAsia="Times New Roman"/>
                      <w:color w:val="000000"/>
                      <w:sz w:val="20"/>
                      <w:szCs w:val="20"/>
                    </w:rPr>
                    <w:t>3</w:t>
                  </w:r>
                </w:p>
              </w:tc>
              <w:tc>
                <w:tcPr>
                  <w:tcW w:w="928" w:type="dxa"/>
                  <w:tcBorders>
                    <w:top w:val="nil"/>
                    <w:left w:val="nil"/>
                    <w:bottom w:val="single" w:sz="8" w:space="0" w:color="9CC2E5"/>
                    <w:right w:val="nil"/>
                  </w:tcBorders>
                  <w:noWrap/>
                  <w:hideMark/>
                </w:tcPr>
                <w:p w14:paraId="2B0D7FFD" w14:textId="38496864" w:rsidR="00447EF1" w:rsidRDefault="00447EF1" w:rsidP="0020547A">
                  <w:pPr>
                    <w:jc w:val="right"/>
                    <w:rPr>
                      <w:rFonts w:eastAsia="Times New Roman"/>
                      <w:color w:val="000000"/>
                      <w:sz w:val="20"/>
                      <w:szCs w:val="20"/>
                    </w:rPr>
                  </w:pPr>
                  <w:r>
                    <w:rPr>
                      <w:rFonts w:eastAsia="Times New Roman"/>
                      <w:color w:val="000000"/>
                      <w:sz w:val="20"/>
                      <w:szCs w:val="20"/>
                    </w:rPr>
                    <w:t>408</w:t>
                  </w:r>
                  <w:r w:rsidR="001A1094">
                    <w:rPr>
                      <w:rFonts w:eastAsia="Times New Roman"/>
                      <w:color w:val="000000"/>
                      <w:sz w:val="20"/>
                      <w:szCs w:val="20"/>
                    </w:rPr>
                    <w:t>,</w:t>
                  </w:r>
                  <w:r>
                    <w:rPr>
                      <w:rFonts w:eastAsia="Times New Roman"/>
                      <w:color w:val="000000"/>
                      <w:sz w:val="20"/>
                      <w:szCs w:val="20"/>
                    </w:rPr>
                    <w:t>8</w:t>
                  </w:r>
                </w:p>
              </w:tc>
            </w:tr>
            <w:tr w:rsidR="00447EF1" w14:paraId="4868FD34" w14:textId="77777777" w:rsidTr="00D60CE7">
              <w:trPr>
                <w:trHeight w:val="270"/>
              </w:trPr>
              <w:tc>
                <w:tcPr>
                  <w:tcW w:w="1867" w:type="dxa"/>
                  <w:tcBorders>
                    <w:top w:val="nil"/>
                    <w:left w:val="nil"/>
                    <w:bottom w:val="single" w:sz="8" w:space="0" w:color="9CC2E5"/>
                    <w:right w:val="nil"/>
                  </w:tcBorders>
                  <w:shd w:val="clear" w:color="auto" w:fill="DEEAF6"/>
                  <w:noWrap/>
                  <w:hideMark/>
                </w:tcPr>
                <w:p w14:paraId="099D944C" w14:textId="77777777" w:rsidR="00447EF1" w:rsidRPr="00D60CE7" w:rsidRDefault="00447EF1" w:rsidP="0020547A">
                  <w:pPr>
                    <w:rPr>
                      <w:rFonts w:eastAsia="Times New Roman"/>
                      <w:bCs/>
                      <w:color w:val="000000"/>
                      <w:sz w:val="20"/>
                      <w:szCs w:val="20"/>
                    </w:rPr>
                  </w:pPr>
                  <w:r w:rsidRPr="00D60CE7">
                    <w:rPr>
                      <w:rFonts w:eastAsia="Times New Roman"/>
                      <w:bCs/>
                      <w:color w:val="000000"/>
                      <w:sz w:val="20"/>
                      <w:szCs w:val="20"/>
                    </w:rPr>
                    <w:t>Người lớn (≥25)</w:t>
                  </w:r>
                </w:p>
              </w:tc>
              <w:tc>
                <w:tcPr>
                  <w:tcW w:w="928" w:type="dxa"/>
                  <w:tcBorders>
                    <w:top w:val="nil"/>
                    <w:left w:val="nil"/>
                    <w:bottom w:val="single" w:sz="8" w:space="0" w:color="9CC2E5"/>
                    <w:right w:val="nil"/>
                  </w:tcBorders>
                  <w:shd w:val="clear" w:color="auto" w:fill="DEEAF6"/>
                  <w:noWrap/>
                  <w:hideMark/>
                </w:tcPr>
                <w:p w14:paraId="7D4EE832" w14:textId="108CD2BD" w:rsidR="00447EF1" w:rsidRDefault="00447EF1" w:rsidP="0020547A">
                  <w:pPr>
                    <w:jc w:val="right"/>
                    <w:rPr>
                      <w:rFonts w:eastAsia="Times New Roman"/>
                      <w:color w:val="000000"/>
                      <w:sz w:val="20"/>
                      <w:szCs w:val="20"/>
                    </w:rPr>
                  </w:pPr>
                  <w:r>
                    <w:rPr>
                      <w:rFonts w:eastAsia="Times New Roman"/>
                      <w:color w:val="000000"/>
                      <w:sz w:val="20"/>
                      <w:szCs w:val="20"/>
                    </w:rPr>
                    <w:t>576</w:t>
                  </w:r>
                  <w:r w:rsidR="001A1094">
                    <w:rPr>
                      <w:rFonts w:eastAsia="Times New Roman"/>
                      <w:color w:val="000000"/>
                      <w:sz w:val="20"/>
                      <w:szCs w:val="20"/>
                    </w:rPr>
                    <w:t>,</w:t>
                  </w:r>
                  <w:r>
                    <w:rPr>
                      <w:rFonts w:eastAsia="Times New Roman"/>
                      <w:color w:val="000000"/>
                      <w:sz w:val="20"/>
                      <w:szCs w:val="20"/>
                    </w:rPr>
                    <w:t>9</w:t>
                  </w:r>
                </w:p>
              </w:tc>
              <w:tc>
                <w:tcPr>
                  <w:tcW w:w="928" w:type="dxa"/>
                  <w:tcBorders>
                    <w:top w:val="nil"/>
                    <w:left w:val="nil"/>
                    <w:bottom w:val="single" w:sz="8" w:space="0" w:color="9CC2E5"/>
                    <w:right w:val="nil"/>
                  </w:tcBorders>
                  <w:shd w:val="clear" w:color="auto" w:fill="DEEAF6"/>
                  <w:noWrap/>
                  <w:hideMark/>
                </w:tcPr>
                <w:p w14:paraId="40306663" w14:textId="3280EB83" w:rsidR="00447EF1" w:rsidRDefault="00447EF1" w:rsidP="0020547A">
                  <w:pPr>
                    <w:jc w:val="right"/>
                    <w:rPr>
                      <w:rFonts w:eastAsia="Times New Roman"/>
                      <w:color w:val="000000"/>
                      <w:sz w:val="20"/>
                      <w:szCs w:val="20"/>
                    </w:rPr>
                  </w:pPr>
                  <w:r>
                    <w:rPr>
                      <w:rFonts w:eastAsia="Times New Roman"/>
                      <w:color w:val="000000"/>
                      <w:sz w:val="20"/>
                      <w:szCs w:val="20"/>
                    </w:rPr>
                    <w:t>868</w:t>
                  </w:r>
                  <w:r w:rsidR="001A1094">
                    <w:rPr>
                      <w:rFonts w:eastAsia="Times New Roman"/>
                      <w:color w:val="000000"/>
                      <w:sz w:val="20"/>
                      <w:szCs w:val="20"/>
                    </w:rPr>
                    <w:t>,</w:t>
                  </w:r>
                  <w:r>
                    <w:rPr>
                      <w:rFonts w:eastAsia="Times New Roman"/>
                      <w:color w:val="000000"/>
                      <w:sz w:val="20"/>
                      <w:szCs w:val="20"/>
                    </w:rPr>
                    <w:t>6</w:t>
                  </w:r>
                </w:p>
              </w:tc>
              <w:tc>
                <w:tcPr>
                  <w:tcW w:w="928" w:type="dxa"/>
                  <w:tcBorders>
                    <w:top w:val="nil"/>
                    <w:left w:val="nil"/>
                    <w:bottom w:val="single" w:sz="8" w:space="0" w:color="9CC2E5"/>
                    <w:right w:val="nil"/>
                  </w:tcBorders>
                  <w:shd w:val="clear" w:color="auto" w:fill="DEEAF6"/>
                  <w:noWrap/>
                  <w:hideMark/>
                </w:tcPr>
                <w:p w14:paraId="1BD4A920" w14:textId="6D7132D8" w:rsidR="00447EF1" w:rsidRDefault="00447EF1" w:rsidP="0020547A">
                  <w:pPr>
                    <w:jc w:val="right"/>
                    <w:rPr>
                      <w:rFonts w:eastAsia="Times New Roman"/>
                      <w:color w:val="000000"/>
                      <w:sz w:val="20"/>
                      <w:szCs w:val="20"/>
                    </w:rPr>
                  </w:pPr>
                  <w:r>
                    <w:rPr>
                      <w:rFonts w:eastAsia="Times New Roman"/>
                      <w:color w:val="000000"/>
                      <w:sz w:val="20"/>
                      <w:szCs w:val="20"/>
                    </w:rPr>
                    <w:t>807</w:t>
                  </w:r>
                  <w:r w:rsidR="001A1094">
                    <w:rPr>
                      <w:rFonts w:eastAsia="Times New Roman"/>
                      <w:color w:val="000000"/>
                      <w:sz w:val="20"/>
                      <w:szCs w:val="20"/>
                    </w:rPr>
                    <w:t>,</w:t>
                  </w:r>
                  <w:r>
                    <w:rPr>
                      <w:rFonts w:eastAsia="Times New Roman"/>
                      <w:color w:val="000000"/>
                      <w:sz w:val="20"/>
                      <w:szCs w:val="20"/>
                    </w:rPr>
                    <w:t>1</w:t>
                  </w:r>
                </w:p>
              </w:tc>
            </w:tr>
            <w:tr w:rsidR="00447EF1" w14:paraId="64C7AE14" w14:textId="77777777" w:rsidTr="00D60CE7">
              <w:trPr>
                <w:trHeight w:val="270"/>
              </w:trPr>
              <w:tc>
                <w:tcPr>
                  <w:tcW w:w="1867" w:type="dxa"/>
                  <w:tcBorders>
                    <w:top w:val="nil"/>
                    <w:left w:val="nil"/>
                    <w:bottom w:val="single" w:sz="8" w:space="0" w:color="9CC2E5"/>
                    <w:right w:val="nil"/>
                  </w:tcBorders>
                  <w:shd w:val="clear" w:color="auto" w:fill="DEEAF6"/>
                  <w:noWrap/>
                </w:tcPr>
                <w:p w14:paraId="19D5F3E6" w14:textId="57BC397F" w:rsidR="00447EF1" w:rsidRPr="00D60CE7" w:rsidRDefault="00447EF1" w:rsidP="0020547A">
                  <w:pPr>
                    <w:rPr>
                      <w:rFonts w:eastAsia="Times New Roman"/>
                      <w:b/>
                      <w:bCs/>
                      <w:color w:val="000000"/>
                      <w:sz w:val="20"/>
                      <w:szCs w:val="20"/>
                    </w:rPr>
                  </w:pPr>
                  <w:r w:rsidRPr="00D60CE7">
                    <w:rPr>
                      <w:rFonts w:eastAsia="Times New Roman"/>
                      <w:b/>
                      <w:bCs/>
                      <w:color w:val="000000"/>
                      <w:sz w:val="20"/>
                      <w:szCs w:val="20"/>
                    </w:rPr>
                    <w:t>II. Tỷ lệ (%)</w:t>
                  </w:r>
                </w:p>
              </w:tc>
              <w:tc>
                <w:tcPr>
                  <w:tcW w:w="928" w:type="dxa"/>
                  <w:tcBorders>
                    <w:top w:val="nil"/>
                    <w:left w:val="nil"/>
                    <w:bottom w:val="single" w:sz="8" w:space="0" w:color="9CC2E5"/>
                    <w:right w:val="nil"/>
                  </w:tcBorders>
                  <w:shd w:val="clear" w:color="auto" w:fill="DEEAF6"/>
                  <w:noWrap/>
                </w:tcPr>
                <w:p w14:paraId="3FFA8FED" w14:textId="77777777" w:rsidR="00447EF1" w:rsidRDefault="00447EF1" w:rsidP="0020547A">
                  <w:pPr>
                    <w:jc w:val="right"/>
                    <w:rPr>
                      <w:rFonts w:eastAsia="Times New Roman"/>
                      <w:color w:val="000000"/>
                      <w:sz w:val="20"/>
                      <w:szCs w:val="20"/>
                    </w:rPr>
                  </w:pPr>
                </w:p>
              </w:tc>
              <w:tc>
                <w:tcPr>
                  <w:tcW w:w="928" w:type="dxa"/>
                  <w:tcBorders>
                    <w:top w:val="nil"/>
                    <w:left w:val="nil"/>
                    <w:bottom w:val="single" w:sz="8" w:space="0" w:color="9CC2E5"/>
                    <w:right w:val="nil"/>
                  </w:tcBorders>
                  <w:shd w:val="clear" w:color="auto" w:fill="DEEAF6"/>
                  <w:noWrap/>
                </w:tcPr>
                <w:p w14:paraId="3FB0B6A9" w14:textId="77777777" w:rsidR="00447EF1" w:rsidRDefault="00447EF1" w:rsidP="0020547A">
                  <w:pPr>
                    <w:jc w:val="right"/>
                    <w:rPr>
                      <w:rFonts w:eastAsia="Times New Roman"/>
                      <w:color w:val="000000"/>
                      <w:sz w:val="20"/>
                      <w:szCs w:val="20"/>
                    </w:rPr>
                  </w:pPr>
                </w:p>
              </w:tc>
              <w:tc>
                <w:tcPr>
                  <w:tcW w:w="928" w:type="dxa"/>
                  <w:tcBorders>
                    <w:top w:val="nil"/>
                    <w:left w:val="nil"/>
                    <w:bottom w:val="single" w:sz="8" w:space="0" w:color="9CC2E5"/>
                    <w:right w:val="nil"/>
                  </w:tcBorders>
                  <w:shd w:val="clear" w:color="auto" w:fill="DEEAF6"/>
                  <w:noWrap/>
                </w:tcPr>
                <w:p w14:paraId="795C4B75" w14:textId="77777777" w:rsidR="00447EF1" w:rsidRDefault="00447EF1" w:rsidP="0020547A">
                  <w:pPr>
                    <w:jc w:val="right"/>
                    <w:rPr>
                      <w:rFonts w:eastAsia="Times New Roman"/>
                      <w:color w:val="000000"/>
                      <w:sz w:val="20"/>
                      <w:szCs w:val="20"/>
                    </w:rPr>
                  </w:pPr>
                </w:p>
              </w:tc>
            </w:tr>
            <w:tr w:rsidR="00447EF1" w14:paraId="6803B8A2" w14:textId="77777777" w:rsidTr="00D60CE7">
              <w:trPr>
                <w:trHeight w:val="315"/>
              </w:trPr>
              <w:tc>
                <w:tcPr>
                  <w:tcW w:w="1867" w:type="dxa"/>
                  <w:tcBorders>
                    <w:top w:val="nil"/>
                    <w:left w:val="nil"/>
                    <w:bottom w:val="single" w:sz="8" w:space="0" w:color="9CC2E5"/>
                    <w:right w:val="nil"/>
                  </w:tcBorders>
                  <w:shd w:val="clear" w:color="auto" w:fill="DEEAF6"/>
                  <w:noWrap/>
                  <w:hideMark/>
                </w:tcPr>
                <w:p w14:paraId="3CB8F409" w14:textId="77777777" w:rsidR="00447EF1" w:rsidRDefault="00447EF1" w:rsidP="0020547A">
                  <w:pPr>
                    <w:rPr>
                      <w:rFonts w:eastAsia="Times New Roman"/>
                      <w:b/>
                      <w:bCs/>
                      <w:color w:val="000000"/>
                      <w:sz w:val="20"/>
                      <w:szCs w:val="20"/>
                    </w:rPr>
                  </w:pPr>
                  <w:r>
                    <w:rPr>
                      <w:rFonts w:eastAsia="Times New Roman"/>
                      <w:b/>
                      <w:bCs/>
                      <w:color w:val="000000"/>
                      <w:sz w:val="20"/>
                      <w:szCs w:val="20"/>
                    </w:rPr>
                    <w:t>Chung</w:t>
                  </w:r>
                </w:p>
              </w:tc>
              <w:tc>
                <w:tcPr>
                  <w:tcW w:w="928" w:type="dxa"/>
                  <w:tcBorders>
                    <w:top w:val="nil"/>
                    <w:left w:val="nil"/>
                    <w:bottom w:val="single" w:sz="8" w:space="0" w:color="9CC2E5"/>
                    <w:right w:val="nil"/>
                  </w:tcBorders>
                  <w:shd w:val="clear" w:color="auto" w:fill="DEEAF6"/>
                  <w:noWrap/>
                  <w:hideMark/>
                </w:tcPr>
                <w:p w14:paraId="1E76D28A" w14:textId="01A85F88" w:rsidR="00447EF1" w:rsidRDefault="00447EF1" w:rsidP="0020547A">
                  <w:pPr>
                    <w:jc w:val="right"/>
                    <w:rPr>
                      <w:rFonts w:eastAsia="Times New Roman"/>
                      <w:color w:val="000000"/>
                      <w:sz w:val="20"/>
                      <w:szCs w:val="20"/>
                    </w:rPr>
                  </w:pPr>
                  <w:r>
                    <w:rPr>
                      <w:rFonts w:eastAsia="Times New Roman"/>
                      <w:color w:val="000000"/>
                      <w:sz w:val="20"/>
                      <w:szCs w:val="20"/>
                    </w:rPr>
                    <w:t>2</w:t>
                  </w:r>
                  <w:r w:rsidR="001A1094">
                    <w:rPr>
                      <w:rFonts w:eastAsia="Times New Roman"/>
                      <w:color w:val="000000"/>
                      <w:sz w:val="20"/>
                      <w:szCs w:val="20"/>
                    </w:rPr>
                    <w:t>,</w:t>
                  </w:r>
                  <w:r>
                    <w:rPr>
                      <w:rFonts w:eastAsia="Times New Roman"/>
                      <w:color w:val="000000"/>
                      <w:sz w:val="20"/>
                      <w:szCs w:val="20"/>
                    </w:rPr>
                    <w:t>17</w:t>
                  </w:r>
                </w:p>
              </w:tc>
              <w:tc>
                <w:tcPr>
                  <w:tcW w:w="928" w:type="dxa"/>
                  <w:tcBorders>
                    <w:top w:val="nil"/>
                    <w:left w:val="nil"/>
                    <w:bottom w:val="single" w:sz="8" w:space="0" w:color="9CC2E5"/>
                    <w:right w:val="nil"/>
                  </w:tcBorders>
                  <w:shd w:val="clear" w:color="auto" w:fill="DEEAF6"/>
                  <w:noWrap/>
                  <w:hideMark/>
                </w:tcPr>
                <w:p w14:paraId="197232C8" w14:textId="5C74DFC8" w:rsidR="00447EF1" w:rsidRDefault="00447EF1" w:rsidP="0020547A">
                  <w:pPr>
                    <w:jc w:val="right"/>
                    <w:rPr>
                      <w:rFonts w:eastAsia="Times New Roman"/>
                      <w:color w:val="000000"/>
                      <w:sz w:val="20"/>
                      <w:szCs w:val="20"/>
                    </w:rPr>
                  </w:pPr>
                  <w:r>
                    <w:rPr>
                      <w:rFonts w:eastAsia="Times New Roman"/>
                      <w:color w:val="000000"/>
                      <w:sz w:val="20"/>
                      <w:szCs w:val="20"/>
                    </w:rPr>
                    <w:t>2</w:t>
                  </w:r>
                  <w:r w:rsidR="001A1094">
                    <w:rPr>
                      <w:rFonts w:eastAsia="Times New Roman"/>
                      <w:color w:val="000000"/>
                      <w:sz w:val="20"/>
                      <w:szCs w:val="20"/>
                    </w:rPr>
                    <w:t>,</w:t>
                  </w:r>
                  <w:r>
                    <w:rPr>
                      <w:rFonts w:eastAsia="Times New Roman"/>
                      <w:color w:val="000000"/>
                      <w:sz w:val="20"/>
                      <w:szCs w:val="20"/>
                    </w:rPr>
                    <w:t>73</w:t>
                  </w:r>
                </w:p>
              </w:tc>
              <w:tc>
                <w:tcPr>
                  <w:tcW w:w="928" w:type="dxa"/>
                  <w:tcBorders>
                    <w:top w:val="nil"/>
                    <w:left w:val="nil"/>
                    <w:bottom w:val="single" w:sz="8" w:space="0" w:color="9CC2E5"/>
                    <w:right w:val="nil"/>
                  </w:tcBorders>
                  <w:shd w:val="clear" w:color="auto" w:fill="DEEAF6"/>
                  <w:noWrap/>
                  <w:hideMark/>
                </w:tcPr>
                <w:p w14:paraId="4D12DF0C" w14:textId="1727A05D" w:rsidR="00447EF1" w:rsidRDefault="00447EF1" w:rsidP="0020547A">
                  <w:pPr>
                    <w:jc w:val="right"/>
                    <w:rPr>
                      <w:rFonts w:eastAsia="Times New Roman"/>
                      <w:color w:val="000000"/>
                      <w:sz w:val="20"/>
                      <w:szCs w:val="20"/>
                    </w:rPr>
                  </w:pPr>
                  <w:r>
                    <w:rPr>
                      <w:rFonts w:eastAsia="Times New Roman"/>
                      <w:color w:val="000000"/>
                      <w:sz w:val="20"/>
                      <w:szCs w:val="20"/>
                    </w:rPr>
                    <w:t>2</w:t>
                  </w:r>
                  <w:r w:rsidR="001A1094">
                    <w:rPr>
                      <w:rFonts w:eastAsia="Times New Roman"/>
                      <w:color w:val="000000"/>
                      <w:sz w:val="20"/>
                      <w:szCs w:val="20"/>
                    </w:rPr>
                    <w:t>,</w:t>
                  </w:r>
                  <w:r>
                    <w:rPr>
                      <w:rFonts w:eastAsia="Times New Roman"/>
                      <w:color w:val="000000"/>
                      <w:sz w:val="20"/>
                      <w:szCs w:val="20"/>
                    </w:rPr>
                    <w:t>50</w:t>
                  </w:r>
                </w:p>
              </w:tc>
            </w:tr>
            <w:tr w:rsidR="00447EF1" w14:paraId="3531C91E" w14:textId="77777777" w:rsidTr="005D4840">
              <w:trPr>
                <w:trHeight w:val="270"/>
              </w:trPr>
              <w:tc>
                <w:tcPr>
                  <w:tcW w:w="1867" w:type="dxa"/>
                  <w:tcBorders>
                    <w:top w:val="nil"/>
                    <w:left w:val="nil"/>
                    <w:bottom w:val="single" w:sz="8" w:space="0" w:color="9CC2E5"/>
                    <w:right w:val="nil"/>
                  </w:tcBorders>
                  <w:shd w:val="clear" w:color="auto" w:fill="C6D9F1" w:themeFill="text2" w:themeFillTint="33"/>
                  <w:noWrap/>
                  <w:hideMark/>
                </w:tcPr>
                <w:p w14:paraId="71CF008E" w14:textId="77777777" w:rsidR="00447EF1" w:rsidRPr="00D60CE7" w:rsidRDefault="00447EF1" w:rsidP="0020547A">
                  <w:pPr>
                    <w:rPr>
                      <w:rFonts w:eastAsia="Times New Roman"/>
                      <w:bCs/>
                      <w:color w:val="000000"/>
                      <w:sz w:val="20"/>
                      <w:szCs w:val="20"/>
                    </w:rPr>
                  </w:pPr>
                  <w:r w:rsidRPr="00D60CE7">
                    <w:rPr>
                      <w:rFonts w:eastAsia="Times New Roman"/>
                      <w:bCs/>
                      <w:color w:val="000000"/>
                      <w:sz w:val="20"/>
                      <w:szCs w:val="20"/>
                    </w:rPr>
                    <w:t>Nam</w:t>
                  </w:r>
                </w:p>
              </w:tc>
              <w:tc>
                <w:tcPr>
                  <w:tcW w:w="928" w:type="dxa"/>
                  <w:tcBorders>
                    <w:top w:val="nil"/>
                    <w:left w:val="nil"/>
                    <w:bottom w:val="single" w:sz="8" w:space="0" w:color="9CC2E5"/>
                    <w:right w:val="nil"/>
                  </w:tcBorders>
                  <w:shd w:val="clear" w:color="auto" w:fill="C6D9F1" w:themeFill="text2" w:themeFillTint="33"/>
                  <w:noWrap/>
                  <w:hideMark/>
                </w:tcPr>
                <w:p w14:paraId="2D554265" w14:textId="38A2A275" w:rsidR="00447EF1" w:rsidRDefault="00447EF1" w:rsidP="0020547A">
                  <w:pPr>
                    <w:jc w:val="right"/>
                    <w:rPr>
                      <w:rFonts w:eastAsia="Times New Roman"/>
                      <w:color w:val="000000"/>
                      <w:sz w:val="20"/>
                      <w:szCs w:val="20"/>
                    </w:rPr>
                  </w:pPr>
                  <w:r>
                    <w:rPr>
                      <w:rFonts w:eastAsia="Times New Roman"/>
                      <w:color w:val="000000"/>
                      <w:sz w:val="20"/>
                      <w:szCs w:val="20"/>
                    </w:rPr>
                    <w:t>2</w:t>
                  </w:r>
                  <w:r w:rsidR="001A1094">
                    <w:rPr>
                      <w:rFonts w:eastAsia="Times New Roman"/>
                      <w:color w:val="000000"/>
                      <w:sz w:val="20"/>
                      <w:szCs w:val="20"/>
                    </w:rPr>
                    <w:t>,</w:t>
                  </w:r>
                  <w:r>
                    <w:rPr>
                      <w:rFonts w:eastAsia="Times New Roman"/>
                      <w:color w:val="000000"/>
                      <w:sz w:val="20"/>
                      <w:szCs w:val="20"/>
                    </w:rPr>
                    <w:t>01</w:t>
                  </w:r>
                </w:p>
              </w:tc>
              <w:tc>
                <w:tcPr>
                  <w:tcW w:w="928" w:type="dxa"/>
                  <w:tcBorders>
                    <w:top w:val="nil"/>
                    <w:left w:val="nil"/>
                    <w:bottom w:val="single" w:sz="8" w:space="0" w:color="9CC2E5"/>
                    <w:right w:val="nil"/>
                  </w:tcBorders>
                  <w:shd w:val="clear" w:color="auto" w:fill="C6D9F1" w:themeFill="text2" w:themeFillTint="33"/>
                  <w:noWrap/>
                  <w:hideMark/>
                </w:tcPr>
                <w:p w14:paraId="7D3B4DD5" w14:textId="60597DDC" w:rsidR="00447EF1" w:rsidRDefault="00447EF1" w:rsidP="0020547A">
                  <w:pPr>
                    <w:jc w:val="right"/>
                    <w:rPr>
                      <w:rFonts w:eastAsia="Times New Roman"/>
                      <w:color w:val="000000"/>
                      <w:sz w:val="20"/>
                      <w:szCs w:val="20"/>
                    </w:rPr>
                  </w:pPr>
                  <w:r>
                    <w:rPr>
                      <w:rFonts w:eastAsia="Times New Roman"/>
                      <w:color w:val="000000"/>
                      <w:sz w:val="20"/>
                      <w:szCs w:val="20"/>
                    </w:rPr>
                    <w:t>2</w:t>
                  </w:r>
                  <w:r w:rsidR="001A1094">
                    <w:rPr>
                      <w:rFonts w:eastAsia="Times New Roman"/>
                      <w:color w:val="000000"/>
                      <w:sz w:val="20"/>
                      <w:szCs w:val="20"/>
                    </w:rPr>
                    <w:t>,</w:t>
                  </w:r>
                  <w:r>
                    <w:rPr>
                      <w:rFonts w:eastAsia="Times New Roman"/>
                      <w:color w:val="000000"/>
                      <w:sz w:val="20"/>
                      <w:szCs w:val="20"/>
                    </w:rPr>
                    <w:t>59</w:t>
                  </w:r>
                </w:p>
              </w:tc>
              <w:tc>
                <w:tcPr>
                  <w:tcW w:w="928" w:type="dxa"/>
                  <w:tcBorders>
                    <w:top w:val="nil"/>
                    <w:left w:val="nil"/>
                    <w:bottom w:val="single" w:sz="8" w:space="0" w:color="9CC2E5"/>
                    <w:right w:val="nil"/>
                  </w:tcBorders>
                  <w:shd w:val="clear" w:color="auto" w:fill="C6D9F1" w:themeFill="text2" w:themeFillTint="33"/>
                  <w:noWrap/>
                  <w:hideMark/>
                </w:tcPr>
                <w:p w14:paraId="6725EE3F" w14:textId="4774620E" w:rsidR="00447EF1" w:rsidRDefault="00447EF1" w:rsidP="0020547A">
                  <w:pPr>
                    <w:jc w:val="right"/>
                    <w:rPr>
                      <w:rFonts w:eastAsia="Times New Roman"/>
                      <w:color w:val="000000"/>
                      <w:sz w:val="20"/>
                      <w:szCs w:val="20"/>
                    </w:rPr>
                  </w:pPr>
                  <w:r>
                    <w:rPr>
                      <w:rFonts w:eastAsia="Times New Roman"/>
                      <w:color w:val="000000"/>
                      <w:sz w:val="20"/>
                      <w:szCs w:val="20"/>
                    </w:rPr>
                    <w:t>1</w:t>
                  </w:r>
                  <w:r w:rsidR="001A1094">
                    <w:rPr>
                      <w:rFonts w:eastAsia="Times New Roman"/>
                      <w:color w:val="000000"/>
                      <w:sz w:val="20"/>
                      <w:szCs w:val="20"/>
                    </w:rPr>
                    <w:t>,</w:t>
                  </w:r>
                  <w:r>
                    <w:rPr>
                      <w:rFonts w:eastAsia="Times New Roman"/>
                      <w:color w:val="000000"/>
                      <w:sz w:val="20"/>
                      <w:szCs w:val="20"/>
                    </w:rPr>
                    <w:t>87</w:t>
                  </w:r>
                </w:p>
              </w:tc>
            </w:tr>
            <w:tr w:rsidR="00447EF1" w14:paraId="776F5352" w14:textId="77777777" w:rsidTr="005D4840">
              <w:trPr>
                <w:trHeight w:val="270"/>
              </w:trPr>
              <w:tc>
                <w:tcPr>
                  <w:tcW w:w="1867" w:type="dxa"/>
                  <w:tcBorders>
                    <w:top w:val="nil"/>
                    <w:left w:val="nil"/>
                    <w:bottom w:val="single" w:sz="8" w:space="0" w:color="9CC2E5"/>
                    <w:right w:val="nil"/>
                  </w:tcBorders>
                  <w:shd w:val="clear" w:color="auto" w:fill="C6D9F1" w:themeFill="text2" w:themeFillTint="33"/>
                  <w:noWrap/>
                  <w:hideMark/>
                </w:tcPr>
                <w:p w14:paraId="51FD62C2" w14:textId="77777777" w:rsidR="00447EF1" w:rsidRPr="00D60CE7" w:rsidRDefault="00447EF1" w:rsidP="0020547A">
                  <w:pPr>
                    <w:rPr>
                      <w:rFonts w:eastAsia="Times New Roman"/>
                      <w:bCs/>
                      <w:color w:val="000000"/>
                      <w:sz w:val="20"/>
                      <w:szCs w:val="20"/>
                    </w:rPr>
                  </w:pPr>
                  <w:r w:rsidRPr="00D60CE7">
                    <w:rPr>
                      <w:rFonts w:eastAsia="Times New Roman"/>
                      <w:bCs/>
                      <w:color w:val="000000"/>
                      <w:sz w:val="20"/>
                      <w:szCs w:val="20"/>
                    </w:rPr>
                    <w:t>Nữ</w:t>
                  </w:r>
                </w:p>
              </w:tc>
              <w:tc>
                <w:tcPr>
                  <w:tcW w:w="928" w:type="dxa"/>
                  <w:tcBorders>
                    <w:top w:val="nil"/>
                    <w:left w:val="nil"/>
                    <w:bottom w:val="single" w:sz="8" w:space="0" w:color="9CC2E5"/>
                    <w:right w:val="nil"/>
                  </w:tcBorders>
                  <w:shd w:val="clear" w:color="auto" w:fill="C6D9F1" w:themeFill="text2" w:themeFillTint="33"/>
                  <w:noWrap/>
                  <w:hideMark/>
                </w:tcPr>
                <w:p w14:paraId="00C284AC" w14:textId="4EC3550F" w:rsidR="00447EF1" w:rsidRDefault="00447EF1" w:rsidP="0020547A">
                  <w:pPr>
                    <w:jc w:val="right"/>
                    <w:rPr>
                      <w:rFonts w:eastAsia="Times New Roman"/>
                      <w:color w:val="000000"/>
                      <w:sz w:val="20"/>
                      <w:szCs w:val="20"/>
                    </w:rPr>
                  </w:pPr>
                  <w:r>
                    <w:rPr>
                      <w:rFonts w:eastAsia="Times New Roman"/>
                      <w:color w:val="000000"/>
                      <w:sz w:val="20"/>
                      <w:szCs w:val="20"/>
                    </w:rPr>
                    <w:t>2</w:t>
                  </w:r>
                  <w:r w:rsidR="001A1094">
                    <w:rPr>
                      <w:rFonts w:eastAsia="Times New Roman"/>
                      <w:color w:val="000000"/>
                      <w:sz w:val="20"/>
                      <w:szCs w:val="20"/>
                    </w:rPr>
                    <w:t>,</w:t>
                  </w:r>
                  <w:r>
                    <w:rPr>
                      <w:rFonts w:eastAsia="Times New Roman"/>
                      <w:color w:val="000000"/>
                      <w:sz w:val="20"/>
                      <w:szCs w:val="20"/>
                    </w:rPr>
                    <w:t>37</w:t>
                  </w:r>
                </w:p>
              </w:tc>
              <w:tc>
                <w:tcPr>
                  <w:tcW w:w="928" w:type="dxa"/>
                  <w:tcBorders>
                    <w:top w:val="nil"/>
                    <w:left w:val="nil"/>
                    <w:bottom w:val="single" w:sz="8" w:space="0" w:color="9CC2E5"/>
                    <w:right w:val="nil"/>
                  </w:tcBorders>
                  <w:shd w:val="clear" w:color="auto" w:fill="C6D9F1" w:themeFill="text2" w:themeFillTint="33"/>
                  <w:noWrap/>
                  <w:hideMark/>
                </w:tcPr>
                <w:p w14:paraId="0B1D4A30" w14:textId="2637B13F" w:rsidR="00447EF1" w:rsidRDefault="00447EF1" w:rsidP="0020547A">
                  <w:pPr>
                    <w:jc w:val="right"/>
                    <w:rPr>
                      <w:rFonts w:eastAsia="Times New Roman"/>
                      <w:color w:val="000000"/>
                      <w:sz w:val="20"/>
                      <w:szCs w:val="20"/>
                    </w:rPr>
                  </w:pPr>
                  <w:r>
                    <w:rPr>
                      <w:rFonts w:eastAsia="Times New Roman"/>
                      <w:color w:val="000000"/>
                      <w:sz w:val="20"/>
                      <w:szCs w:val="20"/>
                    </w:rPr>
                    <w:t>2</w:t>
                  </w:r>
                  <w:r w:rsidR="001A1094">
                    <w:rPr>
                      <w:rFonts w:eastAsia="Times New Roman"/>
                      <w:color w:val="000000"/>
                      <w:sz w:val="20"/>
                      <w:szCs w:val="20"/>
                    </w:rPr>
                    <w:t>,</w:t>
                  </w:r>
                  <w:r>
                    <w:rPr>
                      <w:rFonts w:eastAsia="Times New Roman"/>
                      <w:color w:val="000000"/>
                      <w:sz w:val="20"/>
                      <w:szCs w:val="20"/>
                    </w:rPr>
                    <w:t>91</w:t>
                  </w:r>
                </w:p>
              </w:tc>
              <w:tc>
                <w:tcPr>
                  <w:tcW w:w="928" w:type="dxa"/>
                  <w:tcBorders>
                    <w:top w:val="nil"/>
                    <w:left w:val="nil"/>
                    <w:bottom w:val="single" w:sz="8" w:space="0" w:color="9CC2E5"/>
                    <w:right w:val="nil"/>
                  </w:tcBorders>
                  <w:shd w:val="clear" w:color="auto" w:fill="C6D9F1" w:themeFill="text2" w:themeFillTint="33"/>
                  <w:noWrap/>
                  <w:hideMark/>
                </w:tcPr>
                <w:p w14:paraId="7DB3D7EB" w14:textId="6B5A7DA4" w:rsidR="00447EF1" w:rsidRDefault="00447EF1" w:rsidP="0020547A">
                  <w:pPr>
                    <w:jc w:val="right"/>
                    <w:rPr>
                      <w:rFonts w:eastAsia="Times New Roman"/>
                      <w:color w:val="000000"/>
                      <w:sz w:val="20"/>
                      <w:szCs w:val="20"/>
                    </w:rPr>
                  </w:pPr>
                  <w:r>
                    <w:rPr>
                      <w:rFonts w:eastAsia="Times New Roman"/>
                      <w:color w:val="000000"/>
                      <w:sz w:val="20"/>
                      <w:szCs w:val="20"/>
                    </w:rPr>
                    <w:t>3</w:t>
                  </w:r>
                  <w:r w:rsidR="001A1094">
                    <w:rPr>
                      <w:rFonts w:eastAsia="Times New Roman"/>
                      <w:color w:val="000000"/>
                      <w:sz w:val="20"/>
                      <w:szCs w:val="20"/>
                    </w:rPr>
                    <w:t>,</w:t>
                  </w:r>
                  <w:r>
                    <w:rPr>
                      <w:rFonts w:eastAsia="Times New Roman"/>
                      <w:color w:val="000000"/>
                      <w:sz w:val="20"/>
                      <w:szCs w:val="20"/>
                    </w:rPr>
                    <w:t>27</w:t>
                  </w:r>
                </w:p>
              </w:tc>
            </w:tr>
            <w:tr w:rsidR="00447EF1" w14:paraId="072514C3" w14:textId="77777777" w:rsidTr="00D60CE7">
              <w:trPr>
                <w:trHeight w:val="270"/>
              </w:trPr>
              <w:tc>
                <w:tcPr>
                  <w:tcW w:w="1867" w:type="dxa"/>
                  <w:tcBorders>
                    <w:top w:val="nil"/>
                    <w:left w:val="nil"/>
                    <w:bottom w:val="single" w:sz="8" w:space="0" w:color="9CC2E5"/>
                    <w:right w:val="nil"/>
                  </w:tcBorders>
                  <w:noWrap/>
                  <w:hideMark/>
                </w:tcPr>
                <w:p w14:paraId="04DC61DC" w14:textId="77777777" w:rsidR="00447EF1" w:rsidRPr="00D60CE7" w:rsidRDefault="00447EF1" w:rsidP="0020547A">
                  <w:pPr>
                    <w:rPr>
                      <w:rFonts w:eastAsia="Times New Roman"/>
                      <w:bCs/>
                      <w:color w:val="000000"/>
                      <w:sz w:val="20"/>
                      <w:szCs w:val="20"/>
                    </w:rPr>
                  </w:pPr>
                  <w:r w:rsidRPr="00D60CE7">
                    <w:rPr>
                      <w:rFonts w:eastAsia="Times New Roman"/>
                      <w:bCs/>
                      <w:color w:val="000000"/>
                      <w:sz w:val="20"/>
                      <w:szCs w:val="20"/>
                    </w:rPr>
                    <w:t>Thành thị</w:t>
                  </w:r>
                </w:p>
              </w:tc>
              <w:tc>
                <w:tcPr>
                  <w:tcW w:w="928" w:type="dxa"/>
                  <w:tcBorders>
                    <w:top w:val="nil"/>
                    <w:left w:val="nil"/>
                    <w:bottom w:val="single" w:sz="8" w:space="0" w:color="9CC2E5"/>
                    <w:right w:val="nil"/>
                  </w:tcBorders>
                  <w:noWrap/>
                  <w:hideMark/>
                </w:tcPr>
                <w:p w14:paraId="15A2EC26" w14:textId="671AD4D9" w:rsidR="00447EF1" w:rsidRDefault="00447EF1" w:rsidP="0020547A">
                  <w:pPr>
                    <w:jc w:val="right"/>
                    <w:rPr>
                      <w:rFonts w:eastAsia="Times New Roman"/>
                      <w:color w:val="000000"/>
                      <w:sz w:val="20"/>
                      <w:szCs w:val="20"/>
                    </w:rPr>
                  </w:pPr>
                  <w:r>
                    <w:rPr>
                      <w:rFonts w:eastAsia="Times New Roman"/>
                      <w:color w:val="000000"/>
                      <w:sz w:val="20"/>
                      <w:szCs w:val="20"/>
                    </w:rPr>
                    <w:t>3</w:t>
                  </w:r>
                  <w:r w:rsidR="001A1094">
                    <w:rPr>
                      <w:rFonts w:eastAsia="Times New Roman"/>
                      <w:color w:val="000000"/>
                      <w:sz w:val="20"/>
                      <w:szCs w:val="20"/>
                    </w:rPr>
                    <w:t>,</w:t>
                  </w:r>
                  <w:r>
                    <w:rPr>
                      <w:rFonts w:eastAsia="Times New Roman"/>
                      <w:color w:val="000000"/>
                      <w:sz w:val="20"/>
                      <w:szCs w:val="20"/>
                    </w:rPr>
                    <w:t>11</w:t>
                  </w:r>
                </w:p>
              </w:tc>
              <w:tc>
                <w:tcPr>
                  <w:tcW w:w="928" w:type="dxa"/>
                  <w:tcBorders>
                    <w:top w:val="nil"/>
                    <w:left w:val="nil"/>
                    <w:bottom w:val="single" w:sz="8" w:space="0" w:color="9CC2E5"/>
                    <w:right w:val="nil"/>
                  </w:tcBorders>
                  <w:noWrap/>
                  <w:hideMark/>
                </w:tcPr>
                <w:p w14:paraId="00E51FBC" w14:textId="2A3A97D5" w:rsidR="00447EF1" w:rsidRDefault="00447EF1" w:rsidP="0020547A">
                  <w:pPr>
                    <w:jc w:val="right"/>
                    <w:rPr>
                      <w:rFonts w:eastAsia="Times New Roman"/>
                      <w:color w:val="000000"/>
                      <w:sz w:val="20"/>
                      <w:szCs w:val="20"/>
                    </w:rPr>
                  </w:pPr>
                  <w:r>
                    <w:rPr>
                      <w:rFonts w:eastAsia="Times New Roman"/>
                      <w:color w:val="000000"/>
                      <w:sz w:val="20"/>
                      <w:szCs w:val="20"/>
                    </w:rPr>
                    <w:t>4</w:t>
                  </w:r>
                  <w:r w:rsidR="001A1094">
                    <w:rPr>
                      <w:rFonts w:eastAsia="Times New Roman"/>
                      <w:color w:val="000000"/>
                      <w:sz w:val="20"/>
                      <w:szCs w:val="20"/>
                    </w:rPr>
                    <w:t>,</w:t>
                  </w:r>
                  <w:r>
                    <w:rPr>
                      <w:rFonts w:eastAsia="Times New Roman"/>
                      <w:color w:val="000000"/>
                      <w:sz w:val="20"/>
                      <w:szCs w:val="20"/>
                    </w:rPr>
                    <w:t>46</w:t>
                  </w:r>
                </w:p>
              </w:tc>
              <w:tc>
                <w:tcPr>
                  <w:tcW w:w="928" w:type="dxa"/>
                  <w:tcBorders>
                    <w:top w:val="nil"/>
                    <w:left w:val="nil"/>
                    <w:bottom w:val="single" w:sz="8" w:space="0" w:color="9CC2E5"/>
                    <w:right w:val="nil"/>
                  </w:tcBorders>
                  <w:noWrap/>
                  <w:hideMark/>
                </w:tcPr>
                <w:p w14:paraId="70FF246B" w14:textId="2F6ED469" w:rsidR="00447EF1" w:rsidRDefault="00447EF1" w:rsidP="0020547A">
                  <w:pPr>
                    <w:jc w:val="right"/>
                    <w:rPr>
                      <w:rFonts w:eastAsia="Times New Roman"/>
                      <w:color w:val="000000"/>
                      <w:sz w:val="20"/>
                      <w:szCs w:val="20"/>
                    </w:rPr>
                  </w:pPr>
                  <w:r>
                    <w:rPr>
                      <w:rFonts w:eastAsia="Times New Roman"/>
                      <w:color w:val="000000"/>
                      <w:sz w:val="20"/>
                      <w:szCs w:val="20"/>
                    </w:rPr>
                    <w:t>4</w:t>
                  </w:r>
                  <w:r w:rsidR="001A1094">
                    <w:rPr>
                      <w:rFonts w:eastAsia="Times New Roman"/>
                      <w:color w:val="000000"/>
                      <w:sz w:val="20"/>
                      <w:szCs w:val="20"/>
                    </w:rPr>
                    <w:t>,</w:t>
                  </w:r>
                  <w:r>
                    <w:rPr>
                      <w:rFonts w:eastAsia="Times New Roman"/>
                      <w:color w:val="000000"/>
                      <w:sz w:val="20"/>
                      <w:szCs w:val="20"/>
                    </w:rPr>
                    <w:t>00</w:t>
                  </w:r>
                </w:p>
              </w:tc>
            </w:tr>
            <w:tr w:rsidR="00447EF1" w14:paraId="7726EA27" w14:textId="77777777" w:rsidTr="00D60CE7">
              <w:trPr>
                <w:trHeight w:val="270"/>
              </w:trPr>
              <w:tc>
                <w:tcPr>
                  <w:tcW w:w="1867" w:type="dxa"/>
                  <w:tcBorders>
                    <w:top w:val="nil"/>
                    <w:left w:val="nil"/>
                    <w:bottom w:val="single" w:sz="8" w:space="0" w:color="9CC2E5"/>
                    <w:right w:val="nil"/>
                  </w:tcBorders>
                  <w:shd w:val="clear" w:color="auto" w:fill="DEEAF6"/>
                  <w:noWrap/>
                  <w:hideMark/>
                </w:tcPr>
                <w:p w14:paraId="349A2D78" w14:textId="77777777" w:rsidR="00447EF1" w:rsidRPr="00D60CE7" w:rsidRDefault="00447EF1" w:rsidP="0020547A">
                  <w:pPr>
                    <w:rPr>
                      <w:rFonts w:eastAsia="Times New Roman"/>
                      <w:bCs/>
                      <w:color w:val="000000"/>
                      <w:sz w:val="20"/>
                      <w:szCs w:val="20"/>
                    </w:rPr>
                  </w:pPr>
                  <w:r w:rsidRPr="00D60CE7">
                    <w:rPr>
                      <w:rFonts w:eastAsia="Times New Roman"/>
                      <w:bCs/>
                      <w:color w:val="000000"/>
                      <w:sz w:val="20"/>
                      <w:szCs w:val="20"/>
                    </w:rPr>
                    <w:t>Nông thôn</w:t>
                  </w:r>
                </w:p>
              </w:tc>
              <w:tc>
                <w:tcPr>
                  <w:tcW w:w="928" w:type="dxa"/>
                  <w:tcBorders>
                    <w:top w:val="nil"/>
                    <w:left w:val="nil"/>
                    <w:bottom w:val="single" w:sz="8" w:space="0" w:color="9CC2E5"/>
                    <w:right w:val="nil"/>
                  </w:tcBorders>
                  <w:shd w:val="clear" w:color="auto" w:fill="DEEAF6"/>
                  <w:noWrap/>
                  <w:hideMark/>
                </w:tcPr>
                <w:p w14:paraId="19CF2A04" w14:textId="6AD17D0B" w:rsidR="00447EF1" w:rsidRDefault="00447EF1" w:rsidP="0020547A">
                  <w:pPr>
                    <w:jc w:val="right"/>
                    <w:rPr>
                      <w:rFonts w:eastAsia="Times New Roman"/>
                      <w:color w:val="000000"/>
                      <w:sz w:val="20"/>
                      <w:szCs w:val="20"/>
                    </w:rPr>
                  </w:pPr>
                  <w:r>
                    <w:rPr>
                      <w:rFonts w:eastAsia="Times New Roman"/>
                      <w:color w:val="000000"/>
                      <w:sz w:val="20"/>
                      <w:szCs w:val="20"/>
                    </w:rPr>
                    <w:t>1</w:t>
                  </w:r>
                  <w:r w:rsidR="001A1094">
                    <w:rPr>
                      <w:rFonts w:eastAsia="Times New Roman"/>
                      <w:color w:val="000000"/>
                      <w:sz w:val="20"/>
                      <w:szCs w:val="20"/>
                    </w:rPr>
                    <w:t>,</w:t>
                  </w:r>
                  <w:r>
                    <w:rPr>
                      <w:rFonts w:eastAsia="Times New Roman"/>
                      <w:color w:val="000000"/>
                      <w:sz w:val="20"/>
                      <w:szCs w:val="20"/>
                    </w:rPr>
                    <w:t>70</w:t>
                  </w:r>
                </w:p>
              </w:tc>
              <w:tc>
                <w:tcPr>
                  <w:tcW w:w="928" w:type="dxa"/>
                  <w:tcBorders>
                    <w:top w:val="nil"/>
                    <w:left w:val="nil"/>
                    <w:bottom w:val="single" w:sz="8" w:space="0" w:color="9CC2E5"/>
                    <w:right w:val="nil"/>
                  </w:tcBorders>
                  <w:shd w:val="clear" w:color="auto" w:fill="DEEAF6"/>
                  <w:noWrap/>
                  <w:hideMark/>
                </w:tcPr>
                <w:p w14:paraId="6A665FCD" w14:textId="623CFDD5" w:rsidR="00447EF1" w:rsidRDefault="00447EF1" w:rsidP="0020547A">
                  <w:pPr>
                    <w:jc w:val="right"/>
                    <w:rPr>
                      <w:rFonts w:eastAsia="Times New Roman"/>
                      <w:color w:val="000000"/>
                      <w:sz w:val="20"/>
                      <w:szCs w:val="20"/>
                    </w:rPr>
                  </w:pPr>
                  <w:r>
                    <w:rPr>
                      <w:rFonts w:eastAsia="Times New Roman"/>
                      <w:color w:val="000000"/>
                      <w:sz w:val="20"/>
                      <w:szCs w:val="20"/>
                    </w:rPr>
                    <w:t>1</w:t>
                  </w:r>
                  <w:r w:rsidR="001A1094">
                    <w:rPr>
                      <w:rFonts w:eastAsia="Times New Roman"/>
                      <w:color w:val="000000"/>
                      <w:sz w:val="20"/>
                      <w:szCs w:val="20"/>
                    </w:rPr>
                    <w:t>,</w:t>
                  </w:r>
                  <w:r>
                    <w:rPr>
                      <w:rFonts w:eastAsia="Times New Roman"/>
                      <w:color w:val="000000"/>
                      <w:sz w:val="20"/>
                      <w:szCs w:val="20"/>
                    </w:rPr>
                    <w:t>80</w:t>
                  </w:r>
                </w:p>
              </w:tc>
              <w:tc>
                <w:tcPr>
                  <w:tcW w:w="928" w:type="dxa"/>
                  <w:tcBorders>
                    <w:top w:val="nil"/>
                    <w:left w:val="nil"/>
                    <w:bottom w:val="single" w:sz="8" w:space="0" w:color="9CC2E5"/>
                    <w:right w:val="nil"/>
                  </w:tcBorders>
                  <w:shd w:val="clear" w:color="auto" w:fill="DEEAF6"/>
                  <w:noWrap/>
                  <w:hideMark/>
                </w:tcPr>
                <w:p w14:paraId="74763D9F" w14:textId="0F55F414" w:rsidR="00447EF1" w:rsidRDefault="00447EF1" w:rsidP="0020547A">
                  <w:pPr>
                    <w:jc w:val="right"/>
                    <w:rPr>
                      <w:rFonts w:eastAsia="Times New Roman"/>
                      <w:color w:val="000000"/>
                      <w:sz w:val="20"/>
                      <w:szCs w:val="20"/>
                    </w:rPr>
                  </w:pPr>
                  <w:r>
                    <w:rPr>
                      <w:rFonts w:eastAsia="Times New Roman"/>
                      <w:color w:val="000000"/>
                      <w:sz w:val="20"/>
                      <w:szCs w:val="20"/>
                    </w:rPr>
                    <w:t>1</w:t>
                  </w:r>
                  <w:r w:rsidR="001A1094">
                    <w:rPr>
                      <w:rFonts w:eastAsia="Times New Roman"/>
                      <w:color w:val="000000"/>
                      <w:sz w:val="20"/>
                      <w:szCs w:val="20"/>
                    </w:rPr>
                    <w:t>,</w:t>
                  </w:r>
                  <w:r>
                    <w:rPr>
                      <w:rFonts w:eastAsia="Times New Roman"/>
                      <w:color w:val="000000"/>
                      <w:sz w:val="20"/>
                      <w:szCs w:val="20"/>
                    </w:rPr>
                    <w:t>73</w:t>
                  </w:r>
                </w:p>
              </w:tc>
            </w:tr>
            <w:tr w:rsidR="00447EF1" w14:paraId="510147C4" w14:textId="77777777" w:rsidTr="00D60CE7">
              <w:trPr>
                <w:trHeight w:val="270"/>
              </w:trPr>
              <w:tc>
                <w:tcPr>
                  <w:tcW w:w="1867" w:type="dxa"/>
                  <w:tcBorders>
                    <w:top w:val="nil"/>
                    <w:left w:val="nil"/>
                    <w:bottom w:val="single" w:sz="8" w:space="0" w:color="9CC2E5"/>
                    <w:right w:val="nil"/>
                  </w:tcBorders>
                  <w:noWrap/>
                  <w:hideMark/>
                </w:tcPr>
                <w:p w14:paraId="2AF1E1DD" w14:textId="77777777" w:rsidR="00447EF1" w:rsidRPr="00D60CE7" w:rsidRDefault="00447EF1" w:rsidP="0020547A">
                  <w:pPr>
                    <w:rPr>
                      <w:rFonts w:eastAsia="Times New Roman"/>
                      <w:bCs/>
                      <w:color w:val="000000"/>
                      <w:sz w:val="20"/>
                      <w:szCs w:val="20"/>
                    </w:rPr>
                  </w:pPr>
                  <w:r w:rsidRPr="00D60CE7">
                    <w:rPr>
                      <w:rFonts w:eastAsia="Times New Roman"/>
                      <w:bCs/>
                      <w:color w:val="000000"/>
                      <w:sz w:val="20"/>
                      <w:szCs w:val="20"/>
                    </w:rPr>
                    <w:t>Thanh niên (15-24)</w:t>
                  </w:r>
                </w:p>
              </w:tc>
              <w:tc>
                <w:tcPr>
                  <w:tcW w:w="928" w:type="dxa"/>
                  <w:tcBorders>
                    <w:top w:val="nil"/>
                    <w:left w:val="nil"/>
                    <w:bottom w:val="single" w:sz="8" w:space="0" w:color="9CC2E5"/>
                    <w:right w:val="nil"/>
                  </w:tcBorders>
                  <w:noWrap/>
                  <w:hideMark/>
                </w:tcPr>
                <w:p w14:paraId="1C72B354" w14:textId="4E8518BB" w:rsidR="00447EF1" w:rsidRDefault="00447EF1" w:rsidP="0020547A">
                  <w:pPr>
                    <w:jc w:val="right"/>
                    <w:rPr>
                      <w:rFonts w:eastAsia="Times New Roman"/>
                      <w:color w:val="000000"/>
                      <w:sz w:val="20"/>
                      <w:szCs w:val="20"/>
                    </w:rPr>
                  </w:pPr>
                  <w:r>
                    <w:rPr>
                      <w:rFonts w:eastAsia="Times New Roman"/>
                      <w:color w:val="000000"/>
                      <w:sz w:val="20"/>
                      <w:szCs w:val="20"/>
                    </w:rPr>
                    <w:t>6</w:t>
                  </w:r>
                  <w:r w:rsidR="001A1094">
                    <w:rPr>
                      <w:rFonts w:eastAsia="Times New Roman"/>
                      <w:color w:val="000000"/>
                      <w:sz w:val="20"/>
                      <w:szCs w:val="20"/>
                    </w:rPr>
                    <w:t>,</w:t>
                  </w:r>
                  <w:r>
                    <w:rPr>
                      <w:rFonts w:eastAsia="Times New Roman"/>
                      <w:color w:val="000000"/>
                      <w:sz w:val="20"/>
                      <w:szCs w:val="20"/>
                    </w:rPr>
                    <w:t>73</w:t>
                  </w:r>
                </w:p>
              </w:tc>
              <w:tc>
                <w:tcPr>
                  <w:tcW w:w="928" w:type="dxa"/>
                  <w:tcBorders>
                    <w:top w:val="nil"/>
                    <w:left w:val="nil"/>
                    <w:bottom w:val="single" w:sz="8" w:space="0" w:color="9CC2E5"/>
                    <w:right w:val="nil"/>
                  </w:tcBorders>
                  <w:noWrap/>
                  <w:hideMark/>
                </w:tcPr>
                <w:p w14:paraId="7C24406E" w14:textId="5D2143E8" w:rsidR="00447EF1" w:rsidRDefault="00447EF1" w:rsidP="0020547A">
                  <w:pPr>
                    <w:jc w:val="right"/>
                    <w:rPr>
                      <w:rFonts w:eastAsia="Times New Roman"/>
                      <w:color w:val="000000"/>
                      <w:sz w:val="20"/>
                      <w:szCs w:val="20"/>
                    </w:rPr>
                  </w:pPr>
                  <w:r>
                    <w:rPr>
                      <w:rFonts w:eastAsia="Times New Roman"/>
                      <w:color w:val="000000"/>
                      <w:sz w:val="20"/>
                      <w:szCs w:val="20"/>
                    </w:rPr>
                    <w:t>6</w:t>
                  </w:r>
                  <w:r w:rsidR="001A1094">
                    <w:rPr>
                      <w:rFonts w:eastAsia="Times New Roman"/>
                      <w:color w:val="000000"/>
                      <w:sz w:val="20"/>
                      <w:szCs w:val="20"/>
                    </w:rPr>
                    <w:t>,</w:t>
                  </w:r>
                  <w:r>
                    <w:rPr>
                      <w:rFonts w:eastAsia="Times New Roman"/>
                      <w:color w:val="000000"/>
                      <w:sz w:val="20"/>
                      <w:szCs w:val="20"/>
                    </w:rPr>
                    <w:t>98</w:t>
                  </w:r>
                </w:p>
              </w:tc>
              <w:tc>
                <w:tcPr>
                  <w:tcW w:w="928" w:type="dxa"/>
                  <w:tcBorders>
                    <w:top w:val="nil"/>
                    <w:left w:val="nil"/>
                    <w:bottom w:val="single" w:sz="8" w:space="0" w:color="9CC2E5"/>
                    <w:right w:val="nil"/>
                  </w:tcBorders>
                  <w:noWrap/>
                  <w:hideMark/>
                </w:tcPr>
                <w:p w14:paraId="15C8BCD7" w14:textId="3C0102E9" w:rsidR="00447EF1" w:rsidRDefault="00447EF1" w:rsidP="0020547A">
                  <w:pPr>
                    <w:jc w:val="right"/>
                    <w:rPr>
                      <w:rFonts w:eastAsia="Times New Roman"/>
                      <w:color w:val="000000"/>
                      <w:sz w:val="20"/>
                      <w:szCs w:val="20"/>
                    </w:rPr>
                  </w:pPr>
                  <w:r>
                    <w:rPr>
                      <w:rFonts w:eastAsia="Times New Roman"/>
                      <w:color w:val="000000"/>
                      <w:sz w:val="20"/>
                      <w:szCs w:val="20"/>
                    </w:rPr>
                    <w:t>7</w:t>
                  </w:r>
                  <w:r w:rsidR="001A1094">
                    <w:rPr>
                      <w:rFonts w:eastAsia="Times New Roman"/>
                      <w:color w:val="000000"/>
                      <w:sz w:val="20"/>
                      <w:szCs w:val="20"/>
                    </w:rPr>
                    <w:t>,</w:t>
                  </w:r>
                  <w:r>
                    <w:rPr>
                      <w:rFonts w:eastAsia="Times New Roman"/>
                      <w:color w:val="000000"/>
                      <w:sz w:val="20"/>
                      <w:szCs w:val="20"/>
                    </w:rPr>
                    <w:t>24</w:t>
                  </w:r>
                </w:p>
              </w:tc>
            </w:tr>
            <w:tr w:rsidR="00447EF1" w14:paraId="4A31090F" w14:textId="77777777" w:rsidTr="00D60CE7">
              <w:trPr>
                <w:trHeight w:val="270"/>
              </w:trPr>
              <w:tc>
                <w:tcPr>
                  <w:tcW w:w="1867" w:type="dxa"/>
                  <w:tcBorders>
                    <w:top w:val="nil"/>
                    <w:left w:val="nil"/>
                    <w:bottom w:val="single" w:sz="8" w:space="0" w:color="9CC2E5"/>
                    <w:right w:val="nil"/>
                  </w:tcBorders>
                  <w:shd w:val="clear" w:color="auto" w:fill="DEEAF6"/>
                  <w:noWrap/>
                  <w:hideMark/>
                </w:tcPr>
                <w:p w14:paraId="392B04DE" w14:textId="77777777" w:rsidR="00447EF1" w:rsidRPr="00D60CE7" w:rsidRDefault="00447EF1" w:rsidP="0020547A">
                  <w:pPr>
                    <w:rPr>
                      <w:rFonts w:eastAsia="Times New Roman"/>
                      <w:bCs/>
                      <w:color w:val="000000"/>
                      <w:sz w:val="20"/>
                      <w:szCs w:val="20"/>
                    </w:rPr>
                  </w:pPr>
                  <w:r w:rsidRPr="00D60CE7">
                    <w:rPr>
                      <w:rFonts w:eastAsia="Times New Roman"/>
                      <w:bCs/>
                      <w:color w:val="000000"/>
                      <w:sz w:val="20"/>
                      <w:szCs w:val="20"/>
                    </w:rPr>
                    <w:t>Người lớn (≥25)</w:t>
                  </w:r>
                </w:p>
              </w:tc>
              <w:tc>
                <w:tcPr>
                  <w:tcW w:w="928" w:type="dxa"/>
                  <w:tcBorders>
                    <w:top w:val="nil"/>
                    <w:left w:val="nil"/>
                    <w:bottom w:val="single" w:sz="8" w:space="0" w:color="9CC2E5"/>
                    <w:right w:val="nil"/>
                  </w:tcBorders>
                  <w:shd w:val="clear" w:color="auto" w:fill="DEEAF6"/>
                  <w:noWrap/>
                  <w:hideMark/>
                </w:tcPr>
                <w:p w14:paraId="42668A3F" w14:textId="6B85B056" w:rsidR="00447EF1" w:rsidRDefault="00447EF1" w:rsidP="0020547A">
                  <w:pPr>
                    <w:jc w:val="right"/>
                    <w:rPr>
                      <w:rFonts w:eastAsia="Times New Roman"/>
                      <w:color w:val="000000"/>
                      <w:sz w:val="20"/>
                      <w:szCs w:val="20"/>
                    </w:rPr>
                  </w:pPr>
                  <w:r>
                    <w:rPr>
                      <w:rFonts w:eastAsia="Times New Roman"/>
                      <w:color w:val="000000"/>
                      <w:sz w:val="20"/>
                      <w:szCs w:val="20"/>
                    </w:rPr>
                    <w:t>1</w:t>
                  </w:r>
                  <w:r w:rsidR="001A1094">
                    <w:rPr>
                      <w:rFonts w:eastAsia="Times New Roman"/>
                      <w:color w:val="000000"/>
                      <w:sz w:val="20"/>
                      <w:szCs w:val="20"/>
                    </w:rPr>
                    <w:t>,</w:t>
                  </w:r>
                  <w:r>
                    <w:rPr>
                      <w:rFonts w:eastAsia="Times New Roman"/>
                      <w:color w:val="000000"/>
                      <w:sz w:val="20"/>
                      <w:szCs w:val="20"/>
                    </w:rPr>
                    <w:t>38</w:t>
                  </w:r>
                </w:p>
              </w:tc>
              <w:tc>
                <w:tcPr>
                  <w:tcW w:w="928" w:type="dxa"/>
                  <w:tcBorders>
                    <w:top w:val="nil"/>
                    <w:left w:val="nil"/>
                    <w:bottom w:val="single" w:sz="8" w:space="0" w:color="9CC2E5"/>
                    <w:right w:val="nil"/>
                  </w:tcBorders>
                  <w:shd w:val="clear" w:color="auto" w:fill="DEEAF6"/>
                  <w:noWrap/>
                  <w:hideMark/>
                </w:tcPr>
                <w:p w14:paraId="72DC49CF" w14:textId="3A18CE6C" w:rsidR="00447EF1" w:rsidRDefault="00447EF1" w:rsidP="0020547A">
                  <w:pPr>
                    <w:jc w:val="right"/>
                    <w:rPr>
                      <w:rFonts w:eastAsia="Times New Roman"/>
                      <w:color w:val="000000"/>
                      <w:sz w:val="20"/>
                      <w:szCs w:val="20"/>
                    </w:rPr>
                  </w:pPr>
                  <w:r>
                    <w:rPr>
                      <w:rFonts w:eastAsia="Times New Roman"/>
                      <w:color w:val="000000"/>
                      <w:sz w:val="20"/>
                      <w:szCs w:val="20"/>
                    </w:rPr>
                    <w:t>2</w:t>
                  </w:r>
                  <w:r w:rsidR="001A1094">
                    <w:rPr>
                      <w:rFonts w:eastAsia="Times New Roman"/>
                      <w:color w:val="000000"/>
                      <w:sz w:val="20"/>
                      <w:szCs w:val="20"/>
                    </w:rPr>
                    <w:t>,</w:t>
                  </w:r>
                  <w:r>
                    <w:rPr>
                      <w:rFonts w:eastAsia="Times New Roman"/>
                      <w:color w:val="000000"/>
                      <w:sz w:val="20"/>
                      <w:szCs w:val="20"/>
                    </w:rPr>
                    <w:t>12</w:t>
                  </w:r>
                </w:p>
              </w:tc>
              <w:tc>
                <w:tcPr>
                  <w:tcW w:w="928" w:type="dxa"/>
                  <w:tcBorders>
                    <w:top w:val="nil"/>
                    <w:left w:val="nil"/>
                    <w:bottom w:val="single" w:sz="8" w:space="0" w:color="9CC2E5"/>
                    <w:right w:val="nil"/>
                  </w:tcBorders>
                  <w:shd w:val="clear" w:color="auto" w:fill="DEEAF6"/>
                  <w:noWrap/>
                  <w:hideMark/>
                </w:tcPr>
                <w:p w14:paraId="08088709" w14:textId="5FF84D50" w:rsidR="00447EF1" w:rsidRDefault="00447EF1" w:rsidP="0020547A">
                  <w:pPr>
                    <w:jc w:val="right"/>
                    <w:rPr>
                      <w:rFonts w:eastAsia="Times New Roman"/>
                      <w:color w:val="000000"/>
                      <w:sz w:val="20"/>
                      <w:szCs w:val="20"/>
                    </w:rPr>
                  </w:pPr>
                  <w:r>
                    <w:rPr>
                      <w:rFonts w:eastAsia="Times New Roman"/>
                      <w:color w:val="000000"/>
                      <w:sz w:val="20"/>
                      <w:szCs w:val="20"/>
                    </w:rPr>
                    <w:t>1</w:t>
                  </w:r>
                  <w:r w:rsidR="001A1094">
                    <w:rPr>
                      <w:rFonts w:eastAsia="Times New Roman"/>
                      <w:color w:val="000000"/>
                      <w:sz w:val="20"/>
                      <w:szCs w:val="20"/>
                    </w:rPr>
                    <w:t>,</w:t>
                  </w:r>
                  <w:r>
                    <w:rPr>
                      <w:rFonts w:eastAsia="Times New Roman"/>
                      <w:color w:val="000000"/>
                      <w:sz w:val="20"/>
                      <w:szCs w:val="20"/>
                    </w:rPr>
                    <w:t>88</w:t>
                  </w:r>
                </w:p>
              </w:tc>
            </w:tr>
          </w:tbl>
          <w:p w14:paraId="25A1379D" w14:textId="61A26A03" w:rsidR="007C6E23" w:rsidRPr="00B5155A" w:rsidRDefault="007C6E23" w:rsidP="007C6E23">
            <w:pPr>
              <w:jc w:val="both"/>
              <w:rPr>
                <w:bCs/>
                <w:i/>
                <w:sz w:val="20"/>
                <w:lang w:val="pt-BR"/>
              </w:rPr>
            </w:pPr>
            <w:r w:rsidRPr="008602D1">
              <w:rPr>
                <w:bCs/>
                <w:i/>
                <w:sz w:val="20"/>
                <w:lang w:val="pt-BR"/>
              </w:rPr>
              <w:t>Nguồn: TCTK (20</w:t>
            </w:r>
            <w:r>
              <w:rPr>
                <w:bCs/>
                <w:i/>
                <w:sz w:val="20"/>
                <w:lang w:val="pt-BR"/>
              </w:rPr>
              <w:t>19</w:t>
            </w:r>
            <w:r w:rsidRPr="008602D1">
              <w:rPr>
                <w:bCs/>
                <w:i/>
                <w:sz w:val="20"/>
                <w:lang w:val="pt-BR"/>
              </w:rPr>
              <w:t>, 20</w:t>
            </w:r>
            <w:r>
              <w:rPr>
                <w:bCs/>
                <w:i/>
                <w:sz w:val="20"/>
                <w:lang w:val="pt-BR"/>
              </w:rPr>
              <w:t>20</w:t>
            </w:r>
            <w:r w:rsidRPr="008602D1">
              <w:rPr>
                <w:bCs/>
                <w:i/>
                <w:sz w:val="20"/>
                <w:lang w:val="pt-BR"/>
              </w:rPr>
              <w:t>), Điều tra LĐ-VL hằng quý.</w:t>
            </w:r>
          </w:p>
        </w:tc>
        <w:tc>
          <w:tcPr>
            <w:tcW w:w="5130" w:type="dxa"/>
            <w:gridSpan w:val="2"/>
          </w:tcPr>
          <w:p w14:paraId="7C1CD9AF" w14:textId="77777777" w:rsidR="0020547A" w:rsidRDefault="0020547A" w:rsidP="008D1EEB">
            <w:pPr>
              <w:spacing w:after="60"/>
              <w:jc w:val="both"/>
              <w:rPr>
                <w:b/>
                <w:i/>
                <w:color w:val="17365D"/>
                <w:lang w:val="vi-VN"/>
              </w:rPr>
            </w:pPr>
          </w:p>
          <w:p w14:paraId="6D7CFF7D" w14:textId="1C0A77D0" w:rsidR="0020547A" w:rsidRDefault="00682692" w:rsidP="002C1C5F">
            <w:pPr>
              <w:spacing w:after="60"/>
              <w:ind w:firstLine="252"/>
              <w:jc w:val="both"/>
              <w:rPr>
                <w:b/>
                <w:i/>
                <w:color w:val="17365D"/>
                <w:lang w:val="vi-VN"/>
              </w:rPr>
            </w:pPr>
            <w:r w:rsidRPr="00682692">
              <w:rPr>
                <w:lang w:val="pt-BR" w:eastAsia="vi-VN"/>
              </w:rPr>
              <w:t xml:space="preserve">Tỷ lệ thất nghiệp cả nước là 2,5%, </w:t>
            </w:r>
            <w:r w:rsidR="00901376">
              <w:rPr>
                <w:lang w:val="pt-BR" w:eastAsia="vi-VN"/>
              </w:rPr>
              <w:t>thấp hơn</w:t>
            </w:r>
            <w:r w:rsidRPr="00682692">
              <w:rPr>
                <w:lang w:val="pt-BR" w:eastAsia="vi-VN"/>
              </w:rPr>
              <w:t xml:space="preserve"> so với quý trước </w:t>
            </w:r>
            <w:r w:rsidR="00901376">
              <w:rPr>
                <w:lang w:val="pt-BR" w:eastAsia="vi-VN"/>
              </w:rPr>
              <w:t>nhưng vẫn cao hơn</w:t>
            </w:r>
            <w:r w:rsidRPr="00682692">
              <w:rPr>
                <w:lang w:val="pt-BR" w:eastAsia="vi-VN"/>
              </w:rPr>
              <w:t xml:space="preserve"> so với cùng kỳ năm trước.</w:t>
            </w:r>
            <w:r w:rsidR="00901376">
              <w:rPr>
                <w:lang w:val="pt-BR" w:eastAsia="vi-VN"/>
              </w:rPr>
              <w:t xml:space="preserve"> </w:t>
            </w:r>
            <w:r w:rsidR="0020547A">
              <w:rPr>
                <w:lang w:val="pt-BR" w:eastAsia="vi-VN"/>
              </w:rPr>
              <w:t xml:space="preserve">Tỷ lệ thất nghiệp </w:t>
            </w:r>
            <w:r w:rsidR="0020547A" w:rsidRPr="006A36B8">
              <w:rPr>
                <w:lang w:val="pt-BR" w:eastAsia="vi-VN"/>
              </w:rPr>
              <w:t>thành thị là 4%</w:t>
            </w:r>
            <w:r w:rsidR="0020547A">
              <w:rPr>
                <w:lang w:val="pt-BR" w:eastAsia="vi-VN"/>
              </w:rPr>
              <w:t>,</w:t>
            </w:r>
            <w:r w:rsidR="0020547A" w:rsidRPr="006A36B8">
              <w:rPr>
                <w:lang w:val="pt-BR" w:eastAsia="vi-VN"/>
              </w:rPr>
              <w:t xml:space="preserve"> giảm </w:t>
            </w:r>
            <w:r w:rsidR="0020547A">
              <w:rPr>
                <w:lang w:val="pt-BR" w:eastAsia="vi-VN"/>
              </w:rPr>
              <w:t xml:space="preserve">nhẹ </w:t>
            </w:r>
            <w:r w:rsidR="0020547A" w:rsidRPr="006A36B8">
              <w:rPr>
                <w:lang w:val="pt-BR" w:eastAsia="vi-VN"/>
              </w:rPr>
              <w:t xml:space="preserve">so với quý trước nhưng vẫn là </w:t>
            </w:r>
            <w:r w:rsidR="00901376">
              <w:rPr>
                <w:lang w:val="pt-BR" w:eastAsia="vi-VN"/>
              </w:rPr>
              <w:t>mức</w:t>
            </w:r>
            <w:r w:rsidR="0020547A" w:rsidRPr="006A36B8">
              <w:rPr>
                <w:lang w:val="pt-BR" w:eastAsia="vi-VN"/>
              </w:rPr>
              <w:t xml:space="preserve"> cao trong vòng 10 năm qua.</w:t>
            </w:r>
            <w:r>
              <w:rPr>
                <w:lang w:val="pt-BR" w:eastAsia="vi-VN"/>
              </w:rPr>
              <w:t xml:space="preserve"> T</w:t>
            </w:r>
            <w:r w:rsidR="0020547A" w:rsidRPr="006A36B8">
              <w:rPr>
                <w:lang w:val="pt-BR" w:eastAsia="vi-VN"/>
              </w:rPr>
              <w:t xml:space="preserve">ỷ lệ thất nghiệp </w:t>
            </w:r>
            <w:r>
              <w:rPr>
                <w:lang w:val="pt-BR" w:eastAsia="vi-VN"/>
              </w:rPr>
              <w:t>thanh niên</w:t>
            </w:r>
            <w:r w:rsidR="0020547A" w:rsidRPr="006A36B8">
              <w:rPr>
                <w:lang w:val="pt-BR" w:eastAsia="vi-VN"/>
              </w:rPr>
              <w:t xml:space="preserve"> là 7,24%</w:t>
            </w:r>
            <w:r w:rsidR="0020547A">
              <w:rPr>
                <w:lang w:val="pt-BR" w:eastAsia="vi-VN"/>
              </w:rPr>
              <w:t>,</w:t>
            </w:r>
            <w:r w:rsidR="0020547A" w:rsidRPr="006A36B8">
              <w:rPr>
                <w:lang w:val="pt-BR" w:eastAsia="vi-VN"/>
              </w:rPr>
              <w:t xml:space="preserve"> cao hơn so với quý</w:t>
            </w:r>
            <w:r w:rsidR="0020547A">
              <w:rPr>
                <w:lang w:val="pt-BR" w:eastAsia="vi-VN"/>
              </w:rPr>
              <w:t xml:space="preserve"> 2/2020</w:t>
            </w:r>
            <w:r w:rsidR="0020547A" w:rsidRPr="006A36B8">
              <w:rPr>
                <w:lang w:val="pt-BR" w:eastAsia="vi-VN"/>
              </w:rPr>
              <w:t xml:space="preserve"> và </w:t>
            </w:r>
            <w:r w:rsidR="0020547A">
              <w:rPr>
                <w:lang w:val="pt-BR" w:eastAsia="vi-VN"/>
              </w:rPr>
              <w:t>quý 3/2019</w:t>
            </w:r>
            <w:r w:rsidR="0020547A" w:rsidRPr="006A36B8">
              <w:rPr>
                <w:lang w:val="pt-BR" w:eastAsia="vi-VN"/>
              </w:rPr>
              <w:t>.</w:t>
            </w:r>
            <w:r w:rsidR="0020547A">
              <w:rPr>
                <w:lang w:val="pt-BR" w:eastAsia="vi-VN"/>
              </w:rPr>
              <w:t xml:space="preserve"> Q</w:t>
            </w:r>
            <w:r w:rsidR="0020547A" w:rsidRPr="006A36B8">
              <w:rPr>
                <w:lang w:val="pt-BR" w:eastAsia="vi-VN"/>
              </w:rPr>
              <w:t>uy mô và tỷ lệ thất nghi</w:t>
            </w:r>
            <w:r w:rsidR="005D4840">
              <w:rPr>
                <w:lang w:val="pt-BR" w:eastAsia="vi-VN"/>
              </w:rPr>
              <w:t>ệp tăng ở các nhóm có trình độ trung cấp</w:t>
            </w:r>
            <w:r w:rsidR="0020547A" w:rsidRPr="006A36B8">
              <w:rPr>
                <w:lang w:val="pt-BR" w:eastAsia="vi-VN"/>
              </w:rPr>
              <w:t xml:space="preserve"> trở lên</w:t>
            </w:r>
            <w:r w:rsidR="005D4840">
              <w:rPr>
                <w:lang w:val="pt-BR" w:eastAsia="vi-VN"/>
              </w:rPr>
              <w:t xml:space="preserve"> nhưng giảm ở nhóm có trình độ sơ cấp</w:t>
            </w:r>
            <w:r w:rsidR="0020547A" w:rsidRPr="006A36B8">
              <w:rPr>
                <w:lang w:val="pt-BR" w:eastAsia="vi-VN"/>
              </w:rPr>
              <w:t>.</w:t>
            </w:r>
          </w:p>
          <w:p w14:paraId="493A36D5" w14:textId="79D7F91E" w:rsidR="008D1EEB" w:rsidRPr="00A52177" w:rsidRDefault="008D1EEB" w:rsidP="008D1EEB">
            <w:pPr>
              <w:spacing w:after="60"/>
              <w:jc w:val="both"/>
              <w:rPr>
                <w:b/>
                <w:i/>
                <w:color w:val="17365D"/>
                <w:lang w:val="vi-VN"/>
              </w:rPr>
            </w:pPr>
            <w:r w:rsidRPr="00A52177">
              <w:rPr>
                <w:b/>
                <w:i/>
                <w:color w:val="17365D"/>
                <w:lang w:val="vi-VN"/>
              </w:rPr>
              <w:t>b. Thiếu việc làm</w:t>
            </w:r>
          </w:p>
          <w:p w14:paraId="680823A1" w14:textId="7EAB6058" w:rsidR="006A36B8" w:rsidRPr="006A36B8" w:rsidRDefault="006A36B8" w:rsidP="006A36B8">
            <w:pPr>
              <w:ind w:firstLine="274"/>
              <w:jc w:val="both"/>
              <w:rPr>
                <w:lang w:val="pt-BR" w:eastAsia="vi-VN"/>
              </w:rPr>
            </w:pPr>
            <w:r w:rsidRPr="006A36B8">
              <w:rPr>
                <w:lang w:val="pt-BR" w:eastAsia="vi-VN"/>
              </w:rPr>
              <w:t>Quý 3/2020, cả nước có 842,5 nghìn lao động trong độ tuổi thiếu việc làm</w:t>
            </w:r>
            <w:r w:rsidR="0020547A">
              <w:rPr>
                <w:lang w:val="pt-BR" w:eastAsia="vi-VN"/>
              </w:rPr>
              <w:t xml:space="preserve"> (trong đó </w:t>
            </w:r>
            <w:r w:rsidR="0020547A" w:rsidRPr="006A36B8">
              <w:rPr>
                <w:lang w:val="pt-BR" w:eastAsia="vi-VN"/>
              </w:rPr>
              <w:t xml:space="preserve">81,2% lao động nông thôn; 59,7% làm việc trong </w:t>
            </w:r>
            <w:r w:rsidR="00901376">
              <w:rPr>
                <w:lang w:val="pt-BR" w:eastAsia="vi-VN"/>
              </w:rPr>
              <w:t>NLTS</w:t>
            </w:r>
            <w:r w:rsidR="0020547A">
              <w:rPr>
                <w:lang w:val="pt-BR" w:eastAsia="vi-VN"/>
              </w:rPr>
              <w:t>)</w:t>
            </w:r>
            <w:r w:rsidRPr="006A36B8">
              <w:rPr>
                <w:lang w:val="pt-BR" w:eastAsia="vi-VN"/>
              </w:rPr>
              <w:t>. Tỷ lệ thiếu việc làm của lao động trong độ tuổi là 1,78%; tỷ lệ thiếu việc làm khu vực nông thôn là 2,17%, khu vực thành thị là 1%.</w:t>
            </w:r>
          </w:p>
          <w:p w14:paraId="34DF488B" w14:textId="36693F3A" w:rsidR="007C6E23" w:rsidRPr="0089096B" w:rsidRDefault="005D4840" w:rsidP="005D4840">
            <w:pPr>
              <w:ind w:firstLine="274"/>
              <w:jc w:val="both"/>
              <w:rPr>
                <w:lang w:val="vi-VN" w:eastAsia="vi-VN"/>
              </w:rPr>
            </w:pPr>
            <w:r>
              <w:rPr>
                <w:lang w:val="pt-BR" w:eastAsia="vi-VN"/>
              </w:rPr>
              <w:t>L</w:t>
            </w:r>
            <w:r w:rsidRPr="006A36B8">
              <w:rPr>
                <w:lang w:val="pt-BR" w:eastAsia="vi-VN"/>
              </w:rPr>
              <w:t xml:space="preserve">ao động thiếu việc làm </w:t>
            </w:r>
            <w:r>
              <w:rPr>
                <w:lang w:val="pt-BR" w:eastAsia="vi-VN"/>
              </w:rPr>
              <w:t xml:space="preserve">có số giờ làm việc bình quân </w:t>
            </w:r>
            <w:r w:rsidR="006A36B8" w:rsidRPr="006A36B8">
              <w:rPr>
                <w:lang w:val="pt-BR" w:eastAsia="vi-VN"/>
              </w:rPr>
              <w:t>là 28,32 giờ</w:t>
            </w:r>
            <w:r>
              <w:rPr>
                <w:lang w:val="pt-BR" w:eastAsia="vi-VN"/>
              </w:rPr>
              <w:t>/tuần</w:t>
            </w:r>
            <w:r w:rsidR="006A36B8" w:rsidRPr="006A36B8">
              <w:rPr>
                <w:lang w:val="pt-BR" w:eastAsia="vi-VN"/>
              </w:rPr>
              <w:t>, bằng 61,</w:t>
            </w:r>
            <w:r w:rsidR="001A1094">
              <w:rPr>
                <w:lang w:val="pt-BR" w:eastAsia="vi-VN"/>
              </w:rPr>
              <w:t>3</w:t>
            </w:r>
            <w:r w:rsidR="006A36B8" w:rsidRPr="006A36B8">
              <w:rPr>
                <w:lang w:val="pt-BR" w:eastAsia="vi-VN"/>
              </w:rPr>
              <w:t>% tổng số giờ làm việc bình quân của lao động cả nước (46,23 giờ/tuần).</w:t>
            </w:r>
          </w:p>
        </w:tc>
      </w:tr>
      <w:tr w:rsidR="00577729" w14:paraId="1F888888" w14:textId="77777777" w:rsidTr="009F7480">
        <w:tblPrEx>
          <w:shd w:val="clear" w:color="auto" w:fill="C6D9F1" w:themeFill="text2" w:themeFillTint="33"/>
        </w:tblPrEx>
        <w:tc>
          <w:tcPr>
            <w:tcW w:w="5239" w:type="dxa"/>
            <w:gridSpan w:val="2"/>
            <w:shd w:val="clear" w:color="auto" w:fill="C6D9F1" w:themeFill="text2" w:themeFillTint="33"/>
          </w:tcPr>
          <w:p w14:paraId="4D89007D" w14:textId="6DB19608" w:rsidR="00577729" w:rsidRPr="00D756E7" w:rsidRDefault="00577729" w:rsidP="009F7480">
            <w:pPr>
              <w:ind w:firstLine="284"/>
              <w:jc w:val="center"/>
              <w:rPr>
                <w:b/>
                <w:color w:val="17365D"/>
                <w:lang w:val="vi-VN"/>
              </w:rPr>
            </w:pPr>
            <w:r w:rsidRPr="00A75580">
              <w:rPr>
                <w:b/>
                <w:color w:val="17365D"/>
                <w:lang w:val="pt-BR"/>
              </w:rPr>
              <w:t xml:space="preserve">Hình </w:t>
            </w:r>
            <w:r w:rsidR="00D31E79">
              <w:rPr>
                <w:b/>
                <w:color w:val="17365D"/>
                <w:lang w:val="vi-VN"/>
              </w:rPr>
              <w:t>6</w:t>
            </w:r>
            <w:r w:rsidRPr="00A75580">
              <w:rPr>
                <w:b/>
                <w:color w:val="17365D"/>
                <w:lang w:val="pt-BR"/>
              </w:rPr>
              <w:t xml:space="preserve">. </w:t>
            </w:r>
            <w:r>
              <w:rPr>
                <w:b/>
                <w:color w:val="17365D"/>
                <w:lang w:val="pt-BR"/>
              </w:rPr>
              <w:t>Tỷ lệ thất nghiệp</w:t>
            </w:r>
            <w:r w:rsidRPr="00A75580">
              <w:rPr>
                <w:b/>
                <w:color w:val="17365D"/>
                <w:lang w:val="pt-BR"/>
              </w:rPr>
              <w:t xml:space="preserve"> trong độ tuổi </w:t>
            </w:r>
            <w:r>
              <w:rPr>
                <w:b/>
                <w:color w:val="17365D"/>
                <w:lang w:val="pt-BR"/>
              </w:rPr>
              <w:t>lao động chia theo</w:t>
            </w:r>
            <w:r w:rsidRPr="00A75580">
              <w:rPr>
                <w:b/>
                <w:color w:val="17365D"/>
                <w:lang w:val="pt-BR"/>
              </w:rPr>
              <w:t xml:space="preserve"> trình độ</w:t>
            </w:r>
            <w:r>
              <w:rPr>
                <w:b/>
                <w:color w:val="17365D"/>
                <w:lang w:val="pt-BR"/>
              </w:rPr>
              <w:t xml:space="preserve"> CMKT </w:t>
            </w:r>
            <w:r w:rsidR="00D756E7" w:rsidRPr="00D756E7">
              <w:rPr>
                <w:i/>
                <w:color w:val="17365D"/>
                <w:lang w:val="vi-VN"/>
              </w:rPr>
              <w:t>(%)</w:t>
            </w:r>
          </w:p>
          <w:p w14:paraId="17A2D1C8" w14:textId="1FC99D01" w:rsidR="00577729" w:rsidRPr="00577729" w:rsidRDefault="006A36B8" w:rsidP="009F7480">
            <w:pPr>
              <w:jc w:val="center"/>
              <w:rPr>
                <w:i/>
                <w:sz w:val="20"/>
              </w:rPr>
            </w:pPr>
            <w:r w:rsidRPr="006A36B8">
              <w:rPr>
                <w:noProof/>
              </w:rPr>
              <w:drawing>
                <wp:inline distT="0" distB="0" distL="0" distR="0" wp14:anchorId="149902B0" wp14:editId="5119A392">
                  <wp:extent cx="3090545" cy="2165350"/>
                  <wp:effectExtent l="0" t="0" r="14605" b="6350"/>
                  <wp:docPr id="13"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5238" w:type="dxa"/>
            <w:gridSpan w:val="3"/>
            <w:shd w:val="clear" w:color="auto" w:fill="C6D9F1" w:themeFill="text2" w:themeFillTint="33"/>
          </w:tcPr>
          <w:p w14:paraId="264A3709" w14:textId="50D5B0BC" w:rsidR="00577729" w:rsidRDefault="00577729" w:rsidP="009F7480">
            <w:pPr>
              <w:jc w:val="center"/>
              <w:rPr>
                <w:b/>
                <w:color w:val="244061"/>
                <w:spacing w:val="-12"/>
                <w:lang w:val="pt-BR"/>
              </w:rPr>
            </w:pPr>
            <w:r w:rsidRPr="00A52177">
              <w:rPr>
                <w:b/>
                <w:color w:val="244061"/>
                <w:spacing w:val="-12"/>
                <w:lang w:val="pt-BR"/>
              </w:rPr>
              <w:t xml:space="preserve">Hình </w:t>
            </w:r>
            <w:r w:rsidR="00D31E79">
              <w:rPr>
                <w:b/>
                <w:color w:val="244061"/>
                <w:spacing w:val="-12"/>
                <w:lang w:val="vi-VN"/>
              </w:rPr>
              <w:t>7</w:t>
            </w:r>
            <w:r w:rsidRPr="00A52177">
              <w:rPr>
                <w:b/>
                <w:color w:val="244061"/>
                <w:spacing w:val="-12"/>
                <w:lang w:val="pt-BR"/>
              </w:rPr>
              <w:t xml:space="preserve">. Số lượng và tỷ lệ thiếu việc làm của lao động trong độ tuổi </w:t>
            </w:r>
          </w:p>
          <w:p w14:paraId="150FF076" w14:textId="2626FA28" w:rsidR="0089096B" w:rsidRPr="00577729" w:rsidRDefault="006A36B8" w:rsidP="009F7480">
            <w:pPr>
              <w:jc w:val="center"/>
              <w:rPr>
                <w:b/>
                <w:color w:val="244061"/>
                <w:spacing w:val="-12"/>
                <w:lang w:val="pt-BR"/>
              </w:rPr>
            </w:pPr>
            <w:r w:rsidRPr="006A36B8">
              <w:rPr>
                <w:noProof/>
              </w:rPr>
              <w:drawing>
                <wp:inline distT="0" distB="0" distL="0" distR="0" wp14:anchorId="40579E88" wp14:editId="0498CF96">
                  <wp:extent cx="3089275" cy="2152650"/>
                  <wp:effectExtent l="0" t="0" r="15875" b="0"/>
                  <wp:docPr id="1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89096B" w:rsidRPr="008F71F4" w14:paraId="29BA1943" w14:textId="77777777" w:rsidTr="009F7480">
        <w:tblPrEx>
          <w:shd w:val="clear" w:color="auto" w:fill="C6D9F1" w:themeFill="text2" w:themeFillTint="33"/>
        </w:tblPrEx>
        <w:tc>
          <w:tcPr>
            <w:tcW w:w="5239" w:type="dxa"/>
            <w:gridSpan w:val="2"/>
            <w:shd w:val="clear" w:color="auto" w:fill="C6D9F1" w:themeFill="text2" w:themeFillTint="33"/>
          </w:tcPr>
          <w:p w14:paraId="582302BE" w14:textId="294F342A" w:rsidR="0089096B" w:rsidRPr="00A75580" w:rsidRDefault="0089096B" w:rsidP="009F7480">
            <w:pPr>
              <w:rPr>
                <w:b/>
                <w:color w:val="17365D"/>
                <w:lang w:val="pt-BR"/>
              </w:rPr>
            </w:pPr>
            <w:r w:rsidRPr="00F74CFE">
              <w:rPr>
                <w:bCs/>
                <w:i/>
                <w:spacing w:val="-4"/>
                <w:sz w:val="20"/>
                <w:szCs w:val="20"/>
                <w:lang w:val="vi-VN"/>
              </w:rPr>
              <w:t>Nguồn: TCTK (2019, 2020), Điều tra LĐ-VL hằng quý</w:t>
            </w:r>
          </w:p>
        </w:tc>
        <w:tc>
          <w:tcPr>
            <w:tcW w:w="5238" w:type="dxa"/>
            <w:gridSpan w:val="3"/>
            <w:shd w:val="clear" w:color="auto" w:fill="C6D9F1" w:themeFill="text2" w:themeFillTint="33"/>
          </w:tcPr>
          <w:p w14:paraId="522D2A3C" w14:textId="5D83DBF7" w:rsidR="0089096B" w:rsidRPr="00A52177" w:rsidRDefault="0089096B" w:rsidP="009F7480">
            <w:pPr>
              <w:ind w:firstLine="147"/>
              <w:rPr>
                <w:b/>
                <w:color w:val="244061"/>
                <w:spacing w:val="-12"/>
                <w:lang w:val="pt-BR"/>
              </w:rPr>
            </w:pPr>
            <w:r w:rsidRPr="00F74CFE">
              <w:rPr>
                <w:bCs/>
                <w:i/>
                <w:spacing w:val="-4"/>
                <w:sz w:val="20"/>
                <w:szCs w:val="20"/>
                <w:lang w:val="vi-VN"/>
              </w:rPr>
              <w:t>Nguồn: TCTK (2019, 2020), Điều tra LĐ-VL hằng quý</w:t>
            </w:r>
          </w:p>
        </w:tc>
      </w:tr>
      <w:tr w:rsidR="0089096B" w:rsidRPr="008F71F4" w14:paraId="1045B2EF" w14:textId="77777777" w:rsidTr="009F748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365F91" w:themeFill="accent1" w:themeFillShade="BF"/>
        </w:tblPrEx>
        <w:trPr>
          <w:gridAfter w:val="1"/>
          <w:wAfter w:w="21" w:type="dxa"/>
        </w:trPr>
        <w:tc>
          <w:tcPr>
            <w:tcW w:w="10456" w:type="dxa"/>
            <w:gridSpan w:val="4"/>
            <w:tcBorders>
              <w:left w:val="nil"/>
              <w:bottom w:val="nil"/>
              <w:right w:val="nil"/>
            </w:tcBorders>
            <w:shd w:val="clear" w:color="auto" w:fill="365F91" w:themeFill="accent1" w:themeFillShade="BF"/>
          </w:tcPr>
          <w:p w14:paraId="46ED14D9" w14:textId="0790DBA1" w:rsidR="0089096B" w:rsidRPr="00753A38" w:rsidRDefault="0089096B" w:rsidP="009F7480">
            <w:pPr>
              <w:pStyle w:val="ListParagraph"/>
              <w:numPr>
                <w:ilvl w:val="0"/>
                <w:numId w:val="39"/>
              </w:numPr>
              <w:rPr>
                <w:b/>
                <w:color w:val="FFFFFF" w:themeColor="background1"/>
                <w:lang w:val="vi-VN"/>
              </w:rPr>
            </w:pPr>
            <w:r w:rsidRPr="00753A38">
              <w:rPr>
                <w:b/>
                <w:color w:val="FFFFFF" w:themeColor="background1"/>
                <w:lang w:val="vi-VN"/>
              </w:rPr>
              <w:t>XU HƯỚNG TUYỂN DỤNG VÀ TÌM VIỆC LÀM</w:t>
            </w:r>
          </w:p>
        </w:tc>
      </w:tr>
    </w:tbl>
    <w:p w14:paraId="1B144F5A" w14:textId="1BDB6514" w:rsidR="00556B7A" w:rsidRPr="001D55E0" w:rsidRDefault="001D55E0" w:rsidP="006A75C0">
      <w:pPr>
        <w:rPr>
          <w:b/>
          <w:color w:val="17365D"/>
          <w:szCs w:val="26"/>
          <w:lang w:val="vi-VN"/>
        </w:rPr>
      </w:pPr>
      <w:r>
        <w:rPr>
          <w:b/>
          <w:color w:val="17365D"/>
          <w:szCs w:val="26"/>
          <w:lang w:val="vi-VN"/>
        </w:rPr>
        <w:t>1</w:t>
      </w:r>
      <w:r w:rsidR="00EF38E6" w:rsidRPr="001D55E0">
        <w:rPr>
          <w:b/>
          <w:color w:val="17365D"/>
          <w:szCs w:val="26"/>
          <w:lang w:val="vi-VN"/>
        </w:rPr>
        <w:t xml:space="preserve">. </w:t>
      </w:r>
      <w:r w:rsidR="00556B7A" w:rsidRPr="001D55E0">
        <w:rPr>
          <w:b/>
          <w:color w:val="17365D"/>
          <w:szCs w:val="26"/>
          <w:lang w:val="vi-VN"/>
        </w:rPr>
        <w:t>Xu hướng tuyển dụng</w:t>
      </w:r>
    </w:p>
    <w:p w14:paraId="0C7F982E" w14:textId="35A88999" w:rsidR="00556B7A" w:rsidRPr="00502A3F" w:rsidRDefault="00556B7A" w:rsidP="00690DD6">
      <w:pPr>
        <w:ind w:firstLine="450"/>
        <w:jc w:val="both"/>
        <w:rPr>
          <w:sz w:val="4"/>
          <w:lang w:val="vi-VN"/>
        </w:rPr>
      </w:pPr>
    </w:p>
    <w:tbl>
      <w:tblPr>
        <w:tblStyle w:val="TableGrid"/>
        <w:tblW w:w="10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ayout w:type="fixed"/>
        <w:tblLook w:val="04A0" w:firstRow="1" w:lastRow="0" w:firstColumn="1" w:lastColumn="0" w:noHBand="0" w:noVBand="1"/>
      </w:tblPr>
      <w:tblGrid>
        <w:gridCol w:w="4950"/>
        <w:gridCol w:w="5310"/>
      </w:tblGrid>
      <w:tr w:rsidR="002408B2" w:rsidRPr="008F71F4" w14:paraId="7E0BDB6E" w14:textId="46B7F564" w:rsidTr="00690DD6">
        <w:trPr>
          <w:trHeight w:val="1980"/>
        </w:trPr>
        <w:tc>
          <w:tcPr>
            <w:tcW w:w="4950" w:type="dxa"/>
            <w:shd w:val="clear" w:color="auto" w:fill="DBE5F1" w:themeFill="accent1" w:themeFillTint="33"/>
          </w:tcPr>
          <w:p w14:paraId="53CD1F86" w14:textId="281353F6" w:rsidR="002408B2" w:rsidRPr="00A3778F" w:rsidRDefault="0013635E" w:rsidP="002408B2">
            <w:pPr>
              <w:spacing w:after="60"/>
              <w:jc w:val="both"/>
              <w:rPr>
                <w:b/>
                <w:bCs/>
                <w:color w:val="365F91" w:themeColor="accent1" w:themeShade="BF"/>
                <w:lang w:val="vi-VN"/>
              </w:rPr>
            </w:pPr>
            <w:r w:rsidRPr="00A3778F">
              <w:rPr>
                <w:b/>
                <w:bCs/>
                <w:color w:val="365F91" w:themeColor="accent1" w:themeShade="BF"/>
                <w:lang w:val="vi-VN"/>
              </w:rPr>
              <w:t>Hình 8</w:t>
            </w:r>
            <w:r w:rsidR="002408B2" w:rsidRPr="00A3778F">
              <w:rPr>
                <w:b/>
                <w:bCs/>
                <w:color w:val="365F91" w:themeColor="accent1" w:themeShade="BF"/>
                <w:lang w:val="vi-VN"/>
              </w:rPr>
              <w:t xml:space="preserve">. Nhu cầu </w:t>
            </w:r>
            <w:r w:rsidR="00BC2C8E" w:rsidRPr="00A3778F">
              <w:rPr>
                <w:b/>
                <w:bCs/>
                <w:color w:val="365F91" w:themeColor="accent1" w:themeShade="BF"/>
                <w:lang w:val="vi-VN"/>
              </w:rPr>
              <w:t xml:space="preserve">tuyển lao động theo loại hình </w:t>
            </w:r>
            <w:r w:rsidR="002408B2" w:rsidRPr="00A3778F">
              <w:rPr>
                <w:b/>
                <w:bCs/>
                <w:color w:val="365F91" w:themeColor="accent1" w:themeShade="BF"/>
                <w:lang w:val="vi-VN"/>
              </w:rPr>
              <w:t>việc làm</w:t>
            </w:r>
          </w:p>
          <w:p w14:paraId="7F3F3A6F" w14:textId="77777777" w:rsidR="002408B2" w:rsidRPr="002408B2" w:rsidRDefault="002408B2" w:rsidP="002408B2">
            <w:pPr>
              <w:jc w:val="right"/>
              <w:rPr>
                <w:bCs/>
                <w:i/>
                <w:lang w:val="vi-VN"/>
              </w:rPr>
            </w:pPr>
            <w:r w:rsidRPr="002408B2">
              <w:rPr>
                <w:bCs/>
                <w:i/>
              </w:rPr>
              <w:t>Đơ</w:t>
            </w:r>
            <w:r w:rsidRPr="002408B2">
              <w:rPr>
                <w:bCs/>
                <w:i/>
                <w:lang w:val="vi-VN"/>
              </w:rPr>
              <w:t>n vị: %</w:t>
            </w:r>
          </w:p>
          <w:p w14:paraId="54B6F281" w14:textId="77777777" w:rsidR="00690DD6" w:rsidRDefault="00690DD6" w:rsidP="00C918F1">
            <w:pPr>
              <w:jc w:val="both"/>
            </w:pPr>
            <w:r>
              <w:rPr>
                <w:noProof/>
              </w:rPr>
              <w:drawing>
                <wp:inline distT="0" distB="0" distL="0" distR="0" wp14:anchorId="68FBCB21" wp14:editId="79CBB252">
                  <wp:extent cx="2835275" cy="1000125"/>
                  <wp:effectExtent l="0" t="0" r="3175" b="9525"/>
                  <wp:docPr id="16" name="Chart 16">
                    <a:extLst xmlns:a="http://schemas.openxmlformats.org/drawingml/2006/main">
                      <a:ext uri="{FF2B5EF4-FFF2-40B4-BE49-F238E27FC236}">
                        <a16:creationId xmlns:a16="http://schemas.microsoft.com/office/drawing/2014/main" id="{D1C3A987-FCBD-4B78-821E-76FBC122CA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5EB652A" w14:textId="76DEED81" w:rsidR="00690DD6" w:rsidRPr="00502A3F" w:rsidRDefault="00690DD6" w:rsidP="00C918F1">
            <w:pPr>
              <w:jc w:val="both"/>
              <w:rPr>
                <w:bCs/>
                <w:i/>
                <w:spacing w:val="-4"/>
                <w:sz w:val="20"/>
                <w:szCs w:val="20"/>
              </w:rPr>
            </w:pPr>
            <w:r w:rsidRPr="002408B2">
              <w:rPr>
                <w:bCs/>
                <w:i/>
                <w:spacing w:val="-4"/>
                <w:sz w:val="20"/>
                <w:szCs w:val="20"/>
                <w:lang w:val="vi-VN"/>
              </w:rPr>
              <w:t xml:space="preserve">Nguồn: </w:t>
            </w:r>
            <w:r>
              <w:rPr>
                <w:bCs/>
                <w:i/>
                <w:spacing w:val="-4"/>
                <w:sz w:val="20"/>
                <w:szCs w:val="20"/>
              </w:rPr>
              <w:t>Viện Khoa học Lao động và Xã hội</w:t>
            </w:r>
          </w:p>
        </w:tc>
        <w:tc>
          <w:tcPr>
            <w:tcW w:w="5310" w:type="dxa"/>
            <w:shd w:val="clear" w:color="auto" w:fill="FFFFFF" w:themeFill="background1"/>
          </w:tcPr>
          <w:p w14:paraId="1A4DC7BC" w14:textId="60697575" w:rsidR="002408B2" w:rsidRPr="00A3778F" w:rsidRDefault="00690DD6" w:rsidP="00BC2C8E">
            <w:pPr>
              <w:ind w:right="-54" w:firstLine="187"/>
              <w:jc w:val="both"/>
              <w:rPr>
                <w:color w:val="000000" w:themeColor="text1"/>
                <w:spacing w:val="-3"/>
                <w:lang w:val="vi-VN"/>
              </w:rPr>
            </w:pPr>
            <w:r w:rsidRPr="00671519">
              <w:rPr>
                <w:color w:val="000000" w:themeColor="text1"/>
                <w:lang w:val="vi-VN"/>
              </w:rPr>
              <w:t xml:space="preserve"> </w:t>
            </w:r>
            <w:r w:rsidR="009F7480" w:rsidRPr="00502A3F">
              <w:rPr>
                <w:spacing w:val="-3"/>
                <w:lang w:val="vi-VN"/>
              </w:rPr>
              <w:t xml:space="preserve">Trong quý 3/2020, </w:t>
            </w:r>
            <w:r w:rsidR="00BC2C8E" w:rsidRPr="00A3778F">
              <w:rPr>
                <w:spacing w:val="-3"/>
                <w:lang w:val="vi-VN"/>
              </w:rPr>
              <w:t xml:space="preserve">có </w:t>
            </w:r>
            <w:r w:rsidR="009F7480" w:rsidRPr="00502A3F">
              <w:rPr>
                <w:spacing w:val="-3"/>
                <w:lang w:val="vi-VN"/>
              </w:rPr>
              <w:t>5</w:t>
            </w:r>
            <w:r w:rsidR="009F7480" w:rsidRPr="00A3778F">
              <w:rPr>
                <w:spacing w:val="-3"/>
                <w:lang w:val="vi-VN"/>
              </w:rPr>
              <w:t>.</w:t>
            </w:r>
            <w:r w:rsidR="009F7480" w:rsidRPr="00502A3F">
              <w:rPr>
                <w:spacing w:val="-3"/>
                <w:lang w:val="vi-VN"/>
              </w:rPr>
              <w:t>600 doanh nghiệp</w:t>
            </w:r>
            <w:r w:rsidR="00BC2C8E" w:rsidRPr="00A3778F">
              <w:rPr>
                <w:spacing w:val="-3"/>
                <w:lang w:val="vi-VN"/>
              </w:rPr>
              <w:t xml:space="preserve"> đăng</w:t>
            </w:r>
            <w:r w:rsidR="009F7480" w:rsidRPr="00502A3F">
              <w:rPr>
                <w:spacing w:val="-3"/>
                <w:lang w:val="vi-VN"/>
              </w:rPr>
              <w:t xml:space="preserve"> </w:t>
            </w:r>
            <w:r w:rsidR="00BC2C8E" w:rsidRPr="00A3778F">
              <w:rPr>
                <w:spacing w:val="-3"/>
                <w:lang w:val="vi-VN"/>
              </w:rPr>
              <w:t xml:space="preserve">tuyển dung lao động </w:t>
            </w:r>
            <w:r w:rsidR="009F7480" w:rsidRPr="00502A3F">
              <w:rPr>
                <w:spacing w:val="-3"/>
                <w:lang w:val="vi-VN"/>
              </w:rPr>
              <w:t xml:space="preserve">trên mạng </w:t>
            </w:r>
            <w:r w:rsidR="00BC2C8E" w:rsidRPr="00A3778F">
              <w:rPr>
                <w:spacing w:val="-3"/>
                <w:lang w:val="vi-VN"/>
              </w:rPr>
              <w:t>với</w:t>
            </w:r>
            <w:r w:rsidR="00BC2C8E" w:rsidRPr="00502A3F">
              <w:rPr>
                <w:spacing w:val="-3"/>
                <w:lang w:val="vi-VN"/>
              </w:rPr>
              <w:t xml:space="preserve"> </w:t>
            </w:r>
            <w:r w:rsidR="009F7480" w:rsidRPr="00502A3F">
              <w:rPr>
                <w:spacing w:val="-3"/>
                <w:lang w:val="vi-VN"/>
              </w:rPr>
              <w:t>số lượng tuyển dụng 78.520 lao động. Trong đó</w:t>
            </w:r>
            <w:r w:rsidR="009F7480" w:rsidRPr="00A3778F">
              <w:rPr>
                <w:spacing w:val="-3"/>
                <w:lang w:val="vi-VN"/>
              </w:rPr>
              <w:t>,</w:t>
            </w:r>
            <w:r w:rsidR="009F7480" w:rsidRPr="00502A3F">
              <w:rPr>
                <w:spacing w:val="-3"/>
                <w:lang w:val="vi-VN"/>
              </w:rPr>
              <w:t xml:space="preserve"> vị trí nhân viên</w:t>
            </w:r>
            <w:r w:rsidR="00BC2C8E" w:rsidRPr="00A3778F">
              <w:rPr>
                <w:spacing w:val="-3"/>
                <w:lang w:val="vi-VN"/>
              </w:rPr>
              <w:t xml:space="preserve"> và</w:t>
            </w:r>
            <w:r w:rsidR="00BC2C8E" w:rsidRPr="00502A3F">
              <w:rPr>
                <w:spacing w:val="-3"/>
                <w:lang w:val="vi-VN"/>
              </w:rPr>
              <w:t xml:space="preserve"> </w:t>
            </w:r>
            <w:r w:rsidR="009F7480" w:rsidRPr="00502A3F">
              <w:rPr>
                <w:spacing w:val="-3"/>
                <w:lang w:val="vi-VN"/>
              </w:rPr>
              <w:t xml:space="preserve">chuyên viên chiếm 77,5% nhu cầu tuyển dụng; vị trí lãnh đạo quản lý các cấp (trưởng nhóm, trưởng phòng, lãnh đạo quản lý cấp cao) chiếm khoảng 7,9%. </w:t>
            </w:r>
            <w:r w:rsidR="009F7480" w:rsidRPr="00A3778F">
              <w:rPr>
                <w:spacing w:val="-3"/>
                <w:lang w:val="vi-VN"/>
              </w:rPr>
              <w:t xml:space="preserve">Phần lớn nhu cầu tuyển dụng </w:t>
            </w:r>
            <w:r w:rsidR="009F7480" w:rsidRPr="00502A3F">
              <w:rPr>
                <w:spacing w:val="-3"/>
                <w:lang w:val="vi-VN"/>
              </w:rPr>
              <w:t>lao đông làm việc “toàn thời gian”</w:t>
            </w:r>
            <w:r w:rsidR="009F7480" w:rsidRPr="00A3778F">
              <w:rPr>
                <w:spacing w:val="-3"/>
                <w:lang w:val="vi-VN"/>
              </w:rPr>
              <w:t xml:space="preserve">. </w:t>
            </w:r>
            <w:r w:rsidR="009F7480" w:rsidRPr="00502A3F">
              <w:rPr>
                <w:spacing w:val="-3"/>
                <w:lang w:val="vi-VN"/>
              </w:rPr>
              <w:t xml:space="preserve"> Nhu cầu tuyển dụng của doanh nghiệp chủ yếu ở nhóm </w:t>
            </w:r>
            <w:r w:rsidR="009F7480" w:rsidRPr="00A3778F">
              <w:rPr>
                <w:spacing w:val="-3"/>
                <w:lang w:val="vi-VN"/>
              </w:rPr>
              <w:t xml:space="preserve">trình độ </w:t>
            </w:r>
            <w:r w:rsidR="009F7480" w:rsidRPr="00502A3F">
              <w:rPr>
                <w:spacing w:val="-3"/>
                <w:lang w:val="vi-VN"/>
              </w:rPr>
              <w:t>trung cấp (3</w:t>
            </w:r>
            <w:r w:rsidR="009F7480" w:rsidRPr="00A3778F">
              <w:rPr>
                <w:spacing w:val="-3"/>
                <w:lang w:val="vi-VN"/>
              </w:rPr>
              <w:t>6</w:t>
            </w:r>
            <w:r w:rsidR="009F7480" w:rsidRPr="00502A3F">
              <w:rPr>
                <w:spacing w:val="-3"/>
                <w:lang w:val="vi-VN"/>
              </w:rPr>
              <w:t>%), tiếp đ</w:t>
            </w:r>
            <w:r w:rsidR="009F7480" w:rsidRPr="00A3778F">
              <w:rPr>
                <w:spacing w:val="-3"/>
                <w:lang w:val="vi-VN"/>
              </w:rPr>
              <w:t>ến</w:t>
            </w:r>
            <w:r w:rsidR="009F7480" w:rsidRPr="00502A3F">
              <w:rPr>
                <w:spacing w:val="-3"/>
                <w:lang w:val="vi-VN"/>
              </w:rPr>
              <w:t xml:space="preserve"> là nhóm lao động chưa qua đào tạo (28,</w:t>
            </w:r>
            <w:r w:rsidR="009F7480" w:rsidRPr="00A3778F">
              <w:rPr>
                <w:spacing w:val="-3"/>
                <w:lang w:val="vi-VN"/>
              </w:rPr>
              <w:t>8</w:t>
            </w:r>
            <w:r w:rsidR="009F7480" w:rsidRPr="00502A3F">
              <w:rPr>
                <w:spacing w:val="-3"/>
                <w:lang w:val="vi-VN"/>
              </w:rPr>
              <w:t>%)</w:t>
            </w:r>
            <w:r w:rsidR="009F7480" w:rsidRPr="00A3778F">
              <w:rPr>
                <w:color w:val="000000" w:themeColor="text1"/>
                <w:spacing w:val="-3"/>
                <w:lang w:val="vi-VN"/>
              </w:rPr>
              <w:t>.</w:t>
            </w:r>
          </w:p>
        </w:tc>
      </w:tr>
    </w:tbl>
    <w:p w14:paraId="4DF9ABBC" w14:textId="5BC9D269" w:rsidR="0011069C" w:rsidRPr="00502A3F" w:rsidRDefault="0011069C" w:rsidP="00A649CB">
      <w:pPr>
        <w:ind w:firstLine="270"/>
        <w:jc w:val="both"/>
        <w:rPr>
          <w:sz w:val="2"/>
          <w:lang w:val="vi-VN"/>
        </w:rPr>
      </w:pPr>
    </w:p>
    <w:tbl>
      <w:tblPr>
        <w:tblStyle w:val="TableGrid"/>
        <w:tblW w:w="10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0"/>
        <w:gridCol w:w="5400"/>
      </w:tblGrid>
      <w:tr w:rsidR="002408B2" w:rsidRPr="008F71F4" w14:paraId="70D5C16C" w14:textId="77777777" w:rsidTr="00502A3F">
        <w:trPr>
          <w:trHeight w:val="1980"/>
        </w:trPr>
        <w:tc>
          <w:tcPr>
            <w:tcW w:w="4950" w:type="dxa"/>
            <w:shd w:val="clear" w:color="auto" w:fill="auto"/>
          </w:tcPr>
          <w:p w14:paraId="47938E87" w14:textId="2BA87DE6" w:rsidR="002408B2" w:rsidRPr="003D1AA6" w:rsidRDefault="002408B2" w:rsidP="002408B2">
            <w:pPr>
              <w:spacing w:after="60"/>
              <w:jc w:val="center"/>
              <w:rPr>
                <w:b/>
                <w:bCs/>
                <w:color w:val="365F91" w:themeColor="accent1" w:themeShade="BF"/>
                <w:lang w:val="vi-VN"/>
              </w:rPr>
            </w:pPr>
            <w:r w:rsidRPr="003D1AA6">
              <w:rPr>
                <w:b/>
                <w:bCs/>
                <w:color w:val="365F91" w:themeColor="accent1" w:themeShade="BF"/>
                <w:lang w:val="vi-VN"/>
              </w:rPr>
              <w:lastRenderedPageBreak/>
              <w:t xml:space="preserve">Bảng </w:t>
            </w:r>
            <w:r w:rsidR="0013635E" w:rsidRPr="00A3778F">
              <w:rPr>
                <w:b/>
                <w:bCs/>
                <w:color w:val="365F91" w:themeColor="accent1" w:themeShade="BF"/>
                <w:lang w:val="vi-VN"/>
              </w:rPr>
              <w:t>6</w:t>
            </w:r>
            <w:r w:rsidR="009C045E" w:rsidRPr="00A3778F">
              <w:rPr>
                <w:b/>
                <w:bCs/>
                <w:color w:val="365F91" w:themeColor="accent1" w:themeShade="BF"/>
                <w:lang w:val="vi-VN"/>
              </w:rPr>
              <w:t>.</w:t>
            </w:r>
            <w:r w:rsidRPr="003D1AA6">
              <w:rPr>
                <w:b/>
                <w:bCs/>
                <w:color w:val="365F91" w:themeColor="accent1" w:themeShade="BF"/>
                <w:lang w:val="vi-VN"/>
              </w:rPr>
              <w:t xml:space="preserve"> </w:t>
            </w:r>
            <w:r w:rsidRPr="00A3778F">
              <w:rPr>
                <w:b/>
                <w:bCs/>
                <w:color w:val="365F91" w:themeColor="accent1" w:themeShade="BF"/>
                <w:lang w:val="vi-VN"/>
              </w:rPr>
              <w:t>Một số nhóm</w:t>
            </w:r>
            <w:r w:rsidR="003954B7" w:rsidRPr="00A3778F">
              <w:rPr>
                <w:b/>
                <w:bCs/>
                <w:color w:val="365F91" w:themeColor="accent1" w:themeShade="BF"/>
                <w:lang w:val="vi-VN"/>
              </w:rPr>
              <w:t xml:space="preserve"> ngành/</w:t>
            </w:r>
            <w:r w:rsidRPr="003D1AA6">
              <w:rPr>
                <w:b/>
                <w:bCs/>
                <w:color w:val="365F91" w:themeColor="accent1" w:themeShade="BF"/>
                <w:lang w:val="vi-VN"/>
              </w:rPr>
              <w:t>nghề có nhu cầu tuyển dụng nhiều nhất</w:t>
            </w:r>
          </w:p>
          <w:p w14:paraId="02CFA258" w14:textId="77777777" w:rsidR="002408B2" w:rsidRPr="002408B2" w:rsidRDefault="002408B2" w:rsidP="003954B7">
            <w:pPr>
              <w:jc w:val="right"/>
              <w:rPr>
                <w:bCs/>
                <w:i/>
                <w:lang w:val="vi-VN"/>
              </w:rPr>
            </w:pPr>
            <w:r w:rsidRPr="002408B2">
              <w:rPr>
                <w:bCs/>
                <w:i/>
              </w:rPr>
              <w:t>Đơ</w:t>
            </w:r>
            <w:r w:rsidRPr="002408B2">
              <w:rPr>
                <w:bCs/>
                <w:i/>
                <w:lang w:val="vi-VN"/>
              </w:rPr>
              <w:t>n vị: %</w:t>
            </w:r>
          </w:p>
          <w:tbl>
            <w:tblPr>
              <w:tblStyle w:val="ListTable4-Accent51"/>
              <w:tblW w:w="4668" w:type="dxa"/>
              <w:tblLayout w:type="fixed"/>
              <w:tblLook w:val="04A0" w:firstRow="1" w:lastRow="0" w:firstColumn="1" w:lastColumn="0" w:noHBand="0" w:noVBand="1"/>
            </w:tblPr>
            <w:tblGrid>
              <w:gridCol w:w="3219"/>
              <w:gridCol w:w="1449"/>
            </w:tblGrid>
            <w:tr w:rsidR="002408B2" w:rsidRPr="00671519" w14:paraId="1A0681E8" w14:textId="77777777" w:rsidTr="00AA2044">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3219" w:type="dxa"/>
                  <w:shd w:val="clear" w:color="auto" w:fill="95B3D7" w:themeFill="accent1" w:themeFillTint="99"/>
                  <w:noWrap/>
                  <w:hideMark/>
                </w:tcPr>
                <w:p w14:paraId="7293C084" w14:textId="0EAB70AE" w:rsidR="002408B2" w:rsidRPr="00AA2044" w:rsidRDefault="002408B2" w:rsidP="00AA2044">
                  <w:pPr>
                    <w:tabs>
                      <w:tab w:val="left" w:pos="2190"/>
                    </w:tabs>
                    <w:rPr>
                      <w:rFonts w:eastAsia="Times New Roman"/>
                      <w:bCs w:val="0"/>
                      <w:color w:val="000000"/>
                    </w:rPr>
                  </w:pPr>
                  <w:r w:rsidRPr="00AA2044">
                    <w:rPr>
                      <w:rFonts w:eastAsia="Times New Roman"/>
                      <w:bCs w:val="0"/>
                      <w:color w:val="000000"/>
                    </w:rPr>
                    <w:t>Nhóm ngành/nghề</w:t>
                  </w:r>
                  <w:r w:rsidR="00AA2044" w:rsidRPr="00AA2044">
                    <w:rPr>
                      <w:rFonts w:eastAsia="Times New Roman"/>
                      <w:bCs w:val="0"/>
                      <w:color w:val="000000"/>
                    </w:rPr>
                    <w:tab/>
                  </w:r>
                </w:p>
              </w:tc>
              <w:tc>
                <w:tcPr>
                  <w:tcW w:w="1449" w:type="dxa"/>
                  <w:shd w:val="clear" w:color="auto" w:fill="95B3D7" w:themeFill="accent1" w:themeFillTint="99"/>
                  <w:noWrap/>
                  <w:hideMark/>
                </w:tcPr>
                <w:p w14:paraId="294D6ACA" w14:textId="77777777" w:rsidR="002408B2" w:rsidRPr="00AA2044" w:rsidRDefault="002408B2" w:rsidP="002408B2">
                  <w:pPr>
                    <w:jc w:val="right"/>
                    <w:cnfStyle w:val="100000000000" w:firstRow="1" w:lastRow="0" w:firstColumn="0" w:lastColumn="0" w:oddVBand="0" w:evenVBand="0" w:oddHBand="0" w:evenHBand="0" w:firstRowFirstColumn="0" w:firstRowLastColumn="0" w:lastRowFirstColumn="0" w:lastRowLastColumn="0"/>
                    <w:rPr>
                      <w:rFonts w:eastAsia="Times New Roman"/>
                      <w:bCs w:val="0"/>
                      <w:color w:val="000000"/>
                    </w:rPr>
                  </w:pPr>
                  <w:r w:rsidRPr="00AA2044">
                    <w:rPr>
                      <w:rFonts w:eastAsia="Times New Roman"/>
                      <w:bCs w:val="0"/>
                      <w:color w:val="000000"/>
                    </w:rPr>
                    <w:t>Cơ cấu (%)</w:t>
                  </w:r>
                </w:p>
              </w:tc>
            </w:tr>
            <w:tr w:rsidR="00CC7424" w:rsidRPr="00671519" w14:paraId="31A2F4F5" w14:textId="77777777" w:rsidTr="00502A3F">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3219" w:type="dxa"/>
                  <w:noWrap/>
                  <w:hideMark/>
                </w:tcPr>
                <w:p w14:paraId="06B24F71" w14:textId="77777777" w:rsidR="00CC7424" w:rsidRPr="002F123F" w:rsidRDefault="00CC7424" w:rsidP="00CC7424">
                  <w:pPr>
                    <w:rPr>
                      <w:rFonts w:eastAsia="Times New Roman"/>
                      <w:b w:val="0"/>
                      <w:bCs w:val="0"/>
                      <w:color w:val="000000"/>
                    </w:rPr>
                  </w:pPr>
                  <w:r w:rsidRPr="002F123F">
                    <w:rPr>
                      <w:rFonts w:eastAsia="Times New Roman"/>
                      <w:b w:val="0"/>
                      <w:bCs w:val="0"/>
                      <w:color w:val="000000"/>
                    </w:rPr>
                    <w:t>Bán hàng</w:t>
                  </w:r>
                </w:p>
              </w:tc>
              <w:tc>
                <w:tcPr>
                  <w:tcW w:w="1449" w:type="dxa"/>
                  <w:noWrap/>
                  <w:hideMark/>
                </w:tcPr>
                <w:p w14:paraId="019E5156" w14:textId="43C39AD8" w:rsidR="00CC7424" w:rsidRPr="00CC7424" w:rsidRDefault="00CC7424" w:rsidP="00502A3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C7424">
                    <w:rPr>
                      <w:color w:val="000000"/>
                    </w:rPr>
                    <w:t>23</w:t>
                  </w:r>
                  <w:r w:rsidR="00502A3F">
                    <w:rPr>
                      <w:color w:val="000000"/>
                    </w:rPr>
                    <w:t>,</w:t>
                  </w:r>
                  <w:r w:rsidRPr="00CC7424">
                    <w:rPr>
                      <w:color w:val="000000"/>
                    </w:rPr>
                    <w:t>4</w:t>
                  </w:r>
                </w:p>
              </w:tc>
            </w:tr>
            <w:tr w:rsidR="00CC7424" w:rsidRPr="00671519" w14:paraId="51EB925C" w14:textId="77777777" w:rsidTr="00502A3F">
              <w:trPr>
                <w:trHeight w:val="341"/>
              </w:trPr>
              <w:tc>
                <w:tcPr>
                  <w:cnfStyle w:val="001000000000" w:firstRow="0" w:lastRow="0" w:firstColumn="1" w:lastColumn="0" w:oddVBand="0" w:evenVBand="0" w:oddHBand="0" w:evenHBand="0" w:firstRowFirstColumn="0" w:firstRowLastColumn="0" w:lastRowFirstColumn="0" w:lastRowLastColumn="0"/>
                  <w:tcW w:w="3219" w:type="dxa"/>
                  <w:noWrap/>
                  <w:hideMark/>
                </w:tcPr>
                <w:p w14:paraId="539C34FE" w14:textId="77777777" w:rsidR="00CC7424" w:rsidRPr="002F123F" w:rsidRDefault="00CC7424" w:rsidP="00CC7424">
                  <w:pPr>
                    <w:rPr>
                      <w:rFonts w:eastAsia="Times New Roman"/>
                      <w:b w:val="0"/>
                      <w:bCs w:val="0"/>
                      <w:color w:val="000000"/>
                    </w:rPr>
                  </w:pPr>
                  <w:r w:rsidRPr="002F123F">
                    <w:rPr>
                      <w:rFonts w:eastAsia="Times New Roman"/>
                      <w:b w:val="0"/>
                      <w:bCs w:val="0"/>
                      <w:color w:val="000000"/>
                    </w:rPr>
                    <w:t>Thực phẩm - Đồ uống</w:t>
                  </w:r>
                </w:p>
              </w:tc>
              <w:tc>
                <w:tcPr>
                  <w:tcW w:w="1449" w:type="dxa"/>
                  <w:noWrap/>
                  <w:hideMark/>
                </w:tcPr>
                <w:p w14:paraId="2AA9DF63" w14:textId="34BA0342" w:rsidR="00CC7424" w:rsidRPr="00CC7424" w:rsidRDefault="00CC7424" w:rsidP="00502A3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C7424">
                    <w:rPr>
                      <w:color w:val="000000"/>
                    </w:rPr>
                    <w:t>14</w:t>
                  </w:r>
                  <w:r w:rsidR="00502A3F">
                    <w:rPr>
                      <w:color w:val="000000"/>
                    </w:rPr>
                    <w:t>,</w:t>
                  </w:r>
                  <w:r w:rsidRPr="00CC7424">
                    <w:rPr>
                      <w:color w:val="000000"/>
                    </w:rPr>
                    <w:t>1</w:t>
                  </w:r>
                </w:p>
              </w:tc>
            </w:tr>
            <w:tr w:rsidR="00CC7424" w:rsidRPr="00671519" w14:paraId="072F01D4" w14:textId="77777777" w:rsidTr="00502A3F">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3219" w:type="dxa"/>
                  <w:noWrap/>
                  <w:hideMark/>
                </w:tcPr>
                <w:p w14:paraId="555AB281" w14:textId="77777777" w:rsidR="00CC7424" w:rsidRPr="002F123F" w:rsidRDefault="00CC7424" w:rsidP="00CC7424">
                  <w:pPr>
                    <w:rPr>
                      <w:rFonts w:eastAsia="Times New Roman"/>
                      <w:b w:val="0"/>
                      <w:bCs w:val="0"/>
                      <w:color w:val="000000"/>
                    </w:rPr>
                  </w:pPr>
                  <w:r w:rsidRPr="002F123F">
                    <w:rPr>
                      <w:rFonts w:eastAsia="Times New Roman"/>
                      <w:b w:val="0"/>
                      <w:bCs w:val="0"/>
                      <w:color w:val="000000"/>
                    </w:rPr>
                    <w:t>Xây dựng</w:t>
                  </w:r>
                </w:p>
              </w:tc>
              <w:tc>
                <w:tcPr>
                  <w:tcW w:w="1449" w:type="dxa"/>
                  <w:noWrap/>
                  <w:hideMark/>
                </w:tcPr>
                <w:p w14:paraId="137EEBF6" w14:textId="4A36024C" w:rsidR="00CC7424" w:rsidRPr="00CC7424" w:rsidRDefault="00CC7424" w:rsidP="00502A3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C7424">
                    <w:rPr>
                      <w:color w:val="000000"/>
                    </w:rPr>
                    <w:t>8</w:t>
                  </w:r>
                  <w:r w:rsidR="00502A3F">
                    <w:rPr>
                      <w:color w:val="000000"/>
                    </w:rPr>
                    <w:t>,</w:t>
                  </w:r>
                  <w:r w:rsidRPr="00CC7424">
                    <w:rPr>
                      <w:color w:val="000000"/>
                    </w:rPr>
                    <w:t>2</w:t>
                  </w:r>
                </w:p>
              </w:tc>
            </w:tr>
            <w:tr w:rsidR="00CC7424" w:rsidRPr="00671519" w14:paraId="0C0BDB7C" w14:textId="77777777" w:rsidTr="00502A3F">
              <w:trPr>
                <w:trHeight w:val="341"/>
              </w:trPr>
              <w:tc>
                <w:tcPr>
                  <w:cnfStyle w:val="001000000000" w:firstRow="0" w:lastRow="0" w:firstColumn="1" w:lastColumn="0" w:oddVBand="0" w:evenVBand="0" w:oddHBand="0" w:evenHBand="0" w:firstRowFirstColumn="0" w:firstRowLastColumn="0" w:lastRowFirstColumn="0" w:lastRowLastColumn="0"/>
                  <w:tcW w:w="3219" w:type="dxa"/>
                  <w:noWrap/>
                  <w:hideMark/>
                </w:tcPr>
                <w:p w14:paraId="3165E41B" w14:textId="2593B6F6" w:rsidR="00CC7424" w:rsidRPr="002F123F" w:rsidRDefault="00CC7424" w:rsidP="00CC7424">
                  <w:pPr>
                    <w:rPr>
                      <w:rFonts w:eastAsia="Times New Roman"/>
                      <w:b w:val="0"/>
                      <w:bCs w:val="0"/>
                      <w:color w:val="000000"/>
                    </w:rPr>
                  </w:pPr>
                  <w:r w:rsidRPr="002F123F">
                    <w:rPr>
                      <w:rFonts w:eastAsia="Times New Roman"/>
                      <w:b w:val="0"/>
                      <w:bCs w:val="0"/>
                      <w:color w:val="000000"/>
                    </w:rPr>
                    <w:t>Vận chuyển/ Kho bãi</w:t>
                  </w:r>
                </w:p>
              </w:tc>
              <w:tc>
                <w:tcPr>
                  <w:tcW w:w="1449" w:type="dxa"/>
                  <w:noWrap/>
                  <w:hideMark/>
                </w:tcPr>
                <w:p w14:paraId="2CEC9B3A" w14:textId="2B7783FF" w:rsidR="00CC7424" w:rsidRPr="00CC7424" w:rsidRDefault="00CC7424" w:rsidP="00502A3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C7424">
                    <w:rPr>
                      <w:color w:val="000000"/>
                    </w:rPr>
                    <w:t>6</w:t>
                  </w:r>
                  <w:r w:rsidR="00502A3F">
                    <w:rPr>
                      <w:color w:val="000000"/>
                    </w:rPr>
                    <w:t>,</w:t>
                  </w:r>
                  <w:r w:rsidRPr="00CC7424">
                    <w:rPr>
                      <w:color w:val="000000"/>
                    </w:rPr>
                    <w:t>2</w:t>
                  </w:r>
                </w:p>
              </w:tc>
            </w:tr>
            <w:tr w:rsidR="00CC7424" w:rsidRPr="00671519" w14:paraId="20F41969" w14:textId="77777777" w:rsidTr="00502A3F">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3219" w:type="dxa"/>
                  <w:noWrap/>
                  <w:hideMark/>
                </w:tcPr>
                <w:p w14:paraId="3DEFEE9A" w14:textId="77777777" w:rsidR="00CC7424" w:rsidRPr="002F123F" w:rsidRDefault="00CC7424" w:rsidP="00CC7424">
                  <w:pPr>
                    <w:rPr>
                      <w:rFonts w:eastAsia="Times New Roman"/>
                      <w:b w:val="0"/>
                      <w:bCs w:val="0"/>
                      <w:color w:val="000000"/>
                    </w:rPr>
                  </w:pPr>
                  <w:r w:rsidRPr="002F123F">
                    <w:rPr>
                      <w:rFonts w:eastAsia="Times New Roman"/>
                      <w:b w:val="0"/>
                      <w:bCs w:val="0"/>
                      <w:color w:val="000000"/>
                    </w:rPr>
                    <w:t>Marketing - PR</w:t>
                  </w:r>
                </w:p>
              </w:tc>
              <w:tc>
                <w:tcPr>
                  <w:tcW w:w="1449" w:type="dxa"/>
                  <w:noWrap/>
                  <w:hideMark/>
                </w:tcPr>
                <w:p w14:paraId="38A15985" w14:textId="29D82DA9" w:rsidR="00CC7424" w:rsidRPr="00CC7424" w:rsidRDefault="00CC7424" w:rsidP="00502A3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C7424">
                    <w:rPr>
                      <w:color w:val="000000"/>
                    </w:rPr>
                    <w:t>3</w:t>
                  </w:r>
                  <w:r w:rsidR="00502A3F">
                    <w:rPr>
                      <w:color w:val="000000"/>
                    </w:rPr>
                    <w:t>,</w:t>
                  </w:r>
                  <w:r w:rsidRPr="00CC7424">
                    <w:rPr>
                      <w:color w:val="000000"/>
                    </w:rPr>
                    <w:t>3</w:t>
                  </w:r>
                </w:p>
              </w:tc>
            </w:tr>
            <w:tr w:rsidR="00CC7424" w:rsidRPr="00671519" w14:paraId="74C9633D" w14:textId="77777777" w:rsidTr="00502A3F">
              <w:trPr>
                <w:trHeight w:val="341"/>
              </w:trPr>
              <w:tc>
                <w:tcPr>
                  <w:cnfStyle w:val="001000000000" w:firstRow="0" w:lastRow="0" w:firstColumn="1" w:lastColumn="0" w:oddVBand="0" w:evenVBand="0" w:oddHBand="0" w:evenHBand="0" w:firstRowFirstColumn="0" w:firstRowLastColumn="0" w:lastRowFirstColumn="0" w:lastRowLastColumn="0"/>
                  <w:tcW w:w="3219" w:type="dxa"/>
                  <w:noWrap/>
                  <w:hideMark/>
                </w:tcPr>
                <w:p w14:paraId="4F7F9FAB" w14:textId="77777777" w:rsidR="00CC7424" w:rsidRPr="002F123F" w:rsidRDefault="00CC7424" w:rsidP="00CC7424">
                  <w:pPr>
                    <w:rPr>
                      <w:rFonts w:eastAsia="Times New Roman"/>
                      <w:b w:val="0"/>
                      <w:bCs w:val="0"/>
                      <w:color w:val="000000"/>
                    </w:rPr>
                  </w:pPr>
                  <w:r w:rsidRPr="002F123F">
                    <w:rPr>
                      <w:rFonts w:eastAsia="Times New Roman"/>
                      <w:b w:val="0"/>
                      <w:bCs w:val="0"/>
                      <w:color w:val="000000"/>
                    </w:rPr>
                    <w:t>Lao động phổ thông</w:t>
                  </w:r>
                </w:p>
              </w:tc>
              <w:tc>
                <w:tcPr>
                  <w:tcW w:w="1449" w:type="dxa"/>
                  <w:noWrap/>
                  <w:hideMark/>
                </w:tcPr>
                <w:p w14:paraId="6E1D4ABF" w14:textId="24E7D366" w:rsidR="00CC7424" w:rsidRPr="00CC7424" w:rsidRDefault="00CC7424" w:rsidP="00502A3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C7424">
                    <w:rPr>
                      <w:color w:val="000000"/>
                    </w:rPr>
                    <w:t>2</w:t>
                  </w:r>
                  <w:r w:rsidR="00502A3F">
                    <w:rPr>
                      <w:color w:val="000000"/>
                    </w:rPr>
                    <w:t>,</w:t>
                  </w:r>
                  <w:r w:rsidRPr="00CC7424">
                    <w:rPr>
                      <w:color w:val="000000"/>
                    </w:rPr>
                    <w:t>8</w:t>
                  </w:r>
                </w:p>
              </w:tc>
            </w:tr>
            <w:tr w:rsidR="00CC7424" w:rsidRPr="00671519" w14:paraId="13A48D29" w14:textId="77777777" w:rsidTr="00502A3F">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3219" w:type="dxa"/>
                  <w:noWrap/>
                  <w:hideMark/>
                </w:tcPr>
                <w:p w14:paraId="6CF1240D" w14:textId="77777777" w:rsidR="00CC7424" w:rsidRPr="002F123F" w:rsidRDefault="00CC7424" w:rsidP="00CC7424">
                  <w:pPr>
                    <w:rPr>
                      <w:rFonts w:eastAsia="Times New Roman"/>
                      <w:b w:val="0"/>
                      <w:bCs w:val="0"/>
                      <w:color w:val="000000"/>
                    </w:rPr>
                  </w:pPr>
                  <w:r w:rsidRPr="002F123F">
                    <w:rPr>
                      <w:rFonts w:eastAsia="Times New Roman"/>
                      <w:b w:val="0"/>
                      <w:bCs w:val="0"/>
                      <w:color w:val="000000"/>
                    </w:rPr>
                    <w:t>Dệt may - Da giày</w:t>
                  </w:r>
                </w:p>
              </w:tc>
              <w:tc>
                <w:tcPr>
                  <w:tcW w:w="1449" w:type="dxa"/>
                  <w:noWrap/>
                  <w:hideMark/>
                </w:tcPr>
                <w:p w14:paraId="7A010187" w14:textId="2E001638" w:rsidR="00CC7424" w:rsidRPr="00CC7424" w:rsidRDefault="00CC7424" w:rsidP="00502A3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C7424">
                    <w:rPr>
                      <w:color w:val="000000"/>
                    </w:rPr>
                    <w:t>1</w:t>
                  </w:r>
                  <w:r w:rsidR="00502A3F">
                    <w:rPr>
                      <w:color w:val="000000"/>
                    </w:rPr>
                    <w:t>,</w:t>
                  </w:r>
                  <w:r w:rsidRPr="00CC7424">
                    <w:rPr>
                      <w:color w:val="000000"/>
                    </w:rPr>
                    <w:t>7</w:t>
                  </w:r>
                </w:p>
              </w:tc>
            </w:tr>
            <w:tr w:rsidR="00CC7424" w:rsidRPr="00671519" w14:paraId="456A78B6" w14:textId="77777777" w:rsidTr="00502A3F">
              <w:trPr>
                <w:trHeight w:val="341"/>
              </w:trPr>
              <w:tc>
                <w:tcPr>
                  <w:cnfStyle w:val="001000000000" w:firstRow="0" w:lastRow="0" w:firstColumn="1" w:lastColumn="0" w:oddVBand="0" w:evenVBand="0" w:oddHBand="0" w:evenHBand="0" w:firstRowFirstColumn="0" w:firstRowLastColumn="0" w:lastRowFirstColumn="0" w:lastRowLastColumn="0"/>
                  <w:tcW w:w="3219" w:type="dxa"/>
                  <w:noWrap/>
                  <w:hideMark/>
                </w:tcPr>
                <w:p w14:paraId="2AC80DC6" w14:textId="77777777" w:rsidR="00CC7424" w:rsidRPr="002F123F" w:rsidRDefault="00CC7424" w:rsidP="00CC7424">
                  <w:pPr>
                    <w:rPr>
                      <w:rFonts w:eastAsia="Times New Roman"/>
                      <w:b w:val="0"/>
                      <w:bCs w:val="0"/>
                      <w:color w:val="000000"/>
                    </w:rPr>
                  </w:pPr>
                  <w:r w:rsidRPr="002F123F">
                    <w:rPr>
                      <w:rFonts w:eastAsia="Times New Roman"/>
                      <w:b w:val="0"/>
                      <w:bCs w:val="0"/>
                      <w:color w:val="000000"/>
                    </w:rPr>
                    <w:t>Bảo hiểm/ Tư vấn bảo hiểm</w:t>
                  </w:r>
                </w:p>
              </w:tc>
              <w:tc>
                <w:tcPr>
                  <w:tcW w:w="1449" w:type="dxa"/>
                  <w:noWrap/>
                  <w:hideMark/>
                </w:tcPr>
                <w:p w14:paraId="57C54164" w14:textId="30D02E70" w:rsidR="00CC7424" w:rsidRPr="00CC7424" w:rsidRDefault="00CC7424" w:rsidP="00502A3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C7424">
                    <w:rPr>
                      <w:color w:val="000000"/>
                    </w:rPr>
                    <w:t>1</w:t>
                  </w:r>
                  <w:r w:rsidR="00502A3F">
                    <w:rPr>
                      <w:color w:val="000000"/>
                    </w:rPr>
                    <w:t>,</w:t>
                  </w:r>
                  <w:r w:rsidRPr="00CC7424">
                    <w:rPr>
                      <w:color w:val="000000"/>
                    </w:rPr>
                    <w:t>9</w:t>
                  </w:r>
                </w:p>
              </w:tc>
            </w:tr>
          </w:tbl>
          <w:p w14:paraId="3AAF6E6E" w14:textId="45E0DFAD" w:rsidR="002408B2" w:rsidRPr="002408B2" w:rsidRDefault="002408B2" w:rsidP="002408B2">
            <w:pPr>
              <w:jc w:val="both"/>
            </w:pPr>
            <w:r w:rsidRPr="002408B2">
              <w:rPr>
                <w:bCs/>
                <w:i/>
                <w:spacing w:val="-4"/>
                <w:sz w:val="20"/>
                <w:szCs w:val="20"/>
                <w:lang w:val="vi-VN"/>
              </w:rPr>
              <w:t xml:space="preserve">Nguồn: </w:t>
            </w:r>
            <w:r w:rsidR="00694F9C" w:rsidRPr="00694F9C">
              <w:rPr>
                <w:bCs/>
                <w:i/>
                <w:spacing w:val="-4"/>
                <w:sz w:val="20"/>
                <w:szCs w:val="20"/>
              </w:rPr>
              <w:t>Viện Khoa học Lao động và Xã hội</w:t>
            </w:r>
          </w:p>
        </w:tc>
        <w:tc>
          <w:tcPr>
            <w:tcW w:w="5400" w:type="dxa"/>
            <w:shd w:val="clear" w:color="auto" w:fill="auto"/>
          </w:tcPr>
          <w:p w14:paraId="15EC4807" w14:textId="43742691" w:rsidR="009F7480" w:rsidRPr="00671519" w:rsidRDefault="009F7480" w:rsidP="009F7480">
            <w:pPr>
              <w:jc w:val="center"/>
              <w:rPr>
                <w:b/>
                <w:color w:val="365F91" w:themeColor="accent1" w:themeShade="BF"/>
              </w:rPr>
            </w:pPr>
            <w:r w:rsidRPr="00671519">
              <w:rPr>
                <w:b/>
                <w:color w:val="365F91" w:themeColor="accent1" w:themeShade="BF"/>
              </w:rPr>
              <w:t>Hình</w:t>
            </w:r>
            <w:r w:rsidRPr="00671519">
              <w:rPr>
                <w:b/>
                <w:color w:val="365F91" w:themeColor="accent1" w:themeShade="BF"/>
                <w:lang w:val="vi-VN"/>
              </w:rPr>
              <w:t xml:space="preserve"> </w:t>
            </w:r>
            <w:r w:rsidR="0013635E">
              <w:rPr>
                <w:b/>
                <w:color w:val="365F91" w:themeColor="accent1" w:themeShade="BF"/>
              </w:rPr>
              <w:t>9</w:t>
            </w:r>
            <w:r w:rsidRPr="00671519">
              <w:rPr>
                <w:b/>
                <w:color w:val="365F91" w:themeColor="accent1" w:themeShade="BF"/>
              </w:rPr>
              <w:t xml:space="preserve">. Nhu cầu </w:t>
            </w:r>
            <w:r w:rsidR="00BC2C8E">
              <w:rPr>
                <w:b/>
                <w:color w:val="365F91" w:themeColor="accent1" w:themeShade="BF"/>
              </w:rPr>
              <w:t xml:space="preserve">tuyển </w:t>
            </w:r>
            <w:r w:rsidRPr="00671519">
              <w:rPr>
                <w:b/>
                <w:color w:val="365F91" w:themeColor="accent1" w:themeShade="BF"/>
              </w:rPr>
              <w:t xml:space="preserve">lao động theo trình độ </w:t>
            </w:r>
          </w:p>
          <w:p w14:paraId="2493E7CC" w14:textId="77777777" w:rsidR="009F7480" w:rsidRPr="00671519" w:rsidRDefault="009F7480" w:rsidP="009F7480">
            <w:pPr>
              <w:jc w:val="right"/>
              <w:rPr>
                <w:bCs/>
                <w:i/>
                <w:lang w:val="vi-VN"/>
              </w:rPr>
            </w:pPr>
            <w:r w:rsidRPr="00671519">
              <w:rPr>
                <w:bCs/>
                <w:i/>
              </w:rPr>
              <w:t>Đơ</w:t>
            </w:r>
            <w:r w:rsidRPr="00671519">
              <w:rPr>
                <w:bCs/>
                <w:i/>
                <w:lang w:val="vi-VN"/>
              </w:rPr>
              <w:t>n vị: %</w:t>
            </w:r>
          </w:p>
          <w:p w14:paraId="593039E0" w14:textId="77777777" w:rsidR="009F7480" w:rsidRPr="00671519" w:rsidRDefault="009F7480" w:rsidP="009F7480">
            <w:pPr>
              <w:jc w:val="right"/>
            </w:pPr>
            <w:r w:rsidRPr="00671519">
              <w:rPr>
                <w:noProof/>
              </w:rPr>
              <w:drawing>
                <wp:inline distT="0" distB="0" distL="0" distR="0" wp14:anchorId="088EBB18" wp14:editId="28F82E12">
                  <wp:extent cx="2976880" cy="1688123"/>
                  <wp:effectExtent l="0" t="0" r="13970" b="762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4D7959E" w14:textId="2A292C21" w:rsidR="009F7480" w:rsidRDefault="009F7480" w:rsidP="009F7480">
            <w:pPr>
              <w:snapToGrid w:val="0"/>
              <w:spacing w:after="120"/>
              <w:ind w:firstLine="162"/>
              <w:jc w:val="both"/>
              <w:rPr>
                <w:color w:val="000000" w:themeColor="text1"/>
                <w:lang w:val="vi-VN"/>
              </w:rPr>
            </w:pPr>
            <w:r w:rsidRPr="00671519">
              <w:rPr>
                <w:bCs/>
                <w:i/>
                <w:spacing w:val="-4"/>
                <w:sz w:val="20"/>
                <w:szCs w:val="20"/>
                <w:lang w:val="vi-VN"/>
              </w:rPr>
              <w:t xml:space="preserve">Nguồn: </w:t>
            </w:r>
            <w:r w:rsidRPr="00671519">
              <w:rPr>
                <w:bCs/>
                <w:i/>
                <w:spacing w:val="-4"/>
                <w:sz w:val="20"/>
                <w:szCs w:val="20"/>
              </w:rPr>
              <w:t>Viện Khoa học Lao động và Xã hội</w:t>
            </w:r>
          </w:p>
          <w:p w14:paraId="798EA826" w14:textId="1853A9A7" w:rsidR="00671519" w:rsidRPr="00671519" w:rsidRDefault="00690DD6" w:rsidP="00671519">
            <w:pPr>
              <w:snapToGrid w:val="0"/>
              <w:spacing w:after="120"/>
              <w:ind w:firstLine="162"/>
              <w:jc w:val="both"/>
              <w:rPr>
                <w:color w:val="000000" w:themeColor="text1"/>
                <w:lang w:val="vi-VN"/>
              </w:rPr>
            </w:pPr>
            <w:r w:rsidRPr="00671519">
              <w:rPr>
                <w:color w:val="000000" w:themeColor="text1"/>
                <w:lang w:val="vi-VN"/>
              </w:rPr>
              <w:t>Nhu cầu tuyển dụng lao động nhiều ở một số vị trí như: bán hàng (23,</w:t>
            </w:r>
            <w:r w:rsidRPr="00A3778F">
              <w:rPr>
                <w:color w:val="000000" w:themeColor="text1"/>
                <w:lang w:val="vi-VN"/>
              </w:rPr>
              <w:t>4</w:t>
            </w:r>
            <w:r w:rsidRPr="00671519">
              <w:rPr>
                <w:color w:val="000000" w:themeColor="text1"/>
                <w:lang w:val="vi-VN"/>
              </w:rPr>
              <w:t>%); thực phẩm đồ uống (14,</w:t>
            </w:r>
            <w:r w:rsidRPr="00A3778F">
              <w:rPr>
                <w:color w:val="000000" w:themeColor="text1"/>
                <w:lang w:val="vi-VN"/>
              </w:rPr>
              <w:t>1</w:t>
            </w:r>
            <w:r w:rsidRPr="00671519">
              <w:rPr>
                <w:color w:val="000000" w:themeColor="text1"/>
                <w:lang w:val="vi-VN"/>
              </w:rPr>
              <w:t>%)</w:t>
            </w:r>
            <w:r w:rsidRPr="00A3778F">
              <w:rPr>
                <w:color w:val="000000" w:themeColor="text1"/>
                <w:lang w:val="vi-VN"/>
              </w:rPr>
              <w:t>,..</w:t>
            </w:r>
            <w:r w:rsidRPr="00671519">
              <w:rPr>
                <w:color w:val="000000" w:themeColor="text1"/>
                <w:lang w:val="vi-VN"/>
              </w:rPr>
              <w:t>.</w:t>
            </w:r>
          </w:p>
        </w:tc>
      </w:tr>
    </w:tbl>
    <w:p w14:paraId="39CFB39C" w14:textId="77777777" w:rsidR="00524B2C" w:rsidRPr="00BB0B5C" w:rsidRDefault="00524B2C" w:rsidP="00546225">
      <w:pPr>
        <w:spacing w:before="120"/>
        <w:rPr>
          <w:b/>
          <w:color w:val="17365D"/>
          <w:sz w:val="16"/>
          <w:szCs w:val="26"/>
          <w:lang w:val="vi-VN"/>
        </w:rPr>
      </w:pPr>
    </w:p>
    <w:p w14:paraId="3EA39A33" w14:textId="0BCC5B1A" w:rsidR="00556B7A" w:rsidRPr="001D55E0" w:rsidRDefault="001D55E0" w:rsidP="00546225">
      <w:pPr>
        <w:spacing w:before="120"/>
        <w:rPr>
          <w:b/>
          <w:color w:val="17365D"/>
          <w:szCs w:val="26"/>
          <w:lang w:val="vi-VN"/>
        </w:rPr>
      </w:pPr>
      <w:r w:rsidRPr="001D55E0">
        <w:rPr>
          <w:b/>
          <w:color w:val="17365D"/>
          <w:szCs w:val="26"/>
          <w:lang w:val="vi-VN"/>
        </w:rPr>
        <w:t>2</w:t>
      </w:r>
      <w:r w:rsidR="00E026FD" w:rsidRPr="001D55E0">
        <w:rPr>
          <w:b/>
          <w:color w:val="17365D"/>
          <w:szCs w:val="26"/>
          <w:lang w:val="vi-VN"/>
        </w:rPr>
        <w:t xml:space="preserve">. </w:t>
      </w:r>
      <w:r w:rsidR="00556B7A" w:rsidRPr="001D55E0">
        <w:rPr>
          <w:b/>
          <w:color w:val="17365D"/>
          <w:szCs w:val="26"/>
          <w:lang w:val="vi-VN"/>
        </w:rPr>
        <w:t>Xu hướng tìm việc</w:t>
      </w: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ayout w:type="fixed"/>
        <w:tblLook w:val="04A0" w:firstRow="1" w:lastRow="0" w:firstColumn="1" w:lastColumn="0" w:noHBand="0" w:noVBand="1"/>
      </w:tblPr>
      <w:tblGrid>
        <w:gridCol w:w="4950"/>
        <w:gridCol w:w="156"/>
        <w:gridCol w:w="5154"/>
        <w:gridCol w:w="54"/>
      </w:tblGrid>
      <w:tr w:rsidR="00694F9C" w:rsidRPr="008F71F4" w14:paraId="563DA015" w14:textId="77777777" w:rsidTr="005B1785">
        <w:trPr>
          <w:gridAfter w:val="1"/>
          <w:wAfter w:w="54" w:type="dxa"/>
          <w:trHeight w:val="1980"/>
        </w:trPr>
        <w:tc>
          <w:tcPr>
            <w:tcW w:w="4950" w:type="dxa"/>
            <w:shd w:val="clear" w:color="auto" w:fill="DBE5F1" w:themeFill="accent1" w:themeFillTint="33"/>
          </w:tcPr>
          <w:p w14:paraId="01B96235" w14:textId="2CFB9398" w:rsidR="00694F9C" w:rsidRPr="00A3778F" w:rsidRDefault="005B1785" w:rsidP="00694F9C">
            <w:pPr>
              <w:jc w:val="center"/>
              <w:rPr>
                <w:b/>
                <w:bCs/>
                <w:color w:val="365F91" w:themeColor="accent1" w:themeShade="BF"/>
                <w:lang w:val="vi-VN"/>
              </w:rPr>
            </w:pPr>
            <w:bookmarkStart w:id="1" w:name="_Hlk55359495"/>
            <w:r w:rsidRPr="00A3778F">
              <w:rPr>
                <w:b/>
                <w:bCs/>
                <w:color w:val="365F91" w:themeColor="accent1" w:themeShade="BF"/>
                <w:lang w:val="vi-VN"/>
              </w:rPr>
              <w:t>Hình 10</w:t>
            </w:r>
            <w:r w:rsidR="00694F9C" w:rsidRPr="00A3778F">
              <w:rPr>
                <w:b/>
                <w:bCs/>
                <w:color w:val="365F91" w:themeColor="accent1" w:themeShade="BF"/>
                <w:lang w:val="vi-VN"/>
              </w:rPr>
              <w:t>. Cơ cấu tìm việc loại hình công việc</w:t>
            </w:r>
          </w:p>
          <w:p w14:paraId="3FF93AFC" w14:textId="77777777" w:rsidR="00694F9C" w:rsidRPr="002408B2" w:rsidRDefault="00694F9C" w:rsidP="00694F9C">
            <w:pPr>
              <w:jc w:val="right"/>
              <w:rPr>
                <w:bCs/>
                <w:i/>
                <w:lang w:val="vi-VN"/>
              </w:rPr>
            </w:pPr>
            <w:r w:rsidRPr="002408B2">
              <w:rPr>
                <w:bCs/>
                <w:i/>
              </w:rPr>
              <w:t>Đơ</w:t>
            </w:r>
            <w:r w:rsidRPr="002408B2">
              <w:rPr>
                <w:bCs/>
                <w:i/>
                <w:lang w:val="vi-VN"/>
              </w:rPr>
              <w:t>n vị: %</w:t>
            </w:r>
          </w:p>
          <w:p w14:paraId="60765BA2" w14:textId="74D6B79C" w:rsidR="005B1785" w:rsidRPr="005B1785" w:rsidRDefault="005B1785" w:rsidP="00690DD6">
            <w:pPr>
              <w:spacing w:before="120" w:after="120"/>
              <w:jc w:val="both"/>
              <w:rPr>
                <w:bCs/>
                <w:iCs/>
                <w:spacing w:val="-4"/>
                <w:sz w:val="20"/>
                <w:szCs w:val="20"/>
                <w:lang w:val="vi-VN"/>
              </w:rPr>
            </w:pPr>
            <w:r>
              <w:rPr>
                <w:noProof/>
              </w:rPr>
              <w:drawing>
                <wp:inline distT="0" distB="0" distL="0" distR="0" wp14:anchorId="6C4EDE1F" wp14:editId="620518BA">
                  <wp:extent cx="3006090" cy="1104313"/>
                  <wp:effectExtent l="0" t="0" r="3810" b="635"/>
                  <wp:docPr id="18" name="Chart 18">
                    <a:extLst xmlns:a="http://schemas.openxmlformats.org/drawingml/2006/main">
                      <a:ext uri="{FF2B5EF4-FFF2-40B4-BE49-F238E27FC236}">
                        <a16:creationId xmlns:a16="http://schemas.microsoft.com/office/drawing/2014/main" id="{05C1AF5D-71FC-4294-AD16-9E03470363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1B0C723" w14:textId="0643573C" w:rsidR="00694F9C" w:rsidRPr="001137CD" w:rsidRDefault="00694F9C" w:rsidP="00690DD6">
            <w:pPr>
              <w:spacing w:before="120" w:after="120"/>
              <w:jc w:val="both"/>
              <w:rPr>
                <w:bCs/>
                <w:i/>
                <w:spacing w:val="-4"/>
                <w:sz w:val="20"/>
                <w:szCs w:val="20"/>
                <w:lang w:val="vi-VN"/>
              </w:rPr>
            </w:pPr>
            <w:r w:rsidRPr="002408B2">
              <w:rPr>
                <w:bCs/>
                <w:i/>
                <w:spacing w:val="-4"/>
                <w:sz w:val="20"/>
                <w:szCs w:val="20"/>
                <w:lang w:val="vi-VN"/>
              </w:rPr>
              <w:t xml:space="preserve">Nguồn: </w:t>
            </w:r>
            <w:r w:rsidRPr="00A3778F">
              <w:rPr>
                <w:bCs/>
                <w:i/>
                <w:spacing w:val="-4"/>
                <w:sz w:val="20"/>
                <w:szCs w:val="20"/>
                <w:lang w:val="vi-VN"/>
              </w:rPr>
              <w:t>Viện Khoa học Lao động và Xã hội</w:t>
            </w:r>
          </w:p>
        </w:tc>
        <w:tc>
          <w:tcPr>
            <w:tcW w:w="5310" w:type="dxa"/>
            <w:gridSpan w:val="2"/>
            <w:shd w:val="clear" w:color="auto" w:fill="FFFFFF" w:themeFill="background1"/>
          </w:tcPr>
          <w:p w14:paraId="21CB6C9C" w14:textId="557B3BE4" w:rsidR="00694F9C" w:rsidRPr="00694F9C" w:rsidRDefault="00694F9C" w:rsidP="00694F9C">
            <w:pPr>
              <w:ind w:firstLine="450"/>
              <w:jc w:val="both"/>
              <w:rPr>
                <w:lang w:val="vi-VN"/>
              </w:rPr>
            </w:pPr>
            <w:r w:rsidRPr="00694F9C">
              <w:rPr>
                <w:lang w:val="vi-VN"/>
              </w:rPr>
              <w:t xml:space="preserve">Thông tin từ 21.532 người lao động tìm việc qua mạng trong quý </w:t>
            </w:r>
            <w:r w:rsidRPr="00A3778F">
              <w:rPr>
                <w:lang w:val="vi-VN"/>
              </w:rPr>
              <w:t>3</w:t>
            </w:r>
            <w:r w:rsidR="00CC7424" w:rsidRPr="00A3778F">
              <w:rPr>
                <w:lang w:val="vi-VN"/>
              </w:rPr>
              <w:t>/2020</w:t>
            </w:r>
            <w:r w:rsidRPr="00694F9C">
              <w:rPr>
                <w:lang w:val="vi-VN"/>
              </w:rPr>
              <w:t>, cho thấy:</w:t>
            </w:r>
          </w:p>
          <w:p w14:paraId="4CF23BE1" w14:textId="28C06609" w:rsidR="004243B6" w:rsidRDefault="004243B6" w:rsidP="00694F9C">
            <w:pPr>
              <w:ind w:firstLine="450"/>
              <w:jc w:val="both"/>
              <w:rPr>
                <w:lang w:val="vi-VN"/>
              </w:rPr>
            </w:pPr>
            <w:r w:rsidRPr="00694F9C">
              <w:rPr>
                <w:lang w:val="vi-VN"/>
              </w:rPr>
              <w:t>- Về loại hình công việc: người lao động chủ yếu tìm việc toàn thời gian, chiếm 94,21%.</w:t>
            </w:r>
          </w:p>
          <w:p w14:paraId="3F11BB41" w14:textId="5FAA8C00" w:rsidR="00694F9C" w:rsidRPr="00A3778F" w:rsidRDefault="00694F9C" w:rsidP="00694F9C">
            <w:pPr>
              <w:ind w:firstLine="450"/>
              <w:jc w:val="both"/>
              <w:rPr>
                <w:lang w:val="vi-VN"/>
              </w:rPr>
            </w:pPr>
            <w:r w:rsidRPr="00694F9C">
              <w:rPr>
                <w:lang w:val="vi-VN"/>
              </w:rPr>
              <w:t>- Về vị trí công việc: Người lao động vẫn chủ yếu tìm việc ở vị trí nhân viên, chuyên viên (chiếm 78,</w:t>
            </w:r>
            <w:r w:rsidR="004243B6" w:rsidRPr="00A3778F">
              <w:rPr>
                <w:lang w:val="vi-VN"/>
              </w:rPr>
              <w:t>6</w:t>
            </w:r>
            <w:r w:rsidRPr="00694F9C">
              <w:rPr>
                <w:lang w:val="vi-VN"/>
              </w:rPr>
              <w:t>% nhu cầu tuyển dụng), ở vị trí lãnh đạo quản lý ở các cấp (trưởng nhóm, trưởng phòng, lãnh đạo quản lý cấp cao) chiếm 13,6%</w:t>
            </w:r>
            <w:r w:rsidR="004243B6" w:rsidRPr="00A3778F">
              <w:rPr>
                <w:lang w:val="vi-VN"/>
              </w:rPr>
              <w:t>.</w:t>
            </w:r>
          </w:p>
          <w:p w14:paraId="643B6925" w14:textId="6A6E2E03" w:rsidR="00694F9C" w:rsidRPr="00A3778F" w:rsidRDefault="00694F9C" w:rsidP="00690DD6">
            <w:pPr>
              <w:ind w:firstLine="450"/>
              <w:jc w:val="both"/>
              <w:rPr>
                <w:lang w:val="vi-VN"/>
              </w:rPr>
            </w:pPr>
          </w:p>
        </w:tc>
      </w:tr>
      <w:tr w:rsidR="00690DD6" w:rsidRPr="008F71F4" w14:paraId="7E9C4B47" w14:textId="77777777" w:rsidTr="00690DD6">
        <w:trPr>
          <w:gridAfter w:val="1"/>
          <w:wAfter w:w="54" w:type="dxa"/>
          <w:trHeight w:val="1980"/>
        </w:trPr>
        <w:tc>
          <w:tcPr>
            <w:tcW w:w="10260" w:type="dxa"/>
            <w:gridSpan w:val="3"/>
            <w:shd w:val="clear" w:color="auto" w:fill="FFFFFF" w:themeFill="background1"/>
          </w:tcPr>
          <w:p w14:paraId="38B8B42A" w14:textId="77777777" w:rsidR="00BB0B5C" w:rsidRDefault="00BB0B5C" w:rsidP="00690DD6">
            <w:pPr>
              <w:jc w:val="both"/>
              <w:rPr>
                <w:lang w:val="vi-VN"/>
              </w:rPr>
            </w:pPr>
          </w:p>
          <w:p w14:paraId="7FE199A8" w14:textId="77777777" w:rsidR="00690DD6" w:rsidRPr="00694F9C" w:rsidRDefault="00690DD6" w:rsidP="00690DD6">
            <w:pPr>
              <w:jc w:val="both"/>
              <w:rPr>
                <w:lang w:val="vi-VN"/>
              </w:rPr>
            </w:pPr>
            <w:r w:rsidRPr="00694F9C">
              <w:rPr>
                <w:lang w:val="vi-VN"/>
              </w:rPr>
              <w:t>- Về giới tính: 50,3% người tìm việc là nữ; tuổi bình quân là 28,5 tuổi, trong đó ở nam là 28,3 tuổi và nữ là 27,5 tuổi,</w:t>
            </w:r>
          </w:p>
          <w:p w14:paraId="1AFC85F5" w14:textId="77777777" w:rsidR="00690DD6" w:rsidRPr="00A3778F" w:rsidRDefault="00690DD6" w:rsidP="00690DD6">
            <w:pPr>
              <w:jc w:val="both"/>
              <w:rPr>
                <w:lang w:val="vi-VN"/>
              </w:rPr>
            </w:pPr>
            <w:r w:rsidRPr="00694F9C">
              <w:rPr>
                <w:lang w:val="vi-VN"/>
              </w:rPr>
              <w:t>- Về trình độ của người tìm việc: phần lớn lao động tìm việc làm có trình độ cao từ đại học trở lên (chiếm 61,1%), tiếp đến là trình độ cao đẳng (chiếm 22,1%)</w:t>
            </w:r>
            <w:r w:rsidRPr="00A3778F">
              <w:rPr>
                <w:lang w:val="vi-VN"/>
              </w:rPr>
              <w:t>.</w:t>
            </w:r>
          </w:p>
          <w:p w14:paraId="676F2742" w14:textId="4905545C" w:rsidR="00690DD6" w:rsidRDefault="008A469C" w:rsidP="00690DD6">
            <w:pPr>
              <w:jc w:val="both"/>
              <w:rPr>
                <w:lang w:val="vi-VN"/>
              </w:rPr>
            </w:pPr>
            <w:r>
              <w:rPr>
                <w:lang w:val="vi-VN"/>
              </w:rPr>
              <w:t xml:space="preserve">- Ngành nghề: </w:t>
            </w:r>
            <w:r w:rsidR="00BC2C8E" w:rsidRPr="00A3778F">
              <w:rPr>
                <w:lang w:val="vi-VN"/>
              </w:rPr>
              <w:t>người lao động</w:t>
            </w:r>
            <w:r w:rsidR="00690DD6" w:rsidRPr="00A3778F">
              <w:rPr>
                <w:lang w:val="vi-VN"/>
              </w:rPr>
              <w:t xml:space="preserve"> chủ yếu </w:t>
            </w:r>
            <w:r w:rsidR="00BC2C8E" w:rsidRPr="00A3778F">
              <w:rPr>
                <w:lang w:val="vi-VN"/>
              </w:rPr>
              <w:t xml:space="preserve">tìm việc làm </w:t>
            </w:r>
            <w:r w:rsidR="00690DD6" w:rsidRPr="00A3778F">
              <w:rPr>
                <w:lang w:val="vi-VN"/>
              </w:rPr>
              <w:t xml:space="preserve">kế toán </w:t>
            </w:r>
            <w:r w:rsidR="00BC2C8E" w:rsidRPr="00A3778F">
              <w:rPr>
                <w:lang w:val="vi-VN"/>
              </w:rPr>
              <w:t xml:space="preserve">và </w:t>
            </w:r>
            <w:r w:rsidR="00690DD6" w:rsidRPr="00A3778F">
              <w:rPr>
                <w:lang w:val="vi-VN"/>
              </w:rPr>
              <w:t>kiểm toán (14,88%); nhân sự (chiếm 12,57%); hành chính-văn phòng (chiếm 6,49%).</w:t>
            </w:r>
          </w:p>
          <w:p w14:paraId="1E2751E0" w14:textId="77777777" w:rsidR="00A3778F" w:rsidRPr="00A3778F" w:rsidRDefault="00A3778F" w:rsidP="00690DD6">
            <w:pPr>
              <w:jc w:val="both"/>
              <w:rPr>
                <w:lang w:val="vi-VN"/>
              </w:rPr>
            </w:pPr>
          </w:p>
          <w:p w14:paraId="6F03C4A8" w14:textId="2D2719A1" w:rsidR="00BB0B5C" w:rsidRPr="00694F9C" w:rsidRDefault="00BB0B5C" w:rsidP="00690DD6">
            <w:pPr>
              <w:jc w:val="both"/>
              <w:rPr>
                <w:lang w:val="vi-VN"/>
              </w:rPr>
            </w:pPr>
          </w:p>
        </w:tc>
      </w:tr>
      <w:bookmarkEnd w:id="1"/>
      <w:tr w:rsidR="00F94908" w14:paraId="136E45CC" w14:textId="77777777" w:rsidTr="00BB0B5C">
        <w:tc>
          <w:tcPr>
            <w:tcW w:w="5106" w:type="dxa"/>
            <w:gridSpan w:val="2"/>
            <w:shd w:val="clear" w:color="auto" w:fill="DBE5F1" w:themeFill="accent1" w:themeFillTint="33"/>
          </w:tcPr>
          <w:p w14:paraId="35F22755" w14:textId="7AA09CDE" w:rsidR="00694F9C" w:rsidRPr="0023244B" w:rsidRDefault="00694F9C" w:rsidP="00694F9C">
            <w:pPr>
              <w:rPr>
                <w:b/>
                <w:bCs/>
                <w:color w:val="244061" w:themeColor="accent1" w:themeShade="80"/>
                <w:lang w:val="vi-VN"/>
              </w:rPr>
            </w:pPr>
            <w:r w:rsidRPr="0023244B">
              <w:rPr>
                <w:b/>
                <w:bCs/>
                <w:color w:val="244061" w:themeColor="accent1" w:themeShade="80"/>
                <w:lang w:val="vi-VN"/>
              </w:rPr>
              <w:t xml:space="preserve">Hình  </w:t>
            </w:r>
            <w:r w:rsidR="00524B2C" w:rsidRPr="00A3778F">
              <w:rPr>
                <w:b/>
                <w:bCs/>
                <w:color w:val="244061" w:themeColor="accent1" w:themeShade="80"/>
                <w:lang w:val="vi-VN"/>
              </w:rPr>
              <w:t>1</w:t>
            </w:r>
            <w:r w:rsidR="005B1785" w:rsidRPr="00A3778F">
              <w:rPr>
                <w:b/>
                <w:bCs/>
                <w:color w:val="244061" w:themeColor="accent1" w:themeShade="80"/>
                <w:lang w:val="vi-VN"/>
              </w:rPr>
              <w:t>1</w:t>
            </w:r>
            <w:r w:rsidR="0023244B" w:rsidRPr="00A3778F">
              <w:rPr>
                <w:b/>
                <w:bCs/>
                <w:color w:val="244061" w:themeColor="accent1" w:themeShade="80"/>
                <w:lang w:val="vi-VN"/>
              </w:rPr>
              <w:t xml:space="preserve">. </w:t>
            </w:r>
            <w:r w:rsidRPr="0023244B">
              <w:rPr>
                <w:b/>
                <w:bCs/>
                <w:color w:val="244061" w:themeColor="accent1" w:themeShade="80"/>
                <w:lang w:val="vi-VN"/>
              </w:rPr>
              <w:t xml:space="preserve">Cơ cấu trình độ của người tìm việc </w:t>
            </w:r>
          </w:p>
          <w:p w14:paraId="25DBB50F" w14:textId="77777777" w:rsidR="00694F9C" w:rsidRPr="00C557BF" w:rsidRDefault="00694F9C" w:rsidP="00694F9C">
            <w:pPr>
              <w:jc w:val="right"/>
              <w:rPr>
                <w:bCs/>
                <w:i/>
                <w:lang w:val="vi-VN"/>
              </w:rPr>
            </w:pPr>
            <w:r w:rsidRPr="00C557BF">
              <w:rPr>
                <w:bCs/>
                <w:i/>
              </w:rPr>
              <w:t>Đơ</w:t>
            </w:r>
            <w:r w:rsidRPr="00C557BF">
              <w:rPr>
                <w:bCs/>
                <w:i/>
                <w:lang w:val="vi-VN"/>
              </w:rPr>
              <w:t>n vị: %</w:t>
            </w:r>
          </w:p>
          <w:p w14:paraId="78BDB75E" w14:textId="77777777" w:rsidR="00694F9C" w:rsidRDefault="00694F9C" w:rsidP="00694F9C">
            <w:pPr>
              <w:rPr>
                <w:noProof/>
                <w:lang w:eastAsia="zh-CN"/>
              </w:rPr>
            </w:pPr>
            <w:r>
              <w:rPr>
                <w:noProof/>
              </w:rPr>
              <w:drawing>
                <wp:inline distT="0" distB="0" distL="0" distR="0" wp14:anchorId="6680508E" wp14:editId="4DEC40CE">
                  <wp:extent cx="3099435" cy="1828800"/>
                  <wp:effectExtent l="0" t="0" r="5715"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016D1ED" w14:textId="037C8258" w:rsidR="00694F9C" w:rsidRPr="00694F9C" w:rsidRDefault="00694F9C" w:rsidP="00694F9C">
            <w:pPr>
              <w:jc w:val="both"/>
            </w:pPr>
            <w:r w:rsidRPr="00DB3A85">
              <w:rPr>
                <w:bCs/>
                <w:i/>
                <w:spacing w:val="-4"/>
                <w:sz w:val="20"/>
                <w:szCs w:val="20"/>
                <w:lang w:val="vi-VN"/>
              </w:rPr>
              <w:t xml:space="preserve">Nguồn: </w:t>
            </w:r>
            <w:r w:rsidR="00524B2C" w:rsidRPr="00524B2C">
              <w:rPr>
                <w:bCs/>
                <w:i/>
                <w:spacing w:val="-4"/>
                <w:sz w:val="20"/>
                <w:szCs w:val="20"/>
              </w:rPr>
              <w:t xml:space="preserve">Viện Khoa học Lao động và Xã hội </w:t>
            </w:r>
          </w:p>
          <w:p w14:paraId="5998EF0C" w14:textId="55D6E5A4" w:rsidR="00F94908" w:rsidRPr="00626464" w:rsidRDefault="00F94908" w:rsidP="002408B2">
            <w:pPr>
              <w:jc w:val="both"/>
            </w:pPr>
          </w:p>
        </w:tc>
        <w:tc>
          <w:tcPr>
            <w:tcW w:w="5208" w:type="dxa"/>
            <w:gridSpan w:val="2"/>
            <w:shd w:val="clear" w:color="auto" w:fill="auto"/>
          </w:tcPr>
          <w:p w14:paraId="48C215B6" w14:textId="18F30604" w:rsidR="009B6C32" w:rsidRPr="002408B2" w:rsidRDefault="009B6C32" w:rsidP="009B6C32">
            <w:pPr>
              <w:jc w:val="center"/>
              <w:rPr>
                <w:b/>
                <w:bCs/>
                <w:color w:val="1F4E79"/>
              </w:rPr>
            </w:pPr>
            <w:r w:rsidRPr="002408B2">
              <w:rPr>
                <w:b/>
                <w:bCs/>
                <w:color w:val="1F4E79"/>
              </w:rPr>
              <w:t>Bảng</w:t>
            </w:r>
            <w:r w:rsidRPr="002408B2">
              <w:rPr>
                <w:b/>
                <w:bCs/>
                <w:color w:val="1F4E79"/>
                <w:lang w:val="vi-VN"/>
              </w:rPr>
              <w:t xml:space="preserve"> </w:t>
            </w:r>
            <w:r w:rsidR="005B1785">
              <w:rPr>
                <w:b/>
                <w:bCs/>
                <w:color w:val="1F4E79"/>
              </w:rPr>
              <w:t>7</w:t>
            </w:r>
            <w:r>
              <w:rPr>
                <w:b/>
                <w:bCs/>
                <w:color w:val="1F4E79"/>
              </w:rPr>
              <w:t>.</w:t>
            </w:r>
            <w:r w:rsidRPr="002408B2">
              <w:rPr>
                <w:b/>
                <w:bCs/>
                <w:color w:val="1F4E79"/>
              </w:rPr>
              <w:t xml:space="preserve"> Một số nhóm nghề có nhu cầu tìm việc nhiều nhất </w:t>
            </w:r>
          </w:p>
          <w:p w14:paraId="58C7C394" w14:textId="77777777" w:rsidR="009B6C32" w:rsidRPr="002408B2" w:rsidRDefault="009B6C32" w:rsidP="009B6C32">
            <w:pPr>
              <w:jc w:val="right"/>
              <w:rPr>
                <w:bCs/>
                <w:i/>
                <w:lang w:val="vi-VN"/>
              </w:rPr>
            </w:pPr>
            <w:r w:rsidRPr="002408B2">
              <w:rPr>
                <w:bCs/>
                <w:i/>
              </w:rPr>
              <w:t>Đơ</w:t>
            </w:r>
            <w:r w:rsidRPr="002408B2">
              <w:rPr>
                <w:bCs/>
                <w:i/>
                <w:lang w:val="vi-VN"/>
              </w:rPr>
              <w:t>n vị: %</w:t>
            </w:r>
          </w:p>
          <w:tbl>
            <w:tblPr>
              <w:tblStyle w:val="ListTable4-Accent51"/>
              <w:tblW w:w="4735" w:type="dxa"/>
              <w:tblLayout w:type="fixed"/>
              <w:tblLook w:val="04A0" w:firstRow="1" w:lastRow="0" w:firstColumn="1" w:lastColumn="0" w:noHBand="0" w:noVBand="1"/>
            </w:tblPr>
            <w:tblGrid>
              <w:gridCol w:w="3775"/>
              <w:gridCol w:w="960"/>
            </w:tblGrid>
            <w:tr w:rsidR="009B6C32" w:rsidRPr="00BB0B5C" w14:paraId="1A315F7D" w14:textId="77777777" w:rsidTr="00AA2044">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775" w:type="dxa"/>
                  <w:shd w:val="clear" w:color="auto" w:fill="95B3D7" w:themeFill="accent1" w:themeFillTint="99"/>
                  <w:noWrap/>
                  <w:hideMark/>
                </w:tcPr>
                <w:p w14:paraId="02A6E427" w14:textId="77777777" w:rsidR="009B6C32" w:rsidRPr="00AA2044" w:rsidRDefault="009B6C32" w:rsidP="009B6C32">
                  <w:pPr>
                    <w:rPr>
                      <w:rFonts w:eastAsia="Times New Roman"/>
                      <w:bCs w:val="0"/>
                      <w:color w:val="000000"/>
                      <w:sz w:val="26"/>
                      <w:szCs w:val="26"/>
                    </w:rPr>
                  </w:pPr>
                  <w:r w:rsidRPr="00AA2044">
                    <w:rPr>
                      <w:rFonts w:eastAsia="Times New Roman"/>
                      <w:color w:val="000000"/>
                      <w:sz w:val="26"/>
                      <w:szCs w:val="26"/>
                    </w:rPr>
                    <w:t>Nhóm ngành/nghề</w:t>
                  </w:r>
                </w:p>
              </w:tc>
              <w:tc>
                <w:tcPr>
                  <w:tcW w:w="960" w:type="dxa"/>
                  <w:shd w:val="clear" w:color="auto" w:fill="95B3D7" w:themeFill="accent1" w:themeFillTint="99"/>
                  <w:noWrap/>
                  <w:hideMark/>
                </w:tcPr>
                <w:p w14:paraId="578B6869" w14:textId="77777777" w:rsidR="009B6C32" w:rsidRPr="00AA2044" w:rsidRDefault="009B6C32" w:rsidP="009B6C32">
                  <w:pPr>
                    <w:cnfStyle w:val="100000000000" w:firstRow="1" w:lastRow="0" w:firstColumn="0" w:lastColumn="0" w:oddVBand="0" w:evenVBand="0" w:oddHBand="0" w:evenHBand="0" w:firstRowFirstColumn="0" w:firstRowLastColumn="0" w:lastRowFirstColumn="0" w:lastRowLastColumn="0"/>
                    <w:rPr>
                      <w:rFonts w:eastAsia="Times New Roman"/>
                      <w:color w:val="000000"/>
                      <w:sz w:val="22"/>
                      <w:szCs w:val="22"/>
                    </w:rPr>
                  </w:pPr>
                  <w:r w:rsidRPr="00AA2044">
                    <w:rPr>
                      <w:rFonts w:eastAsia="Times New Roman"/>
                      <w:color w:val="000000"/>
                      <w:sz w:val="22"/>
                      <w:szCs w:val="22"/>
                    </w:rPr>
                    <w:t>Quý 3</w:t>
                  </w:r>
                </w:p>
              </w:tc>
            </w:tr>
            <w:tr w:rsidR="00300A9F" w:rsidRPr="00BB0B5C" w14:paraId="31AC3203" w14:textId="77777777" w:rsidTr="00BB0B5C">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75" w:type="dxa"/>
                  <w:noWrap/>
                  <w:hideMark/>
                </w:tcPr>
                <w:p w14:paraId="7328F2A2" w14:textId="77777777" w:rsidR="00300A9F" w:rsidRPr="00BB0B5C" w:rsidRDefault="00300A9F" w:rsidP="00300A9F">
                  <w:pPr>
                    <w:rPr>
                      <w:rFonts w:eastAsia="Times New Roman"/>
                      <w:b w:val="0"/>
                      <w:color w:val="000000"/>
                      <w:sz w:val="22"/>
                      <w:szCs w:val="22"/>
                    </w:rPr>
                  </w:pPr>
                  <w:r w:rsidRPr="00BB0B5C">
                    <w:rPr>
                      <w:b w:val="0"/>
                      <w:color w:val="000000"/>
                      <w:sz w:val="22"/>
                      <w:szCs w:val="22"/>
                    </w:rPr>
                    <w:t>Kế toán - Kiểm toán</w:t>
                  </w:r>
                </w:p>
              </w:tc>
              <w:tc>
                <w:tcPr>
                  <w:tcW w:w="960" w:type="dxa"/>
                  <w:noWrap/>
                  <w:hideMark/>
                </w:tcPr>
                <w:p w14:paraId="04F121D9" w14:textId="0E9B3BB9" w:rsidR="00300A9F" w:rsidRPr="00BB0B5C" w:rsidRDefault="00300A9F" w:rsidP="00300A9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BB0B5C">
                    <w:rPr>
                      <w:color w:val="000000"/>
                      <w:sz w:val="22"/>
                      <w:szCs w:val="22"/>
                    </w:rPr>
                    <w:t>14,9</w:t>
                  </w:r>
                </w:p>
              </w:tc>
            </w:tr>
            <w:tr w:rsidR="00300A9F" w:rsidRPr="00BB0B5C" w14:paraId="6B2F3538" w14:textId="77777777" w:rsidTr="00BB0B5C">
              <w:trPr>
                <w:trHeight w:val="330"/>
              </w:trPr>
              <w:tc>
                <w:tcPr>
                  <w:cnfStyle w:val="001000000000" w:firstRow="0" w:lastRow="0" w:firstColumn="1" w:lastColumn="0" w:oddVBand="0" w:evenVBand="0" w:oddHBand="0" w:evenHBand="0" w:firstRowFirstColumn="0" w:firstRowLastColumn="0" w:lastRowFirstColumn="0" w:lastRowLastColumn="0"/>
                  <w:tcW w:w="3775" w:type="dxa"/>
                  <w:noWrap/>
                  <w:hideMark/>
                </w:tcPr>
                <w:p w14:paraId="36076F10" w14:textId="77777777" w:rsidR="00300A9F" w:rsidRPr="00BB0B5C" w:rsidRDefault="00300A9F" w:rsidP="00300A9F">
                  <w:pPr>
                    <w:rPr>
                      <w:rFonts w:eastAsia="Times New Roman"/>
                      <w:b w:val="0"/>
                      <w:color w:val="000000"/>
                      <w:sz w:val="22"/>
                      <w:szCs w:val="22"/>
                    </w:rPr>
                  </w:pPr>
                  <w:r w:rsidRPr="00BB0B5C">
                    <w:rPr>
                      <w:b w:val="0"/>
                      <w:color w:val="000000"/>
                      <w:sz w:val="22"/>
                      <w:szCs w:val="22"/>
                    </w:rPr>
                    <w:t>Nhân sự</w:t>
                  </w:r>
                </w:p>
              </w:tc>
              <w:tc>
                <w:tcPr>
                  <w:tcW w:w="960" w:type="dxa"/>
                  <w:noWrap/>
                  <w:hideMark/>
                </w:tcPr>
                <w:p w14:paraId="563C87B6" w14:textId="1284E0C6" w:rsidR="00300A9F" w:rsidRPr="00BB0B5C" w:rsidRDefault="00300A9F" w:rsidP="00300A9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BB0B5C">
                    <w:rPr>
                      <w:color w:val="000000"/>
                      <w:sz w:val="22"/>
                      <w:szCs w:val="22"/>
                    </w:rPr>
                    <w:t>12,6</w:t>
                  </w:r>
                </w:p>
              </w:tc>
            </w:tr>
            <w:tr w:rsidR="00300A9F" w:rsidRPr="00BB0B5C" w14:paraId="6F714608" w14:textId="77777777" w:rsidTr="00BB0B5C">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75" w:type="dxa"/>
                  <w:noWrap/>
                  <w:hideMark/>
                </w:tcPr>
                <w:p w14:paraId="0D1998F6" w14:textId="77777777" w:rsidR="00300A9F" w:rsidRPr="00BB0B5C" w:rsidRDefault="00300A9F" w:rsidP="00300A9F">
                  <w:pPr>
                    <w:rPr>
                      <w:rFonts w:eastAsia="Times New Roman"/>
                      <w:b w:val="0"/>
                      <w:color w:val="000000"/>
                      <w:sz w:val="22"/>
                      <w:szCs w:val="22"/>
                    </w:rPr>
                  </w:pPr>
                  <w:r w:rsidRPr="00BB0B5C">
                    <w:rPr>
                      <w:b w:val="0"/>
                      <w:color w:val="000000"/>
                      <w:sz w:val="22"/>
                      <w:szCs w:val="22"/>
                    </w:rPr>
                    <w:t>Hành chính - Văn phòng</w:t>
                  </w:r>
                </w:p>
              </w:tc>
              <w:tc>
                <w:tcPr>
                  <w:tcW w:w="960" w:type="dxa"/>
                  <w:noWrap/>
                  <w:hideMark/>
                </w:tcPr>
                <w:p w14:paraId="2A0DD356" w14:textId="0651D5D6" w:rsidR="00300A9F" w:rsidRPr="00BB0B5C" w:rsidRDefault="00300A9F" w:rsidP="00300A9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BB0B5C">
                    <w:rPr>
                      <w:color w:val="000000"/>
                      <w:sz w:val="22"/>
                      <w:szCs w:val="22"/>
                    </w:rPr>
                    <w:t>6,5</w:t>
                  </w:r>
                </w:p>
              </w:tc>
            </w:tr>
            <w:tr w:rsidR="00300A9F" w:rsidRPr="00BB0B5C" w14:paraId="685CD692" w14:textId="77777777" w:rsidTr="00BB0B5C">
              <w:trPr>
                <w:trHeight w:val="330"/>
              </w:trPr>
              <w:tc>
                <w:tcPr>
                  <w:cnfStyle w:val="001000000000" w:firstRow="0" w:lastRow="0" w:firstColumn="1" w:lastColumn="0" w:oddVBand="0" w:evenVBand="0" w:oddHBand="0" w:evenHBand="0" w:firstRowFirstColumn="0" w:firstRowLastColumn="0" w:lastRowFirstColumn="0" w:lastRowLastColumn="0"/>
                  <w:tcW w:w="3775" w:type="dxa"/>
                  <w:noWrap/>
                  <w:hideMark/>
                </w:tcPr>
                <w:p w14:paraId="67989F29" w14:textId="77777777" w:rsidR="00300A9F" w:rsidRPr="00BB0B5C" w:rsidRDefault="00300A9F" w:rsidP="00300A9F">
                  <w:pPr>
                    <w:rPr>
                      <w:rFonts w:eastAsia="Times New Roman"/>
                      <w:b w:val="0"/>
                      <w:color w:val="000000"/>
                      <w:sz w:val="22"/>
                      <w:szCs w:val="22"/>
                    </w:rPr>
                  </w:pPr>
                  <w:r w:rsidRPr="00BB0B5C">
                    <w:rPr>
                      <w:b w:val="0"/>
                      <w:color w:val="000000"/>
                      <w:sz w:val="22"/>
                      <w:szCs w:val="22"/>
                    </w:rPr>
                    <w:t>Điện - Điện tử - Điện lạnh</w:t>
                  </w:r>
                </w:p>
              </w:tc>
              <w:tc>
                <w:tcPr>
                  <w:tcW w:w="960" w:type="dxa"/>
                  <w:noWrap/>
                  <w:hideMark/>
                </w:tcPr>
                <w:p w14:paraId="651EC447" w14:textId="6DA1A6C9" w:rsidR="00300A9F" w:rsidRPr="00BB0B5C" w:rsidRDefault="00300A9F" w:rsidP="00300A9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BB0B5C">
                    <w:rPr>
                      <w:color w:val="000000"/>
                      <w:sz w:val="22"/>
                      <w:szCs w:val="22"/>
                    </w:rPr>
                    <w:t>5,5</w:t>
                  </w:r>
                </w:p>
              </w:tc>
            </w:tr>
            <w:tr w:rsidR="00300A9F" w:rsidRPr="00BB0B5C" w14:paraId="253FB7BB" w14:textId="77777777" w:rsidTr="00BB0B5C">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75" w:type="dxa"/>
                  <w:noWrap/>
                  <w:hideMark/>
                </w:tcPr>
                <w:p w14:paraId="4CA085C4" w14:textId="77777777" w:rsidR="00300A9F" w:rsidRPr="00BB0B5C" w:rsidRDefault="00300A9F" w:rsidP="00300A9F">
                  <w:pPr>
                    <w:rPr>
                      <w:rFonts w:eastAsia="Times New Roman"/>
                      <w:b w:val="0"/>
                      <w:color w:val="000000"/>
                      <w:sz w:val="22"/>
                      <w:szCs w:val="22"/>
                    </w:rPr>
                  </w:pPr>
                  <w:r w:rsidRPr="00BB0B5C">
                    <w:rPr>
                      <w:b w:val="0"/>
                      <w:color w:val="000000"/>
                      <w:sz w:val="22"/>
                      <w:szCs w:val="22"/>
                    </w:rPr>
                    <w:t>Du lịch</w:t>
                  </w:r>
                </w:p>
              </w:tc>
              <w:tc>
                <w:tcPr>
                  <w:tcW w:w="960" w:type="dxa"/>
                  <w:noWrap/>
                  <w:hideMark/>
                </w:tcPr>
                <w:p w14:paraId="45388B2B" w14:textId="24298899" w:rsidR="00300A9F" w:rsidRPr="00BB0B5C" w:rsidRDefault="00300A9F" w:rsidP="00300A9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BB0B5C">
                    <w:rPr>
                      <w:color w:val="000000"/>
                      <w:sz w:val="22"/>
                      <w:szCs w:val="22"/>
                    </w:rPr>
                    <w:t>3,6</w:t>
                  </w:r>
                </w:p>
              </w:tc>
            </w:tr>
            <w:tr w:rsidR="00300A9F" w:rsidRPr="00BB0B5C" w14:paraId="15540D37" w14:textId="77777777" w:rsidTr="00BB0B5C">
              <w:trPr>
                <w:trHeight w:val="330"/>
              </w:trPr>
              <w:tc>
                <w:tcPr>
                  <w:cnfStyle w:val="001000000000" w:firstRow="0" w:lastRow="0" w:firstColumn="1" w:lastColumn="0" w:oddVBand="0" w:evenVBand="0" w:oddHBand="0" w:evenHBand="0" w:firstRowFirstColumn="0" w:firstRowLastColumn="0" w:lastRowFirstColumn="0" w:lastRowLastColumn="0"/>
                  <w:tcW w:w="3775" w:type="dxa"/>
                  <w:noWrap/>
                  <w:hideMark/>
                </w:tcPr>
                <w:p w14:paraId="187842E0" w14:textId="77777777" w:rsidR="00300A9F" w:rsidRPr="00BB0B5C" w:rsidRDefault="00300A9F" w:rsidP="00300A9F">
                  <w:pPr>
                    <w:rPr>
                      <w:rFonts w:eastAsia="Times New Roman"/>
                      <w:b w:val="0"/>
                      <w:color w:val="000000"/>
                      <w:sz w:val="22"/>
                      <w:szCs w:val="22"/>
                    </w:rPr>
                  </w:pPr>
                  <w:r w:rsidRPr="00BB0B5C">
                    <w:rPr>
                      <w:b w:val="0"/>
                      <w:color w:val="000000"/>
                      <w:sz w:val="22"/>
                      <w:szCs w:val="22"/>
                    </w:rPr>
                    <w:t>Bất động sản</w:t>
                  </w:r>
                </w:p>
              </w:tc>
              <w:tc>
                <w:tcPr>
                  <w:tcW w:w="960" w:type="dxa"/>
                  <w:noWrap/>
                  <w:hideMark/>
                </w:tcPr>
                <w:p w14:paraId="58AA38DB" w14:textId="4751D177" w:rsidR="00300A9F" w:rsidRPr="00BB0B5C" w:rsidRDefault="00300A9F" w:rsidP="00300A9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BB0B5C">
                    <w:rPr>
                      <w:color w:val="000000"/>
                      <w:sz w:val="22"/>
                      <w:szCs w:val="22"/>
                    </w:rPr>
                    <w:t>2,3</w:t>
                  </w:r>
                </w:p>
              </w:tc>
            </w:tr>
            <w:tr w:rsidR="00300A9F" w:rsidRPr="00BB0B5C" w14:paraId="28980728" w14:textId="77777777" w:rsidTr="00BB0B5C">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75" w:type="dxa"/>
                  <w:noWrap/>
                  <w:hideMark/>
                </w:tcPr>
                <w:p w14:paraId="548BC0C9" w14:textId="77777777" w:rsidR="00300A9F" w:rsidRPr="00BB0B5C" w:rsidRDefault="00300A9F" w:rsidP="00300A9F">
                  <w:pPr>
                    <w:rPr>
                      <w:rFonts w:eastAsia="Times New Roman"/>
                      <w:b w:val="0"/>
                      <w:color w:val="000000"/>
                      <w:sz w:val="22"/>
                      <w:szCs w:val="22"/>
                    </w:rPr>
                  </w:pPr>
                  <w:r w:rsidRPr="00BB0B5C">
                    <w:rPr>
                      <w:b w:val="0"/>
                      <w:color w:val="000000"/>
                      <w:sz w:val="22"/>
                      <w:szCs w:val="22"/>
                    </w:rPr>
                    <w:t>Điện tử viễn thông</w:t>
                  </w:r>
                </w:p>
              </w:tc>
              <w:tc>
                <w:tcPr>
                  <w:tcW w:w="960" w:type="dxa"/>
                  <w:noWrap/>
                  <w:hideMark/>
                </w:tcPr>
                <w:p w14:paraId="106FB5A4" w14:textId="596B6831" w:rsidR="00300A9F" w:rsidRPr="00BB0B5C" w:rsidRDefault="00300A9F" w:rsidP="00300A9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BB0B5C">
                    <w:rPr>
                      <w:color w:val="000000"/>
                      <w:sz w:val="22"/>
                      <w:szCs w:val="22"/>
                    </w:rPr>
                    <w:t>1,3</w:t>
                  </w:r>
                </w:p>
              </w:tc>
            </w:tr>
          </w:tbl>
          <w:p w14:paraId="441C7982" w14:textId="7E1F249B" w:rsidR="00F94908" w:rsidRPr="00626464" w:rsidRDefault="009B6C32" w:rsidP="009B6C32">
            <w:pPr>
              <w:jc w:val="both"/>
            </w:pPr>
            <w:r w:rsidRPr="002408B2">
              <w:rPr>
                <w:bCs/>
                <w:i/>
                <w:spacing w:val="-4"/>
                <w:sz w:val="20"/>
                <w:szCs w:val="20"/>
                <w:lang w:val="vi-VN"/>
              </w:rPr>
              <w:t xml:space="preserve">Nguồn: </w:t>
            </w:r>
            <w:r w:rsidR="00524B2C" w:rsidRPr="00524B2C">
              <w:rPr>
                <w:bCs/>
                <w:i/>
                <w:spacing w:val="-4"/>
                <w:sz w:val="20"/>
                <w:szCs w:val="20"/>
              </w:rPr>
              <w:t>Viện Khoa học Lao động và Xã hội</w:t>
            </w:r>
          </w:p>
        </w:tc>
      </w:tr>
    </w:tbl>
    <w:p w14:paraId="55D72313" w14:textId="1F4AA970" w:rsidR="009B6C32" w:rsidRDefault="009B6C32" w:rsidP="009B6C32">
      <w:pPr>
        <w:jc w:val="both"/>
        <w:rPr>
          <w:color w:val="000000" w:themeColor="text1"/>
          <w:lang w:val="vi-VN"/>
        </w:rPr>
      </w:pPr>
    </w:p>
    <w:p w14:paraId="0E5303A2" w14:textId="21BF1E71" w:rsidR="007324E2" w:rsidRDefault="007324E2" w:rsidP="009B6C32">
      <w:pPr>
        <w:jc w:val="both"/>
        <w:rPr>
          <w:color w:val="000000" w:themeColor="text1"/>
          <w:lang w:val="vi-VN"/>
        </w:rPr>
      </w:pPr>
    </w:p>
    <w:tbl>
      <w:tblPr>
        <w:tblW w:w="10150" w:type="dxa"/>
        <w:tblInd w:w="-3" w:type="dxa"/>
        <w:tblBorders>
          <w:top w:val="single" w:sz="2" w:space="0" w:color="365F91"/>
          <w:left w:val="single" w:sz="2" w:space="0" w:color="365F91"/>
          <w:bottom w:val="single" w:sz="2" w:space="0" w:color="365F91"/>
          <w:right w:val="single" w:sz="2" w:space="0" w:color="365F91"/>
          <w:insideH w:val="single" w:sz="2" w:space="0" w:color="365F91"/>
          <w:insideV w:val="single" w:sz="2" w:space="0" w:color="365F91"/>
        </w:tblBorders>
        <w:shd w:val="clear" w:color="auto" w:fill="FDE9D9"/>
        <w:tblLayout w:type="fixed"/>
        <w:tblLook w:val="04A0" w:firstRow="1" w:lastRow="0" w:firstColumn="1" w:lastColumn="0" w:noHBand="0" w:noVBand="1"/>
      </w:tblPr>
      <w:tblGrid>
        <w:gridCol w:w="10150"/>
      </w:tblGrid>
      <w:tr w:rsidR="00702AF4" w:rsidRPr="008F71F4" w14:paraId="594DD769" w14:textId="77777777" w:rsidTr="00702AF4">
        <w:trPr>
          <w:trHeight w:val="274"/>
        </w:trPr>
        <w:tc>
          <w:tcPr>
            <w:tcW w:w="10150" w:type="dxa"/>
            <w:shd w:val="clear" w:color="auto" w:fill="244061" w:themeFill="accent1" w:themeFillShade="80"/>
          </w:tcPr>
          <w:p w14:paraId="1369B4E8" w14:textId="699311F3" w:rsidR="00702AF4" w:rsidRPr="00702AF4" w:rsidRDefault="00702AF4" w:rsidP="00702AF4">
            <w:pPr>
              <w:spacing w:before="60" w:after="60"/>
              <w:ind w:left="79"/>
              <w:rPr>
                <w:b/>
                <w:color w:val="FFFFFF" w:themeColor="background1"/>
                <w:lang w:val="vi-VN"/>
              </w:rPr>
            </w:pPr>
            <w:r>
              <w:rPr>
                <w:b/>
                <w:color w:val="FFFFFF" w:themeColor="background1"/>
                <w:lang w:val="vi-VN"/>
              </w:rPr>
              <w:lastRenderedPageBreak/>
              <w:t>C</w:t>
            </w:r>
            <w:r w:rsidRPr="00753A38">
              <w:rPr>
                <w:b/>
                <w:color w:val="FFFFFF" w:themeColor="background1"/>
                <w:lang w:val="vi-VN"/>
              </w:rPr>
              <w:t>.</w:t>
            </w:r>
            <w:r w:rsidRPr="00753A38">
              <w:rPr>
                <w:b/>
                <w:color w:val="FFFFFF" w:themeColor="background1"/>
                <w:lang w:val="pt-BR"/>
              </w:rPr>
              <w:t xml:space="preserve"> </w:t>
            </w:r>
            <w:r>
              <w:rPr>
                <w:b/>
                <w:color w:val="FFFFFF" w:themeColor="background1"/>
                <w:lang w:val="pt-BR"/>
              </w:rPr>
              <w:t>BẢO</w:t>
            </w:r>
            <w:r>
              <w:rPr>
                <w:b/>
                <w:color w:val="FFFFFF" w:themeColor="background1"/>
                <w:lang w:val="vi-VN"/>
              </w:rPr>
              <w:t xml:space="preserve"> HIỂ</w:t>
            </w:r>
            <w:r w:rsidR="009B6C32">
              <w:rPr>
                <w:b/>
                <w:color w:val="FFFFFF" w:themeColor="background1"/>
                <w:lang w:val="vi-VN"/>
              </w:rPr>
              <w:t>M THẤ</w:t>
            </w:r>
            <w:r>
              <w:rPr>
                <w:b/>
                <w:color w:val="FFFFFF" w:themeColor="background1"/>
                <w:lang w:val="vi-VN"/>
              </w:rPr>
              <w:t xml:space="preserve">T NGHIỆP </w:t>
            </w:r>
          </w:p>
        </w:tc>
      </w:tr>
    </w:tbl>
    <w:p w14:paraId="40884A45" w14:textId="43716BA6" w:rsidR="00315A22" w:rsidRPr="00A3778F" w:rsidRDefault="00315A22" w:rsidP="00702AF4">
      <w:pPr>
        <w:ind w:right="158"/>
        <w:jc w:val="both"/>
        <w:rPr>
          <w:b/>
          <w:color w:val="17365D"/>
          <w:szCs w:val="26"/>
          <w:lang w:val="vi-VN"/>
        </w:rPr>
      </w:pPr>
      <w:r w:rsidRPr="00A3778F">
        <w:rPr>
          <w:b/>
          <w:color w:val="17365D"/>
          <w:szCs w:val="26"/>
          <w:lang w:val="vi-VN"/>
        </w:rPr>
        <w:t>1. Tình hình đăng ký thất nghiệp và hưởng trợ cấp, chính sách</w:t>
      </w:r>
    </w:p>
    <w:p w14:paraId="47960079" w14:textId="05BD5B71" w:rsidR="00315A22" w:rsidRDefault="00315A22" w:rsidP="00934520">
      <w:pPr>
        <w:ind w:left="72" w:right="158" w:firstLine="360"/>
        <w:jc w:val="both"/>
        <w:rPr>
          <w:spacing w:val="2"/>
          <w:lang w:val="vi-VN"/>
        </w:rPr>
      </w:pP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8"/>
        <w:gridCol w:w="8496"/>
      </w:tblGrid>
      <w:tr w:rsidR="006870EA" w:rsidRPr="008F71F4" w14:paraId="12824F14" w14:textId="77777777" w:rsidTr="00671519">
        <w:tc>
          <w:tcPr>
            <w:tcW w:w="1638" w:type="dxa"/>
          </w:tcPr>
          <w:p w14:paraId="74D30201" w14:textId="77777777" w:rsidR="00671519" w:rsidRPr="00A3778F" w:rsidRDefault="00671519" w:rsidP="00934520">
            <w:pPr>
              <w:ind w:right="158"/>
              <w:jc w:val="both"/>
              <w:rPr>
                <w:spacing w:val="2"/>
                <w:lang w:val="vi-VN"/>
              </w:rPr>
            </w:pPr>
          </w:p>
          <w:p w14:paraId="622432E3" w14:textId="77777777" w:rsidR="00671519" w:rsidRPr="00A3778F" w:rsidRDefault="00671519" w:rsidP="00934520">
            <w:pPr>
              <w:ind w:right="158"/>
              <w:jc w:val="both"/>
              <w:rPr>
                <w:spacing w:val="2"/>
                <w:lang w:val="vi-VN"/>
              </w:rPr>
            </w:pPr>
          </w:p>
          <w:p w14:paraId="2670F153" w14:textId="447F88C6" w:rsidR="006870EA" w:rsidRPr="00A3778F" w:rsidRDefault="006870EA" w:rsidP="00856DDF">
            <w:pPr>
              <w:ind w:left="-38" w:right="44"/>
              <w:jc w:val="both"/>
              <w:rPr>
                <w:lang w:val="vi-VN"/>
              </w:rPr>
            </w:pPr>
            <w:r w:rsidRPr="00A3778F">
              <w:rPr>
                <w:lang w:val="vi-VN"/>
              </w:rPr>
              <w:t>Quý 3/2020, s</w:t>
            </w:r>
            <w:r w:rsidRPr="00B85A9E">
              <w:rPr>
                <w:lang w:val="it-IT"/>
              </w:rPr>
              <w:t>ố người đă</w:t>
            </w:r>
            <w:r w:rsidRPr="00B85A9E">
              <w:rPr>
                <w:lang w:val="vi-VN"/>
              </w:rPr>
              <w:t xml:space="preserve">ng ký và hưởng các chế độ BHTN </w:t>
            </w:r>
            <w:r w:rsidRPr="00A3778F">
              <w:rPr>
                <w:lang w:val="vi-VN"/>
              </w:rPr>
              <w:t>giảm so với quý 2/2020 nhưng vẫn cao hơn cùng kỳ năm trước</w:t>
            </w:r>
            <w:r w:rsidR="00856DDF" w:rsidRPr="00A3778F">
              <w:rPr>
                <w:lang w:val="vi-VN"/>
              </w:rPr>
              <w:t>.</w:t>
            </w:r>
          </w:p>
        </w:tc>
        <w:tc>
          <w:tcPr>
            <w:tcW w:w="7746" w:type="dxa"/>
          </w:tcPr>
          <w:p w14:paraId="636B2964" w14:textId="663FBA79" w:rsidR="006870EA" w:rsidRPr="00A3778F" w:rsidRDefault="0023244B" w:rsidP="0023244B">
            <w:pPr>
              <w:rPr>
                <w:b/>
                <w:color w:val="17365D"/>
                <w:szCs w:val="26"/>
                <w:lang w:val="vi-VN"/>
              </w:rPr>
            </w:pPr>
            <w:r>
              <w:rPr>
                <w:b/>
                <w:color w:val="17365D"/>
                <w:szCs w:val="26"/>
                <w:lang w:val="pt-BR"/>
              </w:rPr>
              <w:t>Hình 1</w:t>
            </w:r>
            <w:r w:rsidR="005B1785">
              <w:rPr>
                <w:b/>
                <w:color w:val="17365D"/>
                <w:szCs w:val="26"/>
                <w:lang w:val="pt-BR"/>
              </w:rPr>
              <w:t>2</w:t>
            </w:r>
            <w:r w:rsidR="006870EA" w:rsidRPr="00DE6EEA">
              <w:rPr>
                <w:b/>
                <w:color w:val="17365D"/>
                <w:szCs w:val="26"/>
                <w:lang w:val="pt-BR"/>
              </w:rPr>
              <w:t>. Tình hình thực hiện bảo hiểm thất nghiệp</w:t>
            </w:r>
            <w:r w:rsidR="006870EA">
              <w:rPr>
                <w:b/>
                <w:color w:val="17365D"/>
                <w:szCs w:val="26"/>
                <w:lang w:val="vi-VN"/>
              </w:rPr>
              <w:t xml:space="preserve"> </w:t>
            </w:r>
            <w:r w:rsidR="006870EA" w:rsidRPr="00A3778F">
              <w:rPr>
                <w:bCs/>
                <w:i/>
                <w:iCs/>
                <w:color w:val="17365D"/>
                <w:szCs w:val="26"/>
                <w:lang w:val="vi-VN"/>
              </w:rPr>
              <w:t>(lượt người)</w:t>
            </w:r>
          </w:p>
          <w:p w14:paraId="211FCA9B" w14:textId="77777777" w:rsidR="006870EA" w:rsidRDefault="006870EA" w:rsidP="006870EA">
            <w:pPr>
              <w:jc w:val="center"/>
              <w:rPr>
                <w:b/>
                <w:color w:val="17365D"/>
                <w:spacing w:val="2"/>
                <w:szCs w:val="26"/>
                <w:lang w:val="vi-VN"/>
              </w:rPr>
            </w:pPr>
            <w:r>
              <w:rPr>
                <w:noProof/>
              </w:rPr>
              <w:drawing>
                <wp:inline distT="0" distB="0" distL="0" distR="0" wp14:anchorId="35DF0536" wp14:editId="7B7F08EE">
                  <wp:extent cx="5243389" cy="2769235"/>
                  <wp:effectExtent l="0" t="0" r="14605" b="12065"/>
                  <wp:docPr id="5" name="Chart 5">
                    <a:extLst xmlns:a="http://schemas.openxmlformats.org/drawingml/2006/main">
                      <a:ext uri="{FF2B5EF4-FFF2-40B4-BE49-F238E27FC236}">
                        <a16:creationId xmlns:a16="http://schemas.microsoft.com/office/drawing/2014/main" id="{7C96DAA8-EC52-4775-B96A-43E1EDE24D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5E6CE39" w14:textId="0BC6F0FF" w:rsidR="006870EA" w:rsidRPr="006870EA" w:rsidRDefault="006870EA" w:rsidP="006870EA">
            <w:pPr>
              <w:rPr>
                <w:i/>
                <w:sz w:val="20"/>
                <w:szCs w:val="20"/>
                <w:lang w:val="vi-VN"/>
              </w:rPr>
            </w:pPr>
            <w:r w:rsidRPr="00A3778F">
              <w:rPr>
                <w:i/>
                <w:sz w:val="20"/>
                <w:szCs w:val="20"/>
                <w:lang w:val="vi-VN"/>
              </w:rPr>
              <w:t>Nguồn: Cục Việc làm, Bộ LĐ-TB&amp;XH (</w:t>
            </w:r>
            <w:r>
              <w:rPr>
                <w:i/>
                <w:sz w:val="20"/>
                <w:szCs w:val="20"/>
                <w:lang w:val="vi-VN"/>
              </w:rPr>
              <w:t>2019,</w:t>
            </w:r>
            <w:r w:rsidRPr="00A3778F">
              <w:rPr>
                <w:i/>
                <w:sz w:val="20"/>
                <w:szCs w:val="20"/>
                <w:lang w:val="vi-VN"/>
              </w:rPr>
              <w:t xml:space="preserve">2020) </w:t>
            </w:r>
          </w:p>
        </w:tc>
      </w:tr>
    </w:tbl>
    <w:p w14:paraId="27193D0A" w14:textId="77777777" w:rsidR="009F7480" w:rsidRDefault="009F7480" w:rsidP="00934520">
      <w:pPr>
        <w:ind w:left="72" w:right="158" w:hanging="72"/>
        <w:jc w:val="both"/>
        <w:rPr>
          <w:b/>
          <w:lang w:val="vi-VN"/>
        </w:rPr>
      </w:pPr>
    </w:p>
    <w:p w14:paraId="192815B9" w14:textId="09C87AE4" w:rsidR="00C31890" w:rsidRPr="00A3778F" w:rsidRDefault="00C31890" w:rsidP="00A3778F">
      <w:pPr>
        <w:ind w:right="158"/>
        <w:jc w:val="both"/>
        <w:rPr>
          <w:b/>
          <w:color w:val="17365D"/>
          <w:szCs w:val="26"/>
          <w:lang w:val="vi-VN"/>
        </w:rPr>
      </w:pPr>
      <w:r w:rsidRPr="00A3778F">
        <w:rPr>
          <w:b/>
          <w:color w:val="17365D"/>
          <w:szCs w:val="26"/>
          <w:lang w:val="vi-VN"/>
        </w:rPr>
        <w:t xml:space="preserve">2. Đặc điểm của người </w:t>
      </w:r>
      <w:r w:rsidR="00856DDF" w:rsidRPr="00A3778F">
        <w:rPr>
          <w:b/>
          <w:color w:val="17365D"/>
          <w:szCs w:val="26"/>
          <w:lang w:val="vi-VN"/>
        </w:rPr>
        <w:t>tham gia bảo hiểm thất nghiệp bị mất việc làm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93"/>
        <w:gridCol w:w="3263"/>
      </w:tblGrid>
      <w:tr w:rsidR="00934520" w:rsidRPr="008F71F4" w14:paraId="1197DCD8" w14:textId="77777777" w:rsidTr="008B71DE">
        <w:tc>
          <w:tcPr>
            <w:tcW w:w="6893" w:type="dxa"/>
          </w:tcPr>
          <w:p w14:paraId="261054A4" w14:textId="09C84D18" w:rsidR="00934520" w:rsidRPr="00447062" w:rsidRDefault="00934520" w:rsidP="00D31E79">
            <w:pPr>
              <w:jc w:val="center"/>
              <w:rPr>
                <w:b/>
                <w:color w:val="1F497D" w:themeColor="text2"/>
                <w:szCs w:val="26"/>
                <w:lang w:val="vi-VN"/>
              </w:rPr>
            </w:pPr>
            <w:r w:rsidRPr="00DE6EEA">
              <w:rPr>
                <w:b/>
                <w:color w:val="17365D"/>
                <w:szCs w:val="26"/>
                <w:lang w:val="pt-BR"/>
              </w:rPr>
              <w:t xml:space="preserve">Bảng </w:t>
            </w:r>
            <w:r w:rsidR="005B1785">
              <w:rPr>
                <w:b/>
                <w:color w:val="17365D"/>
                <w:szCs w:val="26"/>
                <w:lang w:val="pt-BR"/>
              </w:rPr>
              <w:t>8</w:t>
            </w:r>
            <w:r w:rsidRPr="00DE6EEA">
              <w:rPr>
                <w:b/>
                <w:color w:val="17365D"/>
                <w:szCs w:val="26"/>
                <w:lang w:val="pt-BR"/>
              </w:rPr>
              <w:t xml:space="preserve">. </w:t>
            </w:r>
            <w:r>
              <w:rPr>
                <w:b/>
                <w:color w:val="17365D"/>
                <w:szCs w:val="26"/>
                <w:lang w:val="vi-VN"/>
              </w:rPr>
              <w:t>C</w:t>
            </w:r>
            <w:r w:rsidRPr="002D5440">
              <w:rPr>
                <w:b/>
                <w:color w:val="17365D"/>
                <w:szCs w:val="26"/>
                <w:lang w:val="vi-VN"/>
              </w:rPr>
              <w:t>ơ</w:t>
            </w:r>
            <w:r>
              <w:rPr>
                <w:b/>
                <w:color w:val="17365D"/>
                <w:szCs w:val="26"/>
                <w:lang w:val="vi-VN"/>
              </w:rPr>
              <w:t xml:space="preserve"> c</w:t>
            </w:r>
            <w:r w:rsidRPr="002D5440">
              <w:rPr>
                <w:b/>
                <w:color w:val="17365D"/>
                <w:szCs w:val="26"/>
                <w:lang w:val="vi-VN"/>
              </w:rPr>
              <w:t>ấu</w:t>
            </w:r>
            <w:r>
              <w:rPr>
                <w:b/>
                <w:color w:val="17365D"/>
                <w:szCs w:val="26"/>
                <w:lang w:val="vi-VN"/>
              </w:rPr>
              <w:t xml:space="preserve"> ngư</w:t>
            </w:r>
            <w:r w:rsidRPr="002D5440">
              <w:rPr>
                <w:b/>
                <w:color w:val="17365D"/>
                <w:szCs w:val="26"/>
                <w:lang w:val="vi-VN"/>
              </w:rPr>
              <w:t>ời</w:t>
            </w:r>
            <w:r>
              <w:rPr>
                <w:b/>
                <w:color w:val="17365D"/>
                <w:szCs w:val="26"/>
                <w:lang w:val="vi-VN"/>
              </w:rPr>
              <w:t xml:space="preserve"> </w:t>
            </w:r>
            <w:r w:rsidRPr="002D5440">
              <w:rPr>
                <w:b/>
                <w:color w:val="17365D"/>
                <w:szCs w:val="26"/>
                <w:lang w:val="vi-VN"/>
              </w:rPr>
              <w:t>đă</w:t>
            </w:r>
            <w:r>
              <w:rPr>
                <w:b/>
                <w:color w:val="17365D"/>
                <w:szCs w:val="26"/>
                <w:lang w:val="vi-VN"/>
              </w:rPr>
              <w:t>ng k</w:t>
            </w:r>
            <w:r w:rsidRPr="002D5440">
              <w:rPr>
                <w:b/>
                <w:color w:val="17365D"/>
                <w:szCs w:val="26"/>
                <w:lang w:val="vi-VN"/>
              </w:rPr>
              <w:t>ý</w:t>
            </w:r>
            <w:r w:rsidRPr="00DE6EEA">
              <w:rPr>
                <w:b/>
                <w:color w:val="17365D"/>
                <w:szCs w:val="26"/>
                <w:lang w:val="pt-BR"/>
              </w:rPr>
              <w:t xml:space="preserve"> thất nghiệp</w:t>
            </w:r>
            <w:r>
              <w:rPr>
                <w:b/>
                <w:color w:val="17365D"/>
                <w:szCs w:val="26"/>
                <w:lang w:val="vi-VN"/>
              </w:rPr>
              <w:t xml:space="preserve"> theo tr</w:t>
            </w:r>
            <w:r w:rsidRPr="002D5440">
              <w:rPr>
                <w:b/>
                <w:color w:val="17365D"/>
                <w:szCs w:val="26"/>
                <w:lang w:val="vi-VN"/>
              </w:rPr>
              <w:t>ình</w:t>
            </w:r>
            <w:r>
              <w:rPr>
                <w:b/>
                <w:color w:val="17365D"/>
                <w:szCs w:val="26"/>
                <w:lang w:val="vi-VN"/>
              </w:rPr>
              <w:t xml:space="preserve"> đ</w:t>
            </w:r>
            <w:r w:rsidRPr="002D5440">
              <w:rPr>
                <w:b/>
                <w:color w:val="17365D"/>
                <w:szCs w:val="26"/>
                <w:lang w:val="vi-VN"/>
              </w:rPr>
              <w:t>ộ</w:t>
            </w:r>
            <w:r>
              <w:rPr>
                <w:b/>
                <w:color w:val="17365D"/>
                <w:szCs w:val="26"/>
                <w:lang w:val="vi-VN"/>
              </w:rPr>
              <w:t xml:space="preserve"> CMKT</w:t>
            </w:r>
            <w:r w:rsidR="00D31E79">
              <w:rPr>
                <w:i/>
                <w:spacing w:val="2"/>
                <w:lang w:val="vi-VN"/>
              </w:rPr>
              <w:t xml:space="preserve"> </w:t>
            </w:r>
            <w:r w:rsidR="00D31E79" w:rsidRPr="00447062">
              <w:rPr>
                <w:i/>
                <w:color w:val="1F497D" w:themeColor="text2"/>
                <w:spacing w:val="2"/>
                <w:lang w:val="vi-VN"/>
              </w:rPr>
              <w:t>(</w:t>
            </w:r>
            <w:r w:rsidRPr="00447062">
              <w:rPr>
                <w:i/>
                <w:color w:val="1F497D" w:themeColor="text2"/>
                <w:spacing w:val="2"/>
                <w:lang w:val="vi-VN"/>
              </w:rPr>
              <w:t>%</w:t>
            </w:r>
            <w:r w:rsidR="00D31E79" w:rsidRPr="00447062">
              <w:rPr>
                <w:i/>
                <w:color w:val="1F497D" w:themeColor="text2"/>
                <w:spacing w:val="2"/>
                <w:lang w:val="vi-VN"/>
              </w:rPr>
              <w:t>)</w:t>
            </w:r>
          </w:p>
          <w:tbl>
            <w:tblPr>
              <w:tblStyle w:val="ListTable4-Accent51"/>
              <w:tblW w:w="6667" w:type="dxa"/>
              <w:tblLook w:val="04A0" w:firstRow="1" w:lastRow="0" w:firstColumn="1" w:lastColumn="0" w:noHBand="0" w:noVBand="1"/>
            </w:tblPr>
            <w:tblGrid>
              <w:gridCol w:w="3670"/>
              <w:gridCol w:w="999"/>
              <w:gridCol w:w="999"/>
              <w:gridCol w:w="999"/>
            </w:tblGrid>
            <w:tr w:rsidR="00490E70" w:rsidRPr="00934520" w14:paraId="33CB2706" w14:textId="09025042" w:rsidTr="00AA2044">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70" w:type="dxa"/>
                  <w:shd w:val="clear" w:color="auto" w:fill="95B3D7" w:themeFill="accent1" w:themeFillTint="99"/>
                  <w:noWrap/>
                  <w:hideMark/>
                </w:tcPr>
                <w:p w14:paraId="5B8BEA26" w14:textId="77777777" w:rsidR="004C28C8" w:rsidRPr="00AA2044" w:rsidRDefault="004C28C8" w:rsidP="00934520">
                  <w:pPr>
                    <w:jc w:val="center"/>
                    <w:rPr>
                      <w:rFonts w:eastAsia="Times New Roman"/>
                      <w:color w:val="auto"/>
                      <w:sz w:val="22"/>
                      <w:szCs w:val="22"/>
                      <w:lang w:val="vi-VN" w:eastAsia="zh-CN"/>
                    </w:rPr>
                  </w:pPr>
                  <w:r w:rsidRPr="00AA2044">
                    <w:rPr>
                      <w:rFonts w:eastAsia="Times New Roman"/>
                      <w:color w:val="auto"/>
                      <w:sz w:val="22"/>
                      <w:szCs w:val="22"/>
                      <w:lang w:eastAsia="zh-CN"/>
                    </w:rPr>
                    <w:t xml:space="preserve">Trình độ </w:t>
                  </w:r>
                  <w:r w:rsidRPr="00AA2044">
                    <w:rPr>
                      <w:rFonts w:eastAsia="Times New Roman"/>
                      <w:bCs w:val="0"/>
                      <w:color w:val="auto"/>
                      <w:sz w:val="22"/>
                      <w:szCs w:val="22"/>
                      <w:lang w:val="vi-VN" w:eastAsia="zh-CN"/>
                    </w:rPr>
                    <w:t>CMKT</w:t>
                  </w:r>
                </w:p>
              </w:tc>
              <w:tc>
                <w:tcPr>
                  <w:tcW w:w="999" w:type="dxa"/>
                  <w:shd w:val="clear" w:color="auto" w:fill="95B3D7" w:themeFill="accent1" w:themeFillTint="99"/>
                  <w:noWrap/>
                  <w:hideMark/>
                </w:tcPr>
                <w:p w14:paraId="21A29417" w14:textId="5C3B51C2" w:rsidR="004C28C8" w:rsidRPr="00AA2044" w:rsidRDefault="004C28C8" w:rsidP="00934520">
                  <w:pPr>
                    <w:jc w:val="center"/>
                    <w:cnfStyle w:val="100000000000" w:firstRow="1" w:lastRow="0" w:firstColumn="0" w:lastColumn="0" w:oddVBand="0" w:evenVBand="0" w:oddHBand="0" w:evenHBand="0" w:firstRowFirstColumn="0" w:firstRowLastColumn="0" w:lastRowFirstColumn="0" w:lastRowLastColumn="0"/>
                    <w:rPr>
                      <w:rFonts w:eastAsia="Times New Roman"/>
                      <w:color w:val="auto"/>
                      <w:sz w:val="22"/>
                      <w:szCs w:val="22"/>
                      <w:lang w:eastAsia="zh-CN"/>
                    </w:rPr>
                  </w:pPr>
                  <w:r w:rsidRPr="00AA2044">
                    <w:rPr>
                      <w:rFonts w:eastAsia="Times New Roman"/>
                      <w:color w:val="auto"/>
                      <w:sz w:val="22"/>
                      <w:szCs w:val="22"/>
                      <w:lang w:eastAsia="zh-CN"/>
                    </w:rPr>
                    <w:t>Q1</w:t>
                  </w:r>
                  <w:r w:rsidR="00490E70" w:rsidRPr="00AA2044">
                    <w:rPr>
                      <w:rFonts w:eastAsia="Times New Roman"/>
                      <w:color w:val="auto"/>
                      <w:sz w:val="22"/>
                      <w:szCs w:val="22"/>
                      <w:lang w:eastAsia="zh-CN"/>
                    </w:rPr>
                    <w:t>/2020</w:t>
                  </w:r>
                </w:p>
              </w:tc>
              <w:tc>
                <w:tcPr>
                  <w:tcW w:w="999" w:type="dxa"/>
                  <w:shd w:val="clear" w:color="auto" w:fill="95B3D7" w:themeFill="accent1" w:themeFillTint="99"/>
                  <w:noWrap/>
                  <w:hideMark/>
                </w:tcPr>
                <w:p w14:paraId="7517F97D" w14:textId="4422E544" w:rsidR="004C28C8" w:rsidRPr="00AA2044" w:rsidRDefault="004C28C8" w:rsidP="00934520">
                  <w:pPr>
                    <w:jc w:val="center"/>
                    <w:cnfStyle w:val="100000000000" w:firstRow="1" w:lastRow="0" w:firstColumn="0" w:lastColumn="0" w:oddVBand="0" w:evenVBand="0" w:oddHBand="0" w:evenHBand="0" w:firstRowFirstColumn="0" w:firstRowLastColumn="0" w:lastRowFirstColumn="0" w:lastRowLastColumn="0"/>
                    <w:rPr>
                      <w:rFonts w:eastAsia="Times New Roman"/>
                      <w:color w:val="auto"/>
                      <w:sz w:val="22"/>
                      <w:szCs w:val="22"/>
                      <w:lang w:eastAsia="zh-CN"/>
                    </w:rPr>
                  </w:pPr>
                  <w:r w:rsidRPr="00AA2044">
                    <w:rPr>
                      <w:rFonts w:eastAsia="Times New Roman"/>
                      <w:color w:val="auto"/>
                      <w:sz w:val="22"/>
                      <w:szCs w:val="22"/>
                      <w:lang w:eastAsia="zh-CN"/>
                    </w:rPr>
                    <w:t>Q2</w:t>
                  </w:r>
                  <w:r w:rsidR="00490E70" w:rsidRPr="00AA2044">
                    <w:rPr>
                      <w:rFonts w:eastAsia="Times New Roman"/>
                      <w:color w:val="auto"/>
                      <w:sz w:val="22"/>
                      <w:szCs w:val="22"/>
                      <w:lang w:eastAsia="zh-CN"/>
                    </w:rPr>
                    <w:t>/2020</w:t>
                  </w:r>
                </w:p>
              </w:tc>
              <w:tc>
                <w:tcPr>
                  <w:tcW w:w="999" w:type="dxa"/>
                  <w:shd w:val="clear" w:color="auto" w:fill="95B3D7" w:themeFill="accent1" w:themeFillTint="99"/>
                </w:tcPr>
                <w:p w14:paraId="38CD9DF0" w14:textId="02A9F997" w:rsidR="004C28C8" w:rsidRPr="00AA2044" w:rsidRDefault="004C28C8" w:rsidP="00934520">
                  <w:pPr>
                    <w:jc w:val="center"/>
                    <w:cnfStyle w:val="100000000000" w:firstRow="1" w:lastRow="0" w:firstColumn="0" w:lastColumn="0" w:oddVBand="0" w:evenVBand="0" w:oddHBand="0" w:evenHBand="0" w:firstRowFirstColumn="0" w:firstRowLastColumn="0" w:lastRowFirstColumn="0" w:lastRowLastColumn="0"/>
                    <w:rPr>
                      <w:rFonts w:eastAsia="Times New Roman"/>
                      <w:color w:val="auto"/>
                      <w:sz w:val="22"/>
                      <w:szCs w:val="22"/>
                      <w:lang w:eastAsia="zh-CN"/>
                    </w:rPr>
                  </w:pPr>
                  <w:r w:rsidRPr="00AA2044">
                    <w:rPr>
                      <w:rFonts w:eastAsia="Times New Roman"/>
                      <w:color w:val="auto"/>
                      <w:sz w:val="22"/>
                      <w:szCs w:val="22"/>
                      <w:lang w:eastAsia="zh-CN"/>
                    </w:rPr>
                    <w:t>Q3/2020</w:t>
                  </w:r>
                </w:p>
              </w:tc>
            </w:tr>
            <w:tr w:rsidR="00690E25" w:rsidRPr="00934520" w14:paraId="76C6CAD8" w14:textId="4330CF3D" w:rsidTr="00690DD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70" w:type="dxa"/>
                  <w:hideMark/>
                </w:tcPr>
                <w:p w14:paraId="13A4D957" w14:textId="77777777" w:rsidR="00690E25" w:rsidRPr="00934520" w:rsidRDefault="00690E25" w:rsidP="00690E25">
                  <w:pPr>
                    <w:jc w:val="both"/>
                    <w:rPr>
                      <w:rFonts w:eastAsia="Times New Roman"/>
                      <w:b w:val="0"/>
                      <w:color w:val="000000"/>
                      <w:sz w:val="22"/>
                      <w:szCs w:val="22"/>
                      <w:lang w:eastAsia="zh-CN"/>
                    </w:rPr>
                  </w:pPr>
                  <w:r w:rsidRPr="00934520">
                    <w:rPr>
                      <w:rFonts w:eastAsia="Times New Roman"/>
                      <w:b w:val="0"/>
                      <w:color w:val="000000"/>
                      <w:sz w:val="22"/>
                      <w:szCs w:val="22"/>
                      <w:lang w:eastAsia="zh-CN"/>
                    </w:rPr>
                    <w:t>Không có bằng cấp chứng chỉ</w:t>
                  </w:r>
                </w:p>
              </w:tc>
              <w:tc>
                <w:tcPr>
                  <w:tcW w:w="999" w:type="dxa"/>
                  <w:noWrap/>
                  <w:hideMark/>
                </w:tcPr>
                <w:p w14:paraId="36328F03" w14:textId="23CB3850" w:rsidR="00690E25" w:rsidRPr="00934520" w:rsidRDefault="00690E25" w:rsidP="00690E25">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lang w:eastAsia="zh-CN"/>
                    </w:rPr>
                  </w:pPr>
                  <w:r w:rsidRPr="00934520">
                    <w:rPr>
                      <w:rFonts w:eastAsia="Times New Roman"/>
                      <w:color w:val="000000"/>
                      <w:sz w:val="22"/>
                      <w:szCs w:val="22"/>
                      <w:lang w:eastAsia="zh-CN"/>
                    </w:rPr>
                    <w:t>64</w:t>
                  </w:r>
                  <w:r>
                    <w:rPr>
                      <w:rFonts w:eastAsia="Times New Roman"/>
                      <w:color w:val="000000"/>
                      <w:sz w:val="22"/>
                      <w:szCs w:val="22"/>
                      <w:lang w:eastAsia="zh-CN"/>
                    </w:rPr>
                    <w:t>,</w:t>
                  </w:r>
                  <w:r w:rsidRPr="00934520">
                    <w:rPr>
                      <w:rFonts w:eastAsia="Times New Roman"/>
                      <w:color w:val="000000"/>
                      <w:sz w:val="22"/>
                      <w:szCs w:val="22"/>
                      <w:lang w:eastAsia="zh-CN"/>
                    </w:rPr>
                    <w:t>24</w:t>
                  </w:r>
                </w:p>
              </w:tc>
              <w:tc>
                <w:tcPr>
                  <w:tcW w:w="999" w:type="dxa"/>
                  <w:noWrap/>
                  <w:hideMark/>
                </w:tcPr>
                <w:p w14:paraId="4CA5269A" w14:textId="0B312481" w:rsidR="00690E25" w:rsidRPr="00934520" w:rsidRDefault="00690E25" w:rsidP="00690E25">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lang w:eastAsia="zh-CN"/>
                    </w:rPr>
                  </w:pPr>
                  <w:r w:rsidRPr="00934520">
                    <w:rPr>
                      <w:rFonts w:eastAsia="Times New Roman"/>
                      <w:color w:val="000000"/>
                      <w:sz w:val="22"/>
                      <w:szCs w:val="22"/>
                      <w:lang w:eastAsia="zh-CN"/>
                    </w:rPr>
                    <w:t>70</w:t>
                  </w:r>
                  <w:r>
                    <w:rPr>
                      <w:rFonts w:eastAsia="Times New Roman"/>
                      <w:color w:val="000000"/>
                      <w:sz w:val="22"/>
                      <w:szCs w:val="22"/>
                      <w:lang w:eastAsia="zh-CN"/>
                    </w:rPr>
                    <w:t>,</w:t>
                  </w:r>
                  <w:r w:rsidRPr="00934520">
                    <w:rPr>
                      <w:rFonts w:eastAsia="Times New Roman"/>
                      <w:color w:val="000000"/>
                      <w:sz w:val="22"/>
                      <w:szCs w:val="22"/>
                      <w:lang w:eastAsia="zh-CN"/>
                    </w:rPr>
                    <w:t>66</w:t>
                  </w:r>
                </w:p>
              </w:tc>
              <w:tc>
                <w:tcPr>
                  <w:tcW w:w="999" w:type="dxa"/>
                  <w:tcBorders>
                    <w:top w:val="nil"/>
                    <w:left w:val="nil"/>
                    <w:bottom w:val="single" w:sz="8" w:space="0" w:color="9CC2E5"/>
                    <w:right w:val="single" w:sz="8" w:space="0" w:color="9CC2E5"/>
                  </w:tcBorders>
                  <w:shd w:val="clear" w:color="000000" w:fill="DEEAF6"/>
                  <w:vAlign w:val="center"/>
                </w:tcPr>
                <w:p w14:paraId="428B22D7" w14:textId="61841CE6" w:rsidR="00690E25" w:rsidRPr="00C33967" w:rsidRDefault="00690E25" w:rsidP="00690E25">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lang w:eastAsia="zh-CN"/>
                    </w:rPr>
                  </w:pPr>
                  <w:r>
                    <w:rPr>
                      <w:color w:val="000000"/>
                      <w:sz w:val="22"/>
                      <w:szCs w:val="22"/>
                    </w:rPr>
                    <w:t>69,63</w:t>
                  </w:r>
                </w:p>
              </w:tc>
            </w:tr>
            <w:tr w:rsidR="00690E25" w:rsidRPr="00934520" w14:paraId="66510001" w14:textId="6EC4571D" w:rsidTr="00690DD6">
              <w:trPr>
                <w:trHeight w:val="315"/>
              </w:trPr>
              <w:tc>
                <w:tcPr>
                  <w:cnfStyle w:val="001000000000" w:firstRow="0" w:lastRow="0" w:firstColumn="1" w:lastColumn="0" w:oddVBand="0" w:evenVBand="0" w:oddHBand="0" w:evenHBand="0" w:firstRowFirstColumn="0" w:firstRowLastColumn="0" w:lastRowFirstColumn="0" w:lastRowLastColumn="0"/>
                  <w:tcW w:w="3670" w:type="dxa"/>
                  <w:hideMark/>
                </w:tcPr>
                <w:p w14:paraId="4360A5B2" w14:textId="77777777" w:rsidR="00690E25" w:rsidRPr="00934520" w:rsidRDefault="00690E25" w:rsidP="00690E25">
                  <w:pPr>
                    <w:rPr>
                      <w:rFonts w:eastAsia="Times New Roman"/>
                      <w:b w:val="0"/>
                      <w:color w:val="000000"/>
                      <w:sz w:val="22"/>
                      <w:szCs w:val="22"/>
                      <w:lang w:eastAsia="zh-CN"/>
                    </w:rPr>
                  </w:pPr>
                  <w:r w:rsidRPr="00934520">
                    <w:rPr>
                      <w:rFonts w:eastAsia="Times New Roman"/>
                      <w:b w:val="0"/>
                      <w:color w:val="000000"/>
                      <w:sz w:val="22"/>
                      <w:szCs w:val="22"/>
                      <w:lang w:eastAsia="zh-CN"/>
                    </w:rPr>
                    <w:t>Có chứng nhận, chứng chỉ nghề sơ cấp</w:t>
                  </w:r>
                </w:p>
              </w:tc>
              <w:tc>
                <w:tcPr>
                  <w:tcW w:w="999" w:type="dxa"/>
                  <w:noWrap/>
                  <w:hideMark/>
                </w:tcPr>
                <w:p w14:paraId="6DC186C9" w14:textId="2224BDA7" w:rsidR="00690E25" w:rsidRPr="00934520" w:rsidRDefault="00690E25" w:rsidP="00690E2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lang w:eastAsia="zh-CN"/>
                    </w:rPr>
                  </w:pPr>
                  <w:r w:rsidRPr="00934520">
                    <w:rPr>
                      <w:rFonts w:eastAsia="Times New Roman"/>
                      <w:color w:val="000000"/>
                      <w:sz w:val="22"/>
                      <w:szCs w:val="22"/>
                      <w:lang w:eastAsia="zh-CN"/>
                    </w:rPr>
                    <w:t>4</w:t>
                  </w:r>
                  <w:r>
                    <w:rPr>
                      <w:rFonts w:eastAsia="Times New Roman"/>
                      <w:color w:val="000000"/>
                      <w:sz w:val="22"/>
                      <w:szCs w:val="22"/>
                      <w:lang w:eastAsia="zh-CN"/>
                    </w:rPr>
                    <w:t>,</w:t>
                  </w:r>
                  <w:r w:rsidRPr="00934520">
                    <w:rPr>
                      <w:rFonts w:eastAsia="Times New Roman"/>
                      <w:color w:val="000000"/>
                      <w:sz w:val="22"/>
                      <w:szCs w:val="22"/>
                      <w:lang w:eastAsia="zh-CN"/>
                    </w:rPr>
                    <w:t>10</w:t>
                  </w:r>
                </w:p>
              </w:tc>
              <w:tc>
                <w:tcPr>
                  <w:tcW w:w="999" w:type="dxa"/>
                  <w:noWrap/>
                  <w:hideMark/>
                </w:tcPr>
                <w:p w14:paraId="345CC727" w14:textId="06116E18" w:rsidR="00690E25" w:rsidRPr="00934520" w:rsidRDefault="00690E25" w:rsidP="00690E2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lang w:eastAsia="zh-CN"/>
                    </w:rPr>
                  </w:pPr>
                  <w:r w:rsidRPr="00934520">
                    <w:rPr>
                      <w:rFonts w:eastAsia="Times New Roman"/>
                      <w:color w:val="000000"/>
                      <w:sz w:val="22"/>
                      <w:szCs w:val="22"/>
                      <w:lang w:eastAsia="zh-CN"/>
                    </w:rPr>
                    <w:t>4</w:t>
                  </w:r>
                  <w:r>
                    <w:rPr>
                      <w:rFonts w:eastAsia="Times New Roman"/>
                      <w:color w:val="000000"/>
                      <w:sz w:val="22"/>
                      <w:szCs w:val="22"/>
                      <w:lang w:eastAsia="zh-CN"/>
                    </w:rPr>
                    <w:t>,</w:t>
                  </w:r>
                  <w:r w:rsidRPr="00934520">
                    <w:rPr>
                      <w:rFonts w:eastAsia="Times New Roman"/>
                      <w:color w:val="000000"/>
                      <w:sz w:val="22"/>
                      <w:szCs w:val="22"/>
                      <w:lang w:eastAsia="zh-CN"/>
                    </w:rPr>
                    <w:t>00</w:t>
                  </w:r>
                </w:p>
              </w:tc>
              <w:tc>
                <w:tcPr>
                  <w:tcW w:w="999" w:type="dxa"/>
                  <w:tcBorders>
                    <w:top w:val="nil"/>
                    <w:left w:val="nil"/>
                    <w:bottom w:val="single" w:sz="8" w:space="0" w:color="9CC2E5"/>
                    <w:right w:val="single" w:sz="8" w:space="0" w:color="9CC2E5"/>
                  </w:tcBorders>
                  <w:shd w:val="clear" w:color="auto" w:fill="auto"/>
                  <w:vAlign w:val="center"/>
                </w:tcPr>
                <w:p w14:paraId="7D4ED889" w14:textId="00D1E52F" w:rsidR="00690E25" w:rsidRPr="00C33967" w:rsidRDefault="00690E25" w:rsidP="00690E2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lang w:eastAsia="zh-CN"/>
                    </w:rPr>
                  </w:pPr>
                  <w:r>
                    <w:rPr>
                      <w:color w:val="000000"/>
                      <w:sz w:val="22"/>
                      <w:szCs w:val="22"/>
                    </w:rPr>
                    <w:t>4,51</w:t>
                  </w:r>
                </w:p>
              </w:tc>
            </w:tr>
            <w:tr w:rsidR="00690E25" w:rsidRPr="00934520" w14:paraId="18A05218" w14:textId="54D5FA47" w:rsidTr="00690DD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70" w:type="dxa"/>
                  <w:hideMark/>
                </w:tcPr>
                <w:p w14:paraId="4C7A023A" w14:textId="77777777" w:rsidR="00690E25" w:rsidRPr="00934520" w:rsidRDefault="00690E25" w:rsidP="00690E25">
                  <w:pPr>
                    <w:jc w:val="both"/>
                    <w:rPr>
                      <w:rFonts w:eastAsia="Times New Roman"/>
                      <w:b w:val="0"/>
                      <w:color w:val="000000"/>
                      <w:sz w:val="22"/>
                      <w:szCs w:val="22"/>
                      <w:lang w:eastAsia="zh-CN"/>
                    </w:rPr>
                  </w:pPr>
                  <w:r w:rsidRPr="00934520">
                    <w:rPr>
                      <w:rFonts w:eastAsia="Times New Roman"/>
                      <w:b w:val="0"/>
                      <w:color w:val="000000"/>
                      <w:sz w:val="22"/>
                      <w:szCs w:val="22"/>
                      <w:lang w:eastAsia="zh-CN"/>
                    </w:rPr>
                    <w:t>Trung cấp</w:t>
                  </w:r>
                </w:p>
              </w:tc>
              <w:tc>
                <w:tcPr>
                  <w:tcW w:w="999" w:type="dxa"/>
                  <w:noWrap/>
                  <w:hideMark/>
                </w:tcPr>
                <w:p w14:paraId="7FB43911" w14:textId="11832EF0" w:rsidR="00690E25" w:rsidRPr="00934520" w:rsidRDefault="00690E25" w:rsidP="00690E25">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lang w:eastAsia="zh-CN"/>
                    </w:rPr>
                  </w:pPr>
                  <w:r w:rsidRPr="00934520">
                    <w:rPr>
                      <w:rFonts w:eastAsia="Times New Roman"/>
                      <w:color w:val="000000"/>
                      <w:sz w:val="22"/>
                      <w:szCs w:val="22"/>
                      <w:lang w:eastAsia="zh-CN"/>
                    </w:rPr>
                    <w:t>7</w:t>
                  </w:r>
                  <w:r>
                    <w:rPr>
                      <w:rFonts w:eastAsia="Times New Roman"/>
                      <w:color w:val="000000"/>
                      <w:sz w:val="22"/>
                      <w:szCs w:val="22"/>
                      <w:lang w:eastAsia="zh-CN"/>
                    </w:rPr>
                    <w:t>,</w:t>
                  </w:r>
                  <w:r w:rsidRPr="00934520">
                    <w:rPr>
                      <w:rFonts w:eastAsia="Times New Roman"/>
                      <w:color w:val="000000"/>
                      <w:sz w:val="22"/>
                      <w:szCs w:val="22"/>
                      <w:lang w:eastAsia="zh-CN"/>
                    </w:rPr>
                    <w:t>46</w:t>
                  </w:r>
                </w:p>
              </w:tc>
              <w:tc>
                <w:tcPr>
                  <w:tcW w:w="999" w:type="dxa"/>
                  <w:noWrap/>
                  <w:hideMark/>
                </w:tcPr>
                <w:p w14:paraId="3FFE44C0" w14:textId="23B9C0C1" w:rsidR="00690E25" w:rsidRPr="00934520" w:rsidRDefault="00690E25" w:rsidP="00690E25">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lang w:eastAsia="zh-CN"/>
                    </w:rPr>
                  </w:pPr>
                  <w:r w:rsidRPr="00934520">
                    <w:rPr>
                      <w:rFonts w:eastAsia="Times New Roman"/>
                      <w:color w:val="000000"/>
                      <w:sz w:val="22"/>
                      <w:szCs w:val="22"/>
                      <w:lang w:eastAsia="zh-CN"/>
                    </w:rPr>
                    <w:t>6</w:t>
                  </w:r>
                  <w:r>
                    <w:rPr>
                      <w:rFonts w:eastAsia="Times New Roman"/>
                      <w:color w:val="000000"/>
                      <w:sz w:val="22"/>
                      <w:szCs w:val="22"/>
                      <w:lang w:eastAsia="zh-CN"/>
                    </w:rPr>
                    <w:t>,</w:t>
                  </w:r>
                  <w:r w:rsidRPr="00934520">
                    <w:rPr>
                      <w:rFonts w:eastAsia="Times New Roman"/>
                      <w:color w:val="000000"/>
                      <w:sz w:val="22"/>
                      <w:szCs w:val="22"/>
                      <w:lang w:eastAsia="zh-CN"/>
                    </w:rPr>
                    <w:t>10</w:t>
                  </w:r>
                </w:p>
              </w:tc>
              <w:tc>
                <w:tcPr>
                  <w:tcW w:w="999" w:type="dxa"/>
                  <w:tcBorders>
                    <w:top w:val="nil"/>
                    <w:left w:val="nil"/>
                    <w:bottom w:val="single" w:sz="8" w:space="0" w:color="9CC2E5"/>
                    <w:right w:val="single" w:sz="8" w:space="0" w:color="9CC2E5"/>
                  </w:tcBorders>
                  <w:shd w:val="clear" w:color="000000" w:fill="DEEAF6"/>
                  <w:vAlign w:val="center"/>
                </w:tcPr>
                <w:p w14:paraId="2FEF4F09" w14:textId="54CD2C7E" w:rsidR="00690E25" w:rsidRPr="00C33967" w:rsidRDefault="00690E25" w:rsidP="00690E25">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lang w:eastAsia="zh-CN"/>
                    </w:rPr>
                  </w:pPr>
                  <w:r>
                    <w:rPr>
                      <w:color w:val="000000"/>
                      <w:sz w:val="22"/>
                      <w:szCs w:val="22"/>
                    </w:rPr>
                    <w:t>5,72</w:t>
                  </w:r>
                </w:p>
              </w:tc>
            </w:tr>
            <w:tr w:rsidR="00690E25" w:rsidRPr="00934520" w14:paraId="1EA97A99" w14:textId="0AB7CC90" w:rsidTr="00690DD6">
              <w:trPr>
                <w:trHeight w:val="315"/>
              </w:trPr>
              <w:tc>
                <w:tcPr>
                  <w:cnfStyle w:val="001000000000" w:firstRow="0" w:lastRow="0" w:firstColumn="1" w:lastColumn="0" w:oddVBand="0" w:evenVBand="0" w:oddHBand="0" w:evenHBand="0" w:firstRowFirstColumn="0" w:firstRowLastColumn="0" w:lastRowFirstColumn="0" w:lastRowLastColumn="0"/>
                  <w:tcW w:w="3670" w:type="dxa"/>
                  <w:hideMark/>
                </w:tcPr>
                <w:p w14:paraId="597A1C1D" w14:textId="77777777" w:rsidR="00690E25" w:rsidRPr="00934520" w:rsidRDefault="00690E25" w:rsidP="00690E25">
                  <w:pPr>
                    <w:jc w:val="both"/>
                    <w:rPr>
                      <w:rFonts w:eastAsia="Times New Roman"/>
                      <w:b w:val="0"/>
                      <w:color w:val="000000"/>
                      <w:sz w:val="22"/>
                      <w:szCs w:val="22"/>
                      <w:lang w:eastAsia="zh-CN"/>
                    </w:rPr>
                  </w:pPr>
                  <w:r w:rsidRPr="00934520">
                    <w:rPr>
                      <w:rFonts w:eastAsia="Times New Roman"/>
                      <w:b w:val="0"/>
                      <w:color w:val="000000"/>
                      <w:sz w:val="22"/>
                      <w:szCs w:val="22"/>
                      <w:lang w:eastAsia="zh-CN"/>
                    </w:rPr>
                    <w:t>Cao đẳng</w:t>
                  </w:r>
                </w:p>
              </w:tc>
              <w:tc>
                <w:tcPr>
                  <w:tcW w:w="999" w:type="dxa"/>
                  <w:noWrap/>
                  <w:hideMark/>
                </w:tcPr>
                <w:p w14:paraId="3C95639F" w14:textId="198D51D6" w:rsidR="00690E25" w:rsidRPr="00934520" w:rsidRDefault="00690E25" w:rsidP="00690E2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lang w:eastAsia="zh-CN"/>
                    </w:rPr>
                  </w:pPr>
                  <w:r w:rsidRPr="00934520">
                    <w:rPr>
                      <w:rFonts w:eastAsia="Times New Roman"/>
                      <w:color w:val="000000"/>
                      <w:sz w:val="22"/>
                      <w:szCs w:val="22"/>
                      <w:lang w:eastAsia="zh-CN"/>
                    </w:rPr>
                    <w:t>6</w:t>
                  </w:r>
                  <w:r>
                    <w:rPr>
                      <w:rFonts w:eastAsia="Times New Roman"/>
                      <w:color w:val="000000"/>
                      <w:sz w:val="22"/>
                      <w:szCs w:val="22"/>
                      <w:lang w:eastAsia="zh-CN"/>
                    </w:rPr>
                    <w:t>,</w:t>
                  </w:r>
                  <w:r w:rsidRPr="00934520">
                    <w:rPr>
                      <w:rFonts w:eastAsia="Times New Roman"/>
                      <w:color w:val="000000"/>
                      <w:sz w:val="22"/>
                      <w:szCs w:val="22"/>
                      <w:lang w:eastAsia="zh-CN"/>
                    </w:rPr>
                    <w:t>88</w:t>
                  </w:r>
                </w:p>
              </w:tc>
              <w:tc>
                <w:tcPr>
                  <w:tcW w:w="999" w:type="dxa"/>
                  <w:noWrap/>
                  <w:hideMark/>
                </w:tcPr>
                <w:p w14:paraId="4A1B917E" w14:textId="754C8983" w:rsidR="00690E25" w:rsidRPr="00934520" w:rsidRDefault="00690E25" w:rsidP="00690E2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lang w:eastAsia="zh-CN"/>
                    </w:rPr>
                  </w:pPr>
                  <w:r w:rsidRPr="00934520">
                    <w:rPr>
                      <w:rFonts w:eastAsia="Times New Roman"/>
                      <w:color w:val="000000"/>
                      <w:sz w:val="22"/>
                      <w:szCs w:val="22"/>
                      <w:lang w:eastAsia="zh-CN"/>
                    </w:rPr>
                    <w:t>6</w:t>
                  </w:r>
                  <w:r>
                    <w:rPr>
                      <w:rFonts w:eastAsia="Times New Roman"/>
                      <w:color w:val="000000"/>
                      <w:sz w:val="22"/>
                      <w:szCs w:val="22"/>
                      <w:lang w:eastAsia="zh-CN"/>
                    </w:rPr>
                    <w:t>,</w:t>
                  </w:r>
                  <w:r w:rsidRPr="00934520">
                    <w:rPr>
                      <w:rFonts w:eastAsia="Times New Roman"/>
                      <w:color w:val="000000"/>
                      <w:sz w:val="22"/>
                      <w:szCs w:val="22"/>
                      <w:lang w:eastAsia="zh-CN"/>
                    </w:rPr>
                    <w:t>13</w:t>
                  </w:r>
                </w:p>
              </w:tc>
              <w:tc>
                <w:tcPr>
                  <w:tcW w:w="999" w:type="dxa"/>
                  <w:tcBorders>
                    <w:top w:val="nil"/>
                    <w:left w:val="nil"/>
                    <w:bottom w:val="single" w:sz="8" w:space="0" w:color="9CC2E5"/>
                    <w:right w:val="single" w:sz="8" w:space="0" w:color="9CC2E5"/>
                  </w:tcBorders>
                  <w:shd w:val="clear" w:color="auto" w:fill="auto"/>
                  <w:vAlign w:val="center"/>
                </w:tcPr>
                <w:p w14:paraId="482F5DF2" w14:textId="0CA95321" w:rsidR="00690E25" w:rsidRPr="00C33967" w:rsidRDefault="00690E25" w:rsidP="00690E2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lang w:eastAsia="zh-CN"/>
                    </w:rPr>
                  </w:pPr>
                  <w:r>
                    <w:rPr>
                      <w:color w:val="000000"/>
                      <w:sz w:val="22"/>
                      <w:szCs w:val="22"/>
                    </w:rPr>
                    <w:t>6,02</w:t>
                  </w:r>
                </w:p>
              </w:tc>
            </w:tr>
            <w:tr w:rsidR="00690E25" w:rsidRPr="00934520" w14:paraId="22A3CA6F" w14:textId="5C33D824" w:rsidTr="00690DD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70" w:type="dxa"/>
                  <w:noWrap/>
                  <w:hideMark/>
                </w:tcPr>
                <w:p w14:paraId="66D101AB" w14:textId="77777777" w:rsidR="00690E25" w:rsidRPr="00934520" w:rsidRDefault="00690E25" w:rsidP="00690E25">
                  <w:pPr>
                    <w:jc w:val="both"/>
                    <w:rPr>
                      <w:rFonts w:eastAsia="Times New Roman"/>
                      <w:b w:val="0"/>
                      <w:color w:val="000000"/>
                      <w:sz w:val="22"/>
                      <w:szCs w:val="22"/>
                      <w:lang w:eastAsia="zh-CN"/>
                    </w:rPr>
                  </w:pPr>
                  <w:r w:rsidRPr="00934520">
                    <w:rPr>
                      <w:rFonts w:eastAsia="Times New Roman"/>
                      <w:b w:val="0"/>
                      <w:color w:val="000000"/>
                      <w:sz w:val="22"/>
                      <w:szCs w:val="22"/>
                      <w:lang w:eastAsia="zh-CN"/>
                    </w:rPr>
                    <w:t>Đại học trở lên</w:t>
                  </w:r>
                </w:p>
              </w:tc>
              <w:tc>
                <w:tcPr>
                  <w:tcW w:w="999" w:type="dxa"/>
                  <w:noWrap/>
                  <w:hideMark/>
                </w:tcPr>
                <w:p w14:paraId="7B39DEE6" w14:textId="1B1D7A0E" w:rsidR="00690E25" w:rsidRPr="00934520" w:rsidRDefault="00690E25" w:rsidP="00690E25">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lang w:eastAsia="zh-CN"/>
                    </w:rPr>
                  </w:pPr>
                  <w:r w:rsidRPr="00934520">
                    <w:rPr>
                      <w:rFonts w:eastAsia="Times New Roman"/>
                      <w:color w:val="000000"/>
                      <w:sz w:val="22"/>
                      <w:szCs w:val="22"/>
                      <w:lang w:eastAsia="zh-CN"/>
                    </w:rPr>
                    <w:t>17</w:t>
                  </w:r>
                  <w:r>
                    <w:rPr>
                      <w:rFonts w:eastAsia="Times New Roman"/>
                      <w:color w:val="000000"/>
                      <w:sz w:val="22"/>
                      <w:szCs w:val="22"/>
                      <w:lang w:eastAsia="zh-CN"/>
                    </w:rPr>
                    <w:t>,</w:t>
                  </w:r>
                  <w:r w:rsidRPr="00934520">
                    <w:rPr>
                      <w:rFonts w:eastAsia="Times New Roman"/>
                      <w:color w:val="000000"/>
                      <w:sz w:val="22"/>
                      <w:szCs w:val="22"/>
                      <w:lang w:eastAsia="zh-CN"/>
                    </w:rPr>
                    <w:t>32</w:t>
                  </w:r>
                </w:p>
              </w:tc>
              <w:tc>
                <w:tcPr>
                  <w:tcW w:w="999" w:type="dxa"/>
                  <w:noWrap/>
                  <w:hideMark/>
                </w:tcPr>
                <w:p w14:paraId="76291F54" w14:textId="34187676" w:rsidR="00690E25" w:rsidRPr="00934520" w:rsidRDefault="00690E25" w:rsidP="00690E25">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lang w:eastAsia="zh-CN"/>
                    </w:rPr>
                  </w:pPr>
                  <w:r w:rsidRPr="00934520">
                    <w:rPr>
                      <w:rFonts w:eastAsia="Times New Roman"/>
                      <w:color w:val="000000"/>
                      <w:sz w:val="22"/>
                      <w:szCs w:val="22"/>
                      <w:lang w:eastAsia="zh-CN"/>
                    </w:rPr>
                    <w:t>13</w:t>
                  </w:r>
                  <w:r>
                    <w:rPr>
                      <w:rFonts w:eastAsia="Times New Roman"/>
                      <w:color w:val="000000"/>
                      <w:sz w:val="22"/>
                      <w:szCs w:val="22"/>
                      <w:lang w:eastAsia="zh-CN"/>
                    </w:rPr>
                    <w:t>,</w:t>
                  </w:r>
                  <w:r w:rsidRPr="00934520">
                    <w:rPr>
                      <w:rFonts w:eastAsia="Times New Roman"/>
                      <w:color w:val="000000"/>
                      <w:sz w:val="22"/>
                      <w:szCs w:val="22"/>
                      <w:lang w:eastAsia="zh-CN"/>
                    </w:rPr>
                    <w:t>12</w:t>
                  </w:r>
                </w:p>
              </w:tc>
              <w:tc>
                <w:tcPr>
                  <w:tcW w:w="999" w:type="dxa"/>
                  <w:tcBorders>
                    <w:top w:val="nil"/>
                    <w:left w:val="nil"/>
                    <w:bottom w:val="single" w:sz="8" w:space="0" w:color="9CC2E5"/>
                    <w:right w:val="single" w:sz="8" w:space="0" w:color="9CC2E5"/>
                  </w:tcBorders>
                  <w:shd w:val="clear" w:color="000000" w:fill="DEEAF6"/>
                  <w:vAlign w:val="center"/>
                </w:tcPr>
                <w:p w14:paraId="4BF7C501" w14:textId="6DB7D47D" w:rsidR="00690E25" w:rsidRPr="00C33967" w:rsidRDefault="00690E25" w:rsidP="00690E25">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lang w:eastAsia="zh-CN"/>
                    </w:rPr>
                  </w:pPr>
                  <w:r>
                    <w:rPr>
                      <w:color w:val="000000"/>
                      <w:sz w:val="22"/>
                      <w:szCs w:val="22"/>
                    </w:rPr>
                    <w:t>14,12</w:t>
                  </w:r>
                </w:p>
              </w:tc>
            </w:tr>
          </w:tbl>
          <w:p w14:paraId="1E10355F" w14:textId="21F3FEC7" w:rsidR="00934520" w:rsidRPr="00EC015D" w:rsidRDefault="00633AD5" w:rsidP="00B36C14">
            <w:pPr>
              <w:spacing w:before="120"/>
              <w:ind w:right="159"/>
              <w:rPr>
                <w:spacing w:val="2"/>
                <w:sz w:val="20"/>
                <w:szCs w:val="20"/>
                <w:lang w:val="vi-VN"/>
              </w:rPr>
            </w:pPr>
            <w:r w:rsidRPr="00EC015D">
              <w:rPr>
                <w:i/>
                <w:spacing w:val="2"/>
                <w:sz w:val="20"/>
                <w:szCs w:val="20"/>
                <w:lang w:val="vi-VN"/>
              </w:rPr>
              <w:t xml:space="preserve">Nguồn: Cục Việc làm, Bộ LĐ-TB&amp;XH (2020) </w:t>
            </w:r>
            <w:r w:rsidR="00934520" w:rsidRPr="00EC015D">
              <w:rPr>
                <w:i/>
                <w:spacing w:val="2"/>
                <w:sz w:val="20"/>
                <w:szCs w:val="20"/>
                <w:lang w:val="vi-VN"/>
              </w:rPr>
              <w:t xml:space="preserve">)  </w:t>
            </w:r>
          </w:p>
        </w:tc>
        <w:tc>
          <w:tcPr>
            <w:tcW w:w="3263" w:type="dxa"/>
          </w:tcPr>
          <w:p w14:paraId="24DBB048" w14:textId="77777777" w:rsidR="003B5743" w:rsidRDefault="003B5743" w:rsidP="00934520">
            <w:pPr>
              <w:ind w:right="158" w:firstLine="229"/>
              <w:jc w:val="both"/>
              <w:rPr>
                <w:spacing w:val="2"/>
                <w:lang w:val="vi-VN"/>
              </w:rPr>
            </w:pPr>
          </w:p>
          <w:p w14:paraId="5865DF1F" w14:textId="63CE5ED5" w:rsidR="00934520" w:rsidRDefault="00934520" w:rsidP="00934520">
            <w:pPr>
              <w:ind w:right="158" w:firstLine="229"/>
              <w:jc w:val="both"/>
              <w:rPr>
                <w:spacing w:val="2"/>
                <w:lang w:val="vi-VN"/>
              </w:rPr>
            </w:pPr>
            <w:r>
              <w:rPr>
                <w:spacing w:val="2"/>
                <w:lang w:val="vi-VN"/>
              </w:rPr>
              <w:t>K</w:t>
            </w:r>
            <w:r w:rsidRPr="002D5440">
              <w:rPr>
                <w:spacing w:val="2"/>
                <w:lang w:val="vi-VN"/>
              </w:rPr>
              <w:t>ết</w:t>
            </w:r>
            <w:r>
              <w:rPr>
                <w:spacing w:val="2"/>
                <w:lang w:val="vi-VN"/>
              </w:rPr>
              <w:t xml:space="preserve"> qu</w:t>
            </w:r>
            <w:r w:rsidRPr="002D5440">
              <w:rPr>
                <w:spacing w:val="2"/>
                <w:lang w:val="vi-VN"/>
              </w:rPr>
              <w:t>ả</w:t>
            </w:r>
            <w:r>
              <w:rPr>
                <w:spacing w:val="2"/>
                <w:lang w:val="vi-VN"/>
              </w:rPr>
              <w:t xml:space="preserve"> t</w:t>
            </w:r>
            <w:r w:rsidRPr="002D5440">
              <w:rPr>
                <w:spacing w:val="2"/>
                <w:lang w:val="vi-VN"/>
              </w:rPr>
              <w:t>ổng</w:t>
            </w:r>
            <w:r>
              <w:rPr>
                <w:spacing w:val="2"/>
                <w:lang w:val="vi-VN"/>
              </w:rPr>
              <w:t xml:space="preserve"> h</w:t>
            </w:r>
            <w:r w:rsidRPr="002D5440">
              <w:rPr>
                <w:spacing w:val="2"/>
                <w:lang w:val="vi-VN"/>
              </w:rPr>
              <w:t>ợp</w:t>
            </w:r>
            <w:r>
              <w:rPr>
                <w:spacing w:val="2"/>
                <w:lang w:val="vi-VN"/>
              </w:rPr>
              <w:t xml:space="preserve"> t</w:t>
            </w:r>
            <w:r w:rsidRPr="002D5440">
              <w:rPr>
                <w:spacing w:val="2"/>
                <w:lang w:val="vi-VN"/>
              </w:rPr>
              <w:t>ừ</w:t>
            </w:r>
            <w:r>
              <w:rPr>
                <w:spacing w:val="2"/>
                <w:lang w:val="vi-VN"/>
              </w:rPr>
              <w:t xml:space="preserve"> c</w:t>
            </w:r>
            <w:r w:rsidRPr="002D5440">
              <w:rPr>
                <w:spacing w:val="2"/>
                <w:lang w:val="vi-VN"/>
              </w:rPr>
              <w:t>ác</w:t>
            </w:r>
            <w:r>
              <w:rPr>
                <w:spacing w:val="2"/>
                <w:lang w:val="vi-VN"/>
              </w:rPr>
              <w:t xml:space="preserve"> h</w:t>
            </w:r>
            <w:r w:rsidRPr="002D5440">
              <w:rPr>
                <w:spacing w:val="2"/>
                <w:lang w:val="vi-VN"/>
              </w:rPr>
              <w:t>ồ</w:t>
            </w:r>
            <w:r>
              <w:rPr>
                <w:spacing w:val="2"/>
                <w:lang w:val="vi-VN"/>
              </w:rPr>
              <w:t xml:space="preserve"> s</w:t>
            </w:r>
            <w:r w:rsidRPr="002D5440">
              <w:rPr>
                <w:spacing w:val="2"/>
                <w:lang w:val="vi-VN"/>
              </w:rPr>
              <w:t>ơ</w:t>
            </w:r>
            <w:r>
              <w:rPr>
                <w:spacing w:val="2"/>
                <w:lang w:val="vi-VN"/>
              </w:rPr>
              <w:t xml:space="preserve"> </w:t>
            </w:r>
            <w:r w:rsidRPr="002D5440">
              <w:rPr>
                <w:spacing w:val="2"/>
                <w:lang w:val="vi-VN"/>
              </w:rPr>
              <w:t>đă</w:t>
            </w:r>
            <w:r>
              <w:rPr>
                <w:spacing w:val="2"/>
                <w:lang w:val="vi-VN"/>
              </w:rPr>
              <w:t>ng k</w:t>
            </w:r>
            <w:r w:rsidRPr="002D5440">
              <w:rPr>
                <w:spacing w:val="2"/>
                <w:lang w:val="vi-VN"/>
              </w:rPr>
              <w:t>ý</w:t>
            </w:r>
            <w:r>
              <w:rPr>
                <w:spacing w:val="2"/>
                <w:lang w:val="vi-VN"/>
              </w:rPr>
              <w:t xml:space="preserve"> th</w:t>
            </w:r>
            <w:r w:rsidRPr="002D5440">
              <w:rPr>
                <w:spacing w:val="2"/>
                <w:lang w:val="vi-VN"/>
              </w:rPr>
              <w:t>ất</w:t>
            </w:r>
            <w:r>
              <w:rPr>
                <w:spacing w:val="2"/>
                <w:lang w:val="vi-VN"/>
              </w:rPr>
              <w:t xml:space="preserve"> nghi</w:t>
            </w:r>
            <w:r w:rsidRPr="002D5440">
              <w:rPr>
                <w:spacing w:val="2"/>
                <w:lang w:val="vi-VN"/>
              </w:rPr>
              <w:t>ệp</w:t>
            </w:r>
            <w:r>
              <w:rPr>
                <w:spacing w:val="2"/>
                <w:lang w:val="vi-VN"/>
              </w:rPr>
              <w:t xml:space="preserve"> cho th</w:t>
            </w:r>
            <w:r w:rsidRPr="002D5440">
              <w:rPr>
                <w:spacing w:val="2"/>
                <w:lang w:val="vi-VN"/>
              </w:rPr>
              <w:t>ấy</w:t>
            </w:r>
            <w:r>
              <w:rPr>
                <w:spacing w:val="2"/>
                <w:lang w:val="vi-VN"/>
              </w:rPr>
              <w:t xml:space="preserve"> ngư</w:t>
            </w:r>
            <w:r w:rsidRPr="002D5440">
              <w:rPr>
                <w:spacing w:val="2"/>
                <w:lang w:val="vi-VN"/>
              </w:rPr>
              <w:t>ời</w:t>
            </w:r>
            <w:r>
              <w:rPr>
                <w:spacing w:val="2"/>
                <w:lang w:val="vi-VN"/>
              </w:rPr>
              <w:t xml:space="preserve"> th</w:t>
            </w:r>
            <w:r w:rsidRPr="002D5440">
              <w:rPr>
                <w:spacing w:val="2"/>
                <w:lang w:val="vi-VN"/>
              </w:rPr>
              <w:t>ất</w:t>
            </w:r>
            <w:r>
              <w:rPr>
                <w:spacing w:val="2"/>
                <w:lang w:val="vi-VN"/>
              </w:rPr>
              <w:t xml:space="preserve"> nghi</w:t>
            </w:r>
            <w:r w:rsidRPr="002D5440">
              <w:rPr>
                <w:spacing w:val="2"/>
                <w:lang w:val="vi-VN"/>
              </w:rPr>
              <w:t>ệp</w:t>
            </w:r>
            <w:r>
              <w:rPr>
                <w:spacing w:val="2"/>
                <w:lang w:val="vi-VN"/>
              </w:rPr>
              <w:t xml:space="preserve"> c</w:t>
            </w:r>
            <w:r w:rsidRPr="002D5440">
              <w:rPr>
                <w:spacing w:val="2"/>
                <w:lang w:val="vi-VN"/>
              </w:rPr>
              <w:t>ó</w:t>
            </w:r>
            <w:r>
              <w:rPr>
                <w:spacing w:val="2"/>
                <w:lang w:val="vi-VN"/>
              </w:rPr>
              <w:t xml:space="preserve"> c</w:t>
            </w:r>
            <w:r w:rsidRPr="002D5440">
              <w:rPr>
                <w:spacing w:val="2"/>
                <w:lang w:val="vi-VN"/>
              </w:rPr>
              <w:t>ác</w:t>
            </w:r>
            <w:r>
              <w:rPr>
                <w:spacing w:val="2"/>
                <w:lang w:val="vi-VN"/>
              </w:rPr>
              <w:t xml:space="preserve"> đ</w:t>
            </w:r>
            <w:r w:rsidRPr="002D5440">
              <w:rPr>
                <w:spacing w:val="2"/>
                <w:lang w:val="vi-VN"/>
              </w:rPr>
              <w:t>ặ</w:t>
            </w:r>
            <w:r>
              <w:rPr>
                <w:spacing w:val="2"/>
                <w:lang w:val="vi-VN"/>
              </w:rPr>
              <w:t xml:space="preserve">c </w:t>
            </w:r>
            <w:r w:rsidRPr="002D5440">
              <w:rPr>
                <w:spacing w:val="2"/>
                <w:lang w:val="vi-VN"/>
              </w:rPr>
              <w:t>đ</w:t>
            </w:r>
            <w:r>
              <w:rPr>
                <w:spacing w:val="2"/>
                <w:lang w:val="vi-VN"/>
              </w:rPr>
              <w:t>i</w:t>
            </w:r>
            <w:r w:rsidRPr="002D5440">
              <w:rPr>
                <w:spacing w:val="2"/>
                <w:lang w:val="vi-VN"/>
              </w:rPr>
              <w:t>ểm</w:t>
            </w:r>
            <w:r>
              <w:rPr>
                <w:spacing w:val="2"/>
                <w:lang w:val="vi-VN"/>
              </w:rPr>
              <w:t xml:space="preserve"> ch</w:t>
            </w:r>
            <w:r w:rsidRPr="002D5440">
              <w:rPr>
                <w:spacing w:val="2"/>
                <w:lang w:val="vi-VN"/>
              </w:rPr>
              <w:t>ủ</w:t>
            </w:r>
            <w:r>
              <w:rPr>
                <w:spacing w:val="2"/>
                <w:lang w:val="vi-VN"/>
              </w:rPr>
              <w:t xml:space="preserve"> y</w:t>
            </w:r>
            <w:r w:rsidRPr="002D5440">
              <w:rPr>
                <w:spacing w:val="2"/>
                <w:lang w:val="vi-VN"/>
              </w:rPr>
              <w:t>ếu</w:t>
            </w:r>
            <w:r>
              <w:rPr>
                <w:spacing w:val="2"/>
                <w:lang w:val="vi-VN"/>
              </w:rPr>
              <w:t xml:space="preserve"> sau:</w:t>
            </w:r>
          </w:p>
          <w:p w14:paraId="572D8792" w14:textId="42B1167C" w:rsidR="00934520" w:rsidRPr="00A3778F" w:rsidRDefault="00E36CAA" w:rsidP="00934520">
            <w:pPr>
              <w:ind w:right="158" w:firstLine="229"/>
              <w:jc w:val="both"/>
              <w:rPr>
                <w:spacing w:val="2"/>
                <w:lang w:val="vi-VN"/>
              </w:rPr>
            </w:pPr>
            <w:r w:rsidRPr="00A3778F">
              <w:rPr>
                <w:spacing w:val="2"/>
                <w:lang w:val="vi-VN"/>
              </w:rPr>
              <w:t>Theo t</w:t>
            </w:r>
            <w:r w:rsidR="00934520">
              <w:rPr>
                <w:spacing w:val="2"/>
                <w:lang w:val="vi-VN"/>
              </w:rPr>
              <w:t>r</w:t>
            </w:r>
            <w:r w:rsidR="00934520" w:rsidRPr="00385DF9">
              <w:rPr>
                <w:spacing w:val="2"/>
                <w:lang w:val="vi-VN"/>
              </w:rPr>
              <w:t>ình</w:t>
            </w:r>
            <w:r w:rsidR="00934520">
              <w:rPr>
                <w:spacing w:val="2"/>
                <w:lang w:val="vi-VN"/>
              </w:rPr>
              <w:t xml:space="preserve"> đ</w:t>
            </w:r>
            <w:r w:rsidR="00934520" w:rsidRPr="00385DF9">
              <w:rPr>
                <w:spacing w:val="2"/>
                <w:lang w:val="vi-VN"/>
              </w:rPr>
              <w:t>ộ</w:t>
            </w:r>
            <w:r w:rsidR="00934520">
              <w:rPr>
                <w:spacing w:val="2"/>
                <w:lang w:val="vi-VN"/>
              </w:rPr>
              <w:t xml:space="preserve"> CMKT</w:t>
            </w:r>
            <w:r w:rsidR="00690E25" w:rsidRPr="00A3778F">
              <w:rPr>
                <w:spacing w:val="2"/>
                <w:lang w:val="vi-VN"/>
              </w:rPr>
              <w:t xml:space="preserve">, </w:t>
            </w:r>
            <w:r w:rsidR="00934520">
              <w:rPr>
                <w:spacing w:val="2"/>
                <w:lang w:val="vi-VN"/>
              </w:rPr>
              <w:t>ngư</w:t>
            </w:r>
            <w:r w:rsidR="00934520" w:rsidRPr="002D5440">
              <w:rPr>
                <w:spacing w:val="2"/>
                <w:lang w:val="vi-VN"/>
              </w:rPr>
              <w:t>ời</w:t>
            </w:r>
            <w:r w:rsidR="00934520">
              <w:rPr>
                <w:spacing w:val="2"/>
                <w:lang w:val="vi-VN"/>
              </w:rPr>
              <w:t xml:space="preserve"> th</w:t>
            </w:r>
            <w:r w:rsidR="00934520" w:rsidRPr="002D5440">
              <w:rPr>
                <w:spacing w:val="2"/>
                <w:lang w:val="vi-VN"/>
              </w:rPr>
              <w:t>ất</w:t>
            </w:r>
            <w:r w:rsidR="00934520">
              <w:rPr>
                <w:spacing w:val="2"/>
                <w:lang w:val="vi-VN"/>
              </w:rPr>
              <w:t xml:space="preserve"> nghi</w:t>
            </w:r>
            <w:r w:rsidR="00934520" w:rsidRPr="002D5440">
              <w:rPr>
                <w:spacing w:val="2"/>
                <w:lang w:val="vi-VN"/>
              </w:rPr>
              <w:t>ệp</w:t>
            </w:r>
            <w:r w:rsidR="00690E25" w:rsidRPr="00A3778F">
              <w:rPr>
                <w:spacing w:val="2"/>
                <w:lang w:val="vi-VN"/>
              </w:rPr>
              <w:t xml:space="preserve"> </w:t>
            </w:r>
            <w:r w:rsidR="00934520">
              <w:rPr>
                <w:spacing w:val="2"/>
                <w:lang w:val="vi-VN"/>
              </w:rPr>
              <w:t>ch</w:t>
            </w:r>
            <w:r w:rsidR="00934520" w:rsidRPr="002D5440">
              <w:rPr>
                <w:spacing w:val="2"/>
                <w:lang w:val="vi-VN"/>
              </w:rPr>
              <w:t>ủ</w:t>
            </w:r>
            <w:r w:rsidR="00934520">
              <w:rPr>
                <w:spacing w:val="2"/>
                <w:lang w:val="vi-VN"/>
              </w:rPr>
              <w:t xml:space="preserve"> y</w:t>
            </w:r>
            <w:r w:rsidR="00934520" w:rsidRPr="002D5440">
              <w:rPr>
                <w:spacing w:val="2"/>
                <w:lang w:val="vi-VN"/>
              </w:rPr>
              <w:t>ế</w:t>
            </w:r>
            <w:r w:rsidR="00934520">
              <w:rPr>
                <w:spacing w:val="2"/>
                <w:lang w:val="vi-VN"/>
              </w:rPr>
              <w:t>u l</w:t>
            </w:r>
            <w:r w:rsidR="00934520" w:rsidRPr="002D5440">
              <w:rPr>
                <w:spacing w:val="2"/>
                <w:lang w:val="vi-VN"/>
              </w:rPr>
              <w:t>à</w:t>
            </w:r>
            <w:r w:rsidR="00934520">
              <w:rPr>
                <w:spacing w:val="2"/>
                <w:lang w:val="vi-VN"/>
              </w:rPr>
              <w:t xml:space="preserve"> kh</w:t>
            </w:r>
            <w:r w:rsidR="00934520" w:rsidRPr="002D5440">
              <w:rPr>
                <w:spacing w:val="2"/>
                <w:lang w:val="vi-VN"/>
              </w:rPr>
              <w:t>ô</w:t>
            </w:r>
            <w:r w:rsidR="00934520">
              <w:rPr>
                <w:spacing w:val="2"/>
                <w:lang w:val="vi-VN"/>
              </w:rPr>
              <w:t>ng c</w:t>
            </w:r>
            <w:r w:rsidR="00934520" w:rsidRPr="002D5440">
              <w:rPr>
                <w:spacing w:val="2"/>
                <w:lang w:val="vi-VN"/>
              </w:rPr>
              <w:t>ó</w:t>
            </w:r>
            <w:r w:rsidR="00934520">
              <w:rPr>
                <w:spacing w:val="2"/>
                <w:lang w:val="vi-VN"/>
              </w:rPr>
              <w:t xml:space="preserve"> b</w:t>
            </w:r>
            <w:r w:rsidR="00934520" w:rsidRPr="002D5440">
              <w:rPr>
                <w:spacing w:val="2"/>
                <w:lang w:val="vi-VN"/>
              </w:rPr>
              <w:t>ằng</w:t>
            </w:r>
            <w:r w:rsidR="00934520">
              <w:rPr>
                <w:spacing w:val="2"/>
                <w:lang w:val="vi-VN"/>
              </w:rPr>
              <w:t xml:space="preserve"> c</w:t>
            </w:r>
            <w:r w:rsidR="00934520" w:rsidRPr="002D5440">
              <w:rPr>
                <w:spacing w:val="2"/>
                <w:lang w:val="vi-VN"/>
              </w:rPr>
              <w:t>ấp</w:t>
            </w:r>
            <w:r w:rsidR="00934520">
              <w:rPr>
                <w:spacing w:val="2"/>
                <w:lang w:val="vi-VN"/>
              </w:rPr>
              <w:t>, ch</w:t>
            </w:r>
            <w:r w:rsidR="00934520" w:rsidRPr="002D5440">
              <w:rPr>
                <w:spacing w:val="2"/>
                <w:lang w:val="vi-VN"/>
              </w:rPr>
              <w:t>ứng</w:t>
            </w:r>
            <w:r w:rsidR="00934520">
              <w:rPr>
                <w:spacing w:val="2"/>
                <w:lang w:val="vi-VN"/>
              </w:rPr>
              <w:t xml:space="preserve"> ch</w:t>
            </w:r>
            <w:r w:rsidR="00934520" w:rsidRPr="002D5440">
              <w:rPr>
                <w:spacing w:val="2"/>
                <w:lang w:val="vi-VN"/>
              </w:rPr>
              <w:t>ỉ</w:t>
            </w:r>
            <w:r w:rsidR="00934520">
              <w:rPr>
                <w:spacing w:val="2"/>
                <w:lang w:val="vi-VN"/>
              </w:rPr>
              <w:t xml:space="preserve">; </w:t>
            </w:r>
            <w:r w:rsidR="00690E25" w:rsidRPr="00A3778F">
              <w:rPr>
                <w:spacing w:val="2"/>
                <w:lang w:val="vi-VN"/>
              </w:rPr>
              <w:t>tiếp đến là nhóm có trình độ đại học trở lên.</w:t>
            </w:r>
          </w:p>
          <w:p w14:paraId="6EDC3987" w14:textId="77777777" w:rsidR="00934520" w:rsidRDefault="00934520" w:rsidP="00934520">
            <w:pPr>
              <w:ind w:right="158"/>
              <w:jc w:val="both"/>
              <w:rPr>
                <w:spacing w:val="2"/>
                <w:lang w:val="vi-VN"/>
              </w:rPr>
            </w:pPr>
          </w:p>
        </w:tc>
      </w:tr>
    </w:tbl>
    <w:p w14:paraId="666DCF2B" w14:textId="5D6280F7" w:rsidR="00385DF9" w:rsidRPr="00D756E7" w:rsidRDefault="00D756E7" w:rsidP="009F7480">
      <w:pPr>
        <w:ind w:right="158" w:firstLine="446"/>
        <w:jc w:val="center"/>
        <w:rPr>
          <w:b/>
          <w:color w:val="244061" w:themeColor="accent1" w:themeShade="80"/>
          <w:spacing w:val="2"/>
          <w:lang w:val="vi-VN"/>
        </w:rPr>
      </w:pPr>
      <w:r w:rsidRPr="00D756E7">
        <w:rPr>
          <w:b/>
          <w:color w:val="244061" w:themeColor="accent1" w:themeShade="80"/>
          <w:spacing w:val="2"/>
          <w:lang w:val="vi-VN"/>
        </w:rPr>
        <w:t xml:space="preserve">Hình </w:t>
      </w:r>
      <w:r w:rsidR="0023244B" w:rsidRPr="00A3778F">
        <w:rPr>
          <w:b/>
          <w:color w:val="244061" w:themeColor="accent1" w:themeShade="80"/>
          <w:spacing w:val="2"/>
          <w:lang w:val="vi-VN"/>
        </w:rPr>
        <w:t>1</w:t>
      </w:r>
      <w:r w:rsidR="005B1785" w:rsidRPr="00A3778F">
        <w:rPr>
          <w:b/>
          <w:color w:val="244061" w:themeColor="accent1" w:themeShade="80"/>
          <w:spacing w:val="2"/>
          <w:lang w:val="vi-VN"/>
        </w:rPr>
        <w:t>3</w:t>
      </w:r>
      <w:r w:rsidRPr="00D756E7">
        <w:rPr>
          <w:b/>
          <w:color w:val="244061" w:themeColor="accent1" w:themeShade="80"/>
          <w:spacing w:val="2"/>
          <w:lang w:val="vi-VN"/>
        </w:rPr>
        <w:t>. Cơ cấu người đăng ký thất nghiệp theo n</w:t>
      </w:r>
      <w:r w:rsidR="0058673E" w:rsidRPr="00D756E7">
        <w:rPr>
          <w:b/>
          <w:color w:val="244061" w:themeColor="accent1" w:themeShade="80"/>
          <w:spacing w:val="2"/>
          <w:lang w:val="vi-VN"/>
        </w:rPr>
        <w:t>gành làm việc trước khi thất nghiệp</w:t>
      </w:r>
      <w:r w:rsidRPr="00D756E7">
        <w:rPr>
          <w:b/>
          <w:color w:val="244061" w:themeColor="accent1" w:themeShade="80"/>
          <w:spacing w:val="2"/>
          <w:lang w:val="vi-VN"/>
        </w:rPr>
        <w:t xml:space="preserve"> </w:t>
      </w:r>
      <w:r w:rsidRPr="00D756E7">
        <w:rPr>
          <w:i/>
          <w:color w:val="244061" w:themeColor="accent1" w:themeShade="80"/>
          <w:spacing w:val="2"/>
          <w:lang w:val="vi-VN"/>
        </w:rPr>
        <w:t>(%)</w:t>
      </w:r>
    </w:p>
    <w:p w14:paraId="55E9ECBB" w14:textId="23B9A488" w:rsidR="00690E25" w:rsidRDefault="008B71DE" w:rsidP="00385DF9">
      <w:pPr>
        <w:spacing w:before="120" w:after="160"/>
        <w:ind w:right="158"/>
        <w:jc w:val="both"/>
        <w:rPr>
          <w:spacing w:val="2"/>
          <w:highlight w:val="yellow"/>
        </w:rPr>
      </w:pPr>
      <w:r>
        <w:rPr>
          <w:noProof/>
        </w:rPr>
        <mc:AlternateContent>
          <mc:Choice Requires="wps">
            <w:drawing>
              <wp:anchor distT="0" distB="0" distL="114300" distR="114300" simplePos="0" relativeHeight="251661312" behindDoc="0" locked="0" layoutInCell="1" allowOverlap="1" wp14:anchorId="065EB6A7" wp14:editId="6F1C73AA">
                <wp:simplePos x="0" y="0"/>
                <wp:positionH relativeFrom="margin">
                  <wp:posOffset>57150</wp:posOffset>
                </wp:positionH>
                <wp:positionV relativeFrom="paragraph">
                  <wp:posOffset>3046095</wp:posOffset>
                </wp:positionV>
                <wp:extent cx="2514600" cy="2476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514600" cy="247650"/>
                        </a:xfrm>
                        <a:prstGeom prst="rect">
                          <a:avLst/>
                        </a:prstGeom>
                        <a:solidFill>
                          <a:sysClr val="window" lastClr="FFFFFF"/>
                        </a:solidFill>
                        <a:ln w="6350">
                          <a:noFill/>
                        </a:ln>
                        <a:effectLst/>
                      </wps:spPr>
                      <wps:txbx>
                        <w:txbxContent>
                          <w:p w14:paraId="29DD9C67" w14:textId="77777777" w:rsidR="004B2A25" w:rsidRPr="00EC015D" w:rsidRDefault="004B2A25" w:rsidP="008B71DE">
                            <w:pPr>
                              <w:rPr>
                                <w:i/>
                                <w:sz w:val="20"/>
                                <w:szCs w:val="20"/>
                                <w:lang w:val="vi-VN"/>
                              </w:rPr>
                            </w:pPr>
                            <w:r w:rsidRPr="00EC015D">
                              <w:rPr>
                                <w:i/>
                                <w:sz w:val="20"/>
                                <w:szCs w:val="20"/>
                                <w:lang w:val="vi-VN"/>
                              </w:rPr>
                              <w:t>Nguồn: Cục Việc làm, Bộ LĐ-TB&amp;XH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5EB6A7" id="_x0000_t202" coordsize="21600,21600" o:spt="202" path="m,l,21600r21600,l21600,xe">
                <v:stroke joinstyle="miter"/>
                <v:path gradientshapeok="t" o:connecttype="rect"/>
              </v:shapetype>
              <v:shape id="Text Box 10" o:spid="_x0000_s1026" type="#_x0000_t202" style="position:absolute;left:0;text-align:left;margin-left:4.5pt;margin-top:239.85pt;width:198pt;height:19.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" fillcolor="window" stroked="f" strokeweight=".5pt">
                <v:textbox>
                  <w:txbxContent>
                    <w:p w14:paraId="29DD9C67" w14:textId="77777777" w:rsidR="004B2A25" w:rsidRPr="00EC015D" w:rsidRDefault="004B2A25" w:rsidP="008B71DE">
                      <w:pPr>
                        <w:rPr>
                          <w:i/>
                          <w:sz w:val="20"/>
                          <w:szCs w:val="20"/>
                          <w:lang w:val="vi-VN"/>
                        </w:rPr>
                      </w:pPr>
                      <w:r w:rsidRPr="00EC015D">
                        <w:rPr>
                          <w:i/>
                          <w:sz w:val="20"/>
                          <w:szCs w:val="20"/>
                          <w:lang w:val="vi-VN"/>
                        </w:rPr>
                        <w:t>Nguồn: Cục Việc làm, Bộ LĐ-TB&amp;XH (2020)</w:t>
                      </w:r>
                    </w:p>
                  </w:txbxContent>
                </v:textbox>
                <w10:wrap anchorx="margin"/>
              </v:shape>
            </w:pict>
          </mc:Fallback>
        </mc:AlternateContent>
      </w:r>
      <w:r w:rsidRPr="00690DD6">
        <w:rPr>
          <w:noProof/>
          <w:shd w:val="clear" w:color="auto" w:fill="DBE5F1" w:themeFill="accent1" w:themeFillTint="33"/>
        </w:rPr>
        <w:drawing>
          <wp:inline distT="0" distB="0" distL="0" distR="0" wp14:anchorId="54C3EA18" wp14:editId="6CBF49DD">
            <wp:extent cx="6639950" cy="3256280"/>
            <wp:effectExtent l="0" t="0" r="8890" b="1270"/>
            <wp:docPr id="8" name="Chart 8">
              <a:extLst xmlns:a="http://schemas.openxmlformats.org/drawingml/2006/main">
                <a:ext uri="{FF2B5EF4-FFF2-40B4-BE49-F238E27FC236}">
                  <a16:creationId xmlns:a16="http://schemas.microsoft.com/office/drawing/2014/main" id="{2AC8C7E1-8B93-4B96-9CB6-A52284972B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9D7136C" w14:textId="6E71555F" w:rsidR="003C493C" w:rsidRDefault="00D756E7" w:rsidP="00B36C14">
      <w:pPr>
        <w:spacing w:before="120" w:after="120"/>
        <w:ind w:right="159"/>
        <w:jc w:val="both"/>
        <w:rPr>
          <w:noProof/>
        </w:rPr>
      </w:pPr>
      <w:r w:rsidRPr="00D756E7">
        <w:rPr>
          <w:b/>
          <w:color w:val="244061" w:themeColor="accent1" w:themeShade="80"/>
          <w:spacing w:val="2"/>
          <w:lang w:val="vi-VN"/>
        </w:rPr>
        <w:lastRenderedPageBreak/>
        <w:t>Hình</w:t>
      </w:r>
      <w:r>
        <w:rPr>
          <w:b/>
          <w:color w:val="244061" w:themeColor="accent1" w:themeShade="80"/>
          <w:spacing w:val="2"/>
          <w:lang w:val="vi-VN"/>
        </w:rPr>
        <w:t xml:space="preserve"> </w:t>
      </w:r>
      <w:r w:rsidR="00D31E79">
        <w:rPr>
          <w:b/>
          <w:color w:val="244061" w:themeColor="accent1" w:themeShade="80"/>
          <w:spacing w:val="2"/>
          <w:lang w:val="vi-VN"/>
        </w:rPr>
        <w:t>1</w:t>
      </w:r>
      <w:r w:rsidR="005B1785">
        <w:rPr>
          <w:b/>
          <w:color w:val="244061" w:themeColor="accent1" w:themeShade="80"/>
          <w:spacing w:val="2"/>
        </w:rPr>
        <w:t>4</w:t>
      </w:r>
      <w:r w:rsidRPr="00D756E7">
        <w:rPr>
          <w:b/>
          <w:color w:val="244061" w:themeColor="accent1" w:themeShade="80"/>
          <w:spacing w:val="2"/>
          <w:lang w:val="vi-VN"/>
        </w:rPr>
        <w:t xml:space="preserve">. Cơ cấu người đăng ký thất nghiệp theo </w:t>
      </w:r>
      <w:r>
        <w:rPr>
          <w:b/>
          <w:color w:val="244061" w:themeColor="accent1" w:themeShade="80"/>
          <w:spacing w:val="2"/>
          <w:lang w:val="vi-VN"/>
        </w:rPr>
        <w:t>ngh</w:t>
      </w:r>
      <w:r w:rsidRPr="00D756E7">
        <w:rPr>
          <w:b/>
          <w:color w:val="244061" w:themeColor="accent1" w:themeShade="80"/>
          <w:spacing w:val="2"/>
          <w:lang w:val="vi-VN"/>
        </w:rPr>
        <w:t xml:space="preserve">ề làm việc trước khi thất nghiệp </w:t>
      </w:r>
      <w:r w:rsidRPr="00D756E7">
        <w:rPr>
          <w:i/>
          <w:color w:val="244061" w:themeColor="accent1" w:themeShade="80"/>
          <w:spacing w:val="2"/>
          <w:lang w:val="vi-VN"/>
        </w:rPr>
        <w:t>(%)</w:t>
      </w:r>
      <w:r w:rsidR="00FC4F06">
        <w:rPr>
          <w:i/>
          <w:color w:val="244061" w:themeColor="accent1" w:themeShade="80"/>
          <w:spacing w:val="2"/>
          <w:lang w:val="vi-VN"/>
        </w:rPr>
        <w:t xml:space="preserve"> </w:t>
      </w:r>
    </w:p>
    <w:p w14:paraId="5E5C4516" w14:textId="6C140705" w:rsidR="00E65ECC" w:rsidRDefault="008B71DE" w:rsidP="00B36C14">
      <w:pPr>
        <w:spacing w:before="120" w:after="120"/>
        <w:ind w:right="159"/>
        <w:jc w:val="both"/>
        <w:rPr>
          <w:spacing w:val="2"/>
          <w:lang w:val="vi-VN"/>
        </w:rPr>
      </w:pPr>
      <w:r>
        <w:rPr>
          <w:noProof/>
        </w:rPr>
        <mc:AlternateContent>
          <mc:Choice Requires="wps">
            <w:drawing>
              <wp:anchor distT="0" distB="0" distL="114300" distR="114300" simplePos="0" relativeHeight="251659264" behindDoc="0" locked="0" layoutInCell="1" allowOverlap="1" wp14:anchorId="6E1C9B4D" wp14:editId="1C15B6A0">
                <wp:simplePos x="0" y="0"/>
                <wp:positionH relativeFrom="margin">
                  <wp:posOffset>85725</wp:posOffset>
                </wp:positionH>
                <wp:positionV relativeFrom="paragraph">
                  <wp:posOffset>3063240</wp:posOffset>
                </wp:positionV>
                <wp:extent cx="2514600" cy="247650"/>
                <wp:effectExtent l="0" t="0" r="0" b="0"/>
                <wp:wrapNone/>
                <wp:docPr id="7" name="Text Box 7"/>
                <wp:cNvGraphicFramePr/>
                <a:graphic xmlns:a="http://schemas.openxmlformats.org/drawingml/2006/main">
                  <a:graphicData uri="http://schemas.microsoft.com/office/word/2010/wordprocessingShape">
                    <wps:wsp>
                      <wps:cNvSpPr txBox="1"/>
                      <wps:spPr>
                        <a:xfrm>
                          <a:off x="0" y="0"/>
                          <a:ext cx="251460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700ECF" w14:textId="62B2E261" w:rsidR="004B2A25" w:rsidRPr="00EC015D" w:rsidRDefault="004B2A25" w:rsidP="00BF3490">
                            <w:pPr>
                              <w:rPr>
                                <w:i/>
                                <w:sz w:val="20"/>
                                <w:szCs w:val="20"/>
                                <w:lang w:val="vi-VN"/>
                              </w:rPr>
                            </w:pPr>
                            <w:r w:rsidRPr="00EC015D">
                              <w:rPr>
                                <w:i/>
                                <w:sz w:val="20"/>
                                <w:szCs w:val="20"/>
                                <w:lang w:val="vi-VN"/>
                              </w:rPr>
                              <w:t>Nguồn: Cục Việc làm, Bộ LĐ-TB&amp;XH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C9B4D" id="Text Box 7" o:spid="_x0000_s1027" type="#_x0000_t202" style="position:absolute;left:0;text-align:left;margin-left:6.75pt;margin-top:241.2pt;width:198pt;height:1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" fillcolor="white [3201]" stroked="f" strokeweight=".5pt">
                <v:textbox>
                  <w:txbxContent>
                    <w:p w14:paraId="1C700ECF" w14:textId="62B2E261" w:rsidR="004B2A25" w:rsidRPr="00EC015D" w:rsidRDefault="004B2A25" w:rsidP="00BF3490">
                      <w:pPr>
                        <w:rPr>
                          <w:i/>
                          <w:sz w:val="20"/>
                          <w:szCs w:val="20"/>
                          <w:lang w:val="vi-VN"/>
                        </w:rPr>
                      </w:pPr>
                      <w:r w:rsidRPr="00EC015D">
                        <w:rPr>
                          <w:i/>
                          <w:sz w:val="20"/>
                          <w:szCs w:val="20"/>
                          <w:lang w:val="vi-VN"/>
                        </w:rPr>
                        <w:t>Nguồn: Cục Việc làm, Bộ LĐ-TB&amp;XH (2020)</w:t>
                      </w:r>
                    </w:p>
                  </w:txbxContent>
                </v:textbox>
                <w10:wrap anchorx="margin"/>
              </v:shape>
            </w:pict>
          </mc:Fallback>
        </mc:AlternateContent>
      </w:r>
      <w:r w:rsidR="00B02E0D">
        <w:rPr>
          <w:noProof/>
        </w:rPr>
        <w:drawing>
          <wp:inline distT="0" distB="0" distL="0" distR="0" wp14:anchorId="37FCF6C2" wp14:editId="6479D87A">
            <wp:extent cx="6673850" cy="3349625"/>
            <wp:effectExtent l="0" t="0" r="12700" b="3175"/>
            <wp:docPr id="1" name="Chart 1">
              <a:extLst xmlns:a="http://schemas.openxmlformats.org/drawingml/2006/main">
                <a:ext uri="{FF2B5EF4-FFF2-40B4-BE49-F238E27FC236}">
                  <a16:creationId xmlns:a16="http://schemas.microsoft.com/office/drawing/2014/main" id="{ADC8D12B-D54B-497E-AEC1-4B268E3AF5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3FA6CAD" w14:textId="4D782796" w:rsidR="00C31890" w:rsidRPr="00447062" w:rsidRDefault="00C31890" w:rsidP="00B36C14">
      <w:pPr>
        <w:spacing w:before="120" w:after="120"/>
        <w:ind w:right="159"/>
        <w:jc w:val="both"/>
        <w:rPr>
          <w:b/>
          <w:color w:val="17365D" w:themeColor="text2" w:themeShade="BF"/>
          <w:spacing w:val="2"/>
          <w:lang w:val="vi-VN"/>
        </w:rPr>
      </w:pPr>
      <w:r w:rsidRPr="00447062">
        <w:rPr>
          <w:b/>
          <w:color w:val="17365D" w:themeColor="text2" w:themeShade="BF"/>
          <w:spacing w:val="2"/>
          <w:lang w:val="vi-VN"/>
        </w:rPr>
        <w:t xml:space="preserve">3. Nguyên nhân </w:t>
      </w:r>
      <w:r w:rsidR="00E06AD2" w:rsidRPr="00447062">
        <w:rPr>
          <w:b/>
          <w:color w:val="17365D" w:themeColor="text2" w:themeShade="BF"/>
          <w:spacing w:val="2"/>
          <w:lang w:val="vi-VN"/>
        </w:rPr>
        <w:t xml:space="preserve">mất việc làm của người tham gia bảo hiểm </w:t>
      </w:r>
      <w:r w:rsidRPr="00447062">
        <w:rPr>
          <w:b/>
          <w:color w:val="17365D" w:themeColor="text2" w:themeShade="BF"/>
          <w:spacing w:val="2"/>
          <w:lang w:val="vi-VN"/>
        </w:rPr>
        <w:t>thất nghiệp</w:t>
      </w:r>
    </w:p>
    <w:p w14:paraId="35887D34" w14:textId="141CD441" w:rsidR="008C68C7" w:rsidRDefault="00574835" w:rsidP="00574835">
      <w:pPr>
        <w:spacing w:before="120" w:after="120"/>
        <w:ind w:right="159"/>
        <w:rPr>
          <w:spacing w:val="2"/>
          <w:lang w:val="vi-VN"/>
        </w:rPr>
      </w:pPr>
      <w:r w:rsidRPr="00A3778F">
        <w:rPr>
          <w:b/>
          <w:color w:val="244061" w:themeColor="accent1" w:themeShade="80"/>
          <w:spacing w:val="2"/>
          <w:lang w:val="vi-VN"/>
        </w:rPr>
        <w:t>Bảng</w:t>
      </w:r>
      <w:r w:rsidR="00FB3BA3" w:rsidRPr="00A3778F">
        <w:rPr>
          <w:b/>
          <w:color w:val="244061" w:themeColor="accent1" w:themeShade="80"/>
          <w:spacing w:val="2"/>
          <w:lang w:val="vi-VN"/>
        </w:rPr>
        <w:t xml:space="preserve"> </w:t>
      </w:r>
      <w:r w:rsidR="005B1785" w:rsidRPr="00A3778F">
        <w:rPr>
          <w:b/>
          <w:color w:val="244061" w:themeColor="accent1" w:themeShade="80"/>
          <w:spacing w:val="2"/>
          <w:lang w:val="vi-VN"/>
        </w:rPr>
        <w:t>9.</w:t>
      </w:r>
      <w:r w:rsidR="008C68C7" w:rsidRPr="00D756E7">
        <w:rPr>
          <w:b/>
          <w:color w:val="244061" w:themeColor="accent1" w:themeShade="80"/>
          <w:spacing w:val="2"/>
          <w:lang w:val="vi-VN"/>
        </w:rPr>
        <w:t xml:space="preserve"> Cơ cấu người đăng ký thất nghiệp theo </w:t>
      </w:r>
      <w:r w:rsidR="008C68C7">
        <w:rPr>
          <w:b/>
          <w:color w:val="244061" w:themeColor="accent1" w:themeShade="80"/>
          <w:spacing w:val="2"/>
          <w:lang w:val="vi-VN"/>
        </w:rPr>
        <w:t>nguy</w:t>
      </w:r>
      <w:r w:rsidR="008C68C7" w:rsidRPr="008C68C7">
        <w:rPr>
          <w:b/>
          <w:color w:val="244061" w:themeColor="accent1" w:themeShade="80"/>
          <w:spacing w:val="2"/>
          <w:lang w:val="vi-VN"/>
        </w:rPr>
        <w:t>ê</w:t>
      </w:r>
      <w:r w:rsidR="008C68C7">
        <w:rPr>
          <w:b/>
          <w:color w:val="244061" w:themeColor="accent1" w:themeShade="80"/>
          <w:spacing w:val="2"/>
          <w:lang w:val="vi-VN"/>
        </w:rPr>
        <w:t>n nh</w:t>
      </w:r>
      <w:r w:rsidR="008C68C7" w:rsidRPr="008C68C7">
        <w:rPr>
          <w:b/>
          <w:color w:val="244061" w:themeColor="accent1" w:themeShade="80"/>
          <w:spacing w:val="2"/>
          <w:lang w:val="vi-VN"/>
        </w:rPr>
        <w:t>â</w:t>
      </w:r>
      <w:r w:rsidR="008C68C7">
        <w:rPr>
          <w:b/>
          <w:color w:val="244061" w:themeColor="accent1" w:themeShade="80"/>
          <w:spacing w:val="2"/>
          <w:lang w:val="vi-VN"/>
        </w:rPr>
        <w:t>n</w:t>
      </w:r>
      <w:r w:rsidR="008C68C7" w:rsidRPr="00D756E7">
        <w:rPr>
          <w:b/>
          <w:color w:val="244061" w:themeColor="accent1" w:themeShade="80"/>
          <w:spacing w:val="2"/>
          <w:lang w:val="vi-VN"/>
        </w:rPr>
        <w:t xml:space="preserve"> thất nghiệp </w:t>
      </w:r>
      <w:r w:rsidR="008C68C7" w:rsidRPr="00D756E7">
        <w:rPr>
          <w:i/>
          <w:color w:val="244061" w:themeColor="accent1" w:themeShade="80"/>
          <w:spacing w:val="2"/>
          <w:lang w:val="vi-VN"/>
        </w:rPr>
        <w:t>(%)</w:t>
      </w:r>
    </w:p>
    <w:tbl>
      <w:tblPr>
        <w:tblStyle w:val="ListTable4-Accent51"/>
        <w:tblW w:w="10045" w:type="dxa"/>
        <w:tblLook w:val="04A0" w:firstRow="1" w:lastRow="0" w:firstColumn="1" w:lastColumn="0" w:noHBand="0" w:noVBand="1"/>
      </w:tblPr>
      <w:tblGrid>
        <w:gridCol w:w="6835"/>
        <w:gridCol w:w="1070"/>
        <w:gridCol w:w="1070"/>
        <w:gridCol w:w="1070"/>
      </w:tblGrid>
      <w:tr w:rsidR="00AA2044" w:rsidRPr="00496564" w14:paraId="1862CE75" w14:textId="2C21D69E" w:rsidTr="003E1E6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35" w:type="dxa"/>
            <w:shd w:val="clear" w:color="auto" w:fill="95B3D7" w:themeFill="accent1" w:themeFillTint="99"/>
            <w:noWrap/>
            <w:hideMark/>
          </w:tcPr>
          <w:p w14:paraId="1E23BF7E" w14:textId="055928CC" w:rsidR="00AA2044" w:rsidRPr="0023244B" w:rsidRDefault="00AA2044" w:rsidP="00496564">
            <w:pPr>
              <w:rPr>
                <w:rFonts w:eastAsia="Times New Roman"/>
                <w:b w:val="0"/>
                <w:bCs w:val="0"/>
                <w:color w:val="000000"/>
              </w:rPr>
            </w:pPr>
            <w:r w:rsidRPr="00A3778F">
              <w:rPr>
                <w:rFonts w:eastAsia="Times New Roman"/>
                <w:color w:val="000000"/>
                <w:lang w:val="vi-VN"/>
              </w:rPr>
              <w:t> </w:t>
            </w:r>
            <w:r w:rsidRPr="0023244B">
              <w:rPr>
                <w:rFonts w:eastAsia="Times New Roman"/>
                <w:color w:val="000000"/>
              </w:rPr>
              <w:t>Nguyên nhân thất nghiệp</w:t>
            </w:r>
          </w:p>
        </w:tc>
        <w:tc>
          <w:tcPr>
            <w:tcW w:w="1070" w:type="dxa"/>
            <w:shd w:val="clear" w:color="auto" w:fill="95B3D7" w:themeFill="accent1" w:themeFillTint="99"/>
            <w:noWrap/>
            <w:hideMark/>
          </w:tcPr>
          <w:p w14:paraId="5C761372" w14:textId="6A566FAB" w:rsidR="00AA2044" w:rsidRPr="0023244B" w:rsidRDefault="00AA2044" w:rsidP="00496564">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rPr>
            </w:pPr>
            <w:r w:rsidRPr="0023244B">
              <w:rPr>
                <w:rFonts w:eastAsia="Times New Roman"/>
                <w:color w:val="000000"/>
              </w:rPr>
              <w:t>Q1/2020</w:t>
            </w:r>
          </w:p>
        </w:tc>
        <w:tc>
          <w:tcPr>
            <w:tcW w:w="1070" w:type="dxa"/>
            <w:shd w:val="clear" w:color="auto" w:fill="95B3D7" w:themeFill="accent1" w:themeFillTint="99"/>
            <w:noWrap/>
            <w:hideMark/>
          </w:tcPr>
          <w:p w14:paraId="38D4F1FA" w14:textId="1362662F" w:rsidR="00AA2044" w:rsidRPr="0023244B" w:rsidRDefault="00AA2044" w:rsidP="00496564">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rPr>
            </w:pPr>
            <w:r w:rsidRPr="0023244B">
              <w:rPr>
                <w:rFonts w:eastAsia="Times New Roman"/>
                <w:color w:val="000000"/>
              </w:rPr>
              <w:t>Q2/2020</w:t>
            </w:r>
          </w:p>
        </w:tc>
        <w:tc>
          <w:tcPr>
            <w:tcW w:w="1070" w:type="dxa"/>
            <w:shd w:val="clear" w:color="auto" w:fill="95B3D7" w:themeFill="accent1" w:themeFillTint="99"/>
            <w:noWrap/>
            <w:hideMark/>
          </w:tcPr>
          <w:p w14:paraId="5C53DD6F" w14:textId="44666A86" w:rsidR="00AA2044" w:rsidRPr="0023244B" w:rsidRDefault="00AA2044" w:rsidP="00496564">
            <w:pP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rPr>
            </w:pPr>
            <w:r w:rsidRPr="0023244B">
              <w:rPr>
                <w:rFonts w:eastAsia="Times New Roman"/>
                <w:color w:val="000000"/>
              </w:rPr>
              <w:t>Q3/2020</w:t>
            </w:r>
          </w:p>
        </w:tc>
      </w:tr>
      <w:tr w:rsidR="00AA2044" w:rsidRPr="00496564" w14:paraId="37ABBD49" w14:textId="2CD4BF47" w:rsidTr="00AA2044">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6835" w:type="dxa"/>
            <w:hideMark/>
          </w:tcPr>
          <w:p w14:paraId="21971DE5" w14:textId="77777777" w:rsidR="00AA2044" w:rsidRPr="00AA2044" w:rsidRDefault="00AA2044" w:rsidP="00496564">
            <w:pPr>
              <w:rPr>
                <w:rFonts w:eastAsia="Times New Roman"/>
                <w:b w:val="0"/>
                <w:color w:val="000000"/>
              </w:rPr>
            </w:pPr>
            <w:r w:rsidRPr="00AA2044">
              <w:rPr>
                <w:rFonts w:eastAsia="Times New Roman"/>
                <w:b w:val="0"/>
                <w:color w:val="000000"/>
              </w:rPr>
              <w:t>Do doanh nghiệp, tổ chức giải thể, phá sản, thay đổi cơ cấu…</w:t>
            </w:r>
          </w:p>
        </w:tc>
        <w:tc>
          <w:tcPr>
            <w:tcW w:w="1070" w:type="dxa"/>
            <w:noWrap/>
            <w:hideMark/>
          </w:tcPr>
          <w:p w14:paraId="3D62A74B" w14:textId="491A6D62" w:rsidR="00AA2044" w:rsidRPr="0023244B" w:rsidRDefault="00AA2044" w:rsidP="00496564">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23244B">
              <w:rPr>
                <w:rFonts w:eastAsia="Times New Roman"/>
                <w:color w:val="000000"/>
              </w:rPr>
              <w:t>4</w:t>
            </w:r>
            <w:r>
              <w:rPr>
                <w:rFonts w:eastAsia="Times New Roman"/>
                <w:color w:val="000000"/>
              </w:rPr>
              <w:t>,</w:t>
            </w:r>
            <w:r w:rsidRPr="0023244B">
              <w:rPr>
                <w:rFonts w:eastAsia="Times New Roman"/>
                <w:color w:val="000000"/>
              </w:rPr>
              <w:t>8</w:t>
            </w:r>
          </w:p>
        </w:tc>
        <w:tc>
          <w:tcPr>
            <w:tcW w:w="1070" w:type="dxa"/>
            <w:noWrap/>
            <w:hideMark/>
          </w:tcPr>
          <w:p w14:paraId="0CB8BE91" w14:textId="4764E6F0" w:rsidR="00AA2044" w:rsidRPr="0023244B" w:rsidRDefault="00AA2044" w:rsidP="00496564">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23244B">
              <w:rPr>
                <w:rFonts w:eastAsia="Times New Roman"/>
                <w:color w:val="000000"/>
              </w:rPr>
              <w:t>5</w:t>
            </w:r>
            <w:r>
              <w:rPr>
                <w:rFonts w:eastAsia="Times New Roman"/>
                <w:color w:val="000000"/>
              </w:rPr>
              <w:t>,</w:t>
            </w:r>
            <w:r w:rsidRPr="0023244B">
              <w:rPr>
                <w:rFonts w:eastAsia="Times New Roman"/>
                <w:color w:val="000000"/>
              </w:rPr>
              <w:t>2</w:t>
            </w:r>
          </w:p>
        </w:tc>
        <w:tc>
          <w:tcPr>
            <w:tcW w:w="1070" w:type="dxa"/>
            <w:noWrap/>
            <w:hideMark/>
          </w:tcPr>
          <w:p w14:paraId="26737DBF" w14:textId="5E441ED4" w:rsidR="00AA2044" w:rsidRPr="0023244B" w:rsidRDefault="00AA2044" w:rsidP="00496564">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23244B">
              <w:rPr>
                <w:rFonts w:eastAsia="Times New Roman"/>
                <w:color w:val="000000"/>
              </w:rPr>
              <w:t>4</w:t>
            </w:r>
            <w:r>
              <w:rPr>
                <w:rFonts w:eastAsia="Times New Roman"/>
                <w:color w:val="000000"/>
              </w:rPr>
              <w:t>,</w:t>
            </w:r>
            <w:r w:rsidRPr="0023244B">
              <w:rPr>
                <w:rFonts w:eastAsia="Times New Roman"/>
                <w:color w:val="000000"/>
              </w:rPr>
              <w:t>4</w:t>
            </w:r>
          </w:p>
        </w:tc>
      </w:tr>
      <w:tr w:rsidR="00AA2044" w:rsidRPr="00496564" w14:paraId="321F03B2" w14:textId="30350778" w:rsidTr="00AA2044">
        <w:trPr>
          <w:trHeight w:val="251"/>
        </w:trPr>
        <w:tc>
          <w:tcPr>
            <w:cnfStyle w:val="001000000000" w:firstRow="0" w:lastRow="0" w:firstColumn="1" w:lastColumn="0" w:oddVBand="0" w:evenVBand="0" w:oddHBand="0" w:evenHBand="0" w:firstRowFirstColumn="0" w:firstRowLastColumn="0" w:lastRowFirstColumn="0" w:lastRowLastColumn="0"/>
            <w:tcW w:w="6835" w:type="dxa"/>
            <w:hideMark/>
          </w:tcPr>
          <w:p w14:paraId="52897C80" w14:textId="77777777" w:rsidR="00AA2044" w:rsidRPr="00AA2044" w:rsidRDefault="00AA2044" w:rsidP="00496564">
            <w:pPr>
              <w:rPr>
                <w:rFonts w:eastAsia="Times New Roman"/>
                <w:b w:val="0"/>
                <w:color w:val="000000"/>
              </w:rPr>
            </w:pPr>
            <w:r w:rsidRPr="00AA2044">
              <w:rPr>
                <w:rFonts w:eastAsia="Times New Roman"/>
                <w:b w:val="0"/>
                <w:color w:val="000000"/>
              </w:rPr>
              <w:t>Hết hạn hợp đồng, hai bên thoả thuận chấm dứt HĐLĐ</w:t>
            </w:r>
          </w:p>
        </w:tc>
        <w:tc>
          <w:tcPr>
            <w:tcW w:w="1070" w:type="dxa"/>
            <w:noWrap/>
            <w:hideMark/>
          </w:tcPr>
          <w:p w14:paraId="7F7A1250" w14:textId="4CD9D04E" w:rsidR="00AA2044" w:rsidRPr="0023244B" w:rsidRDefault="00AA2044" w:rsidP="00496564">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3244B">
              <w:rPr>
                <w:rFonts w:eastAsia="Times New Roman"/>
                <w:color w:val="000000"/>
              </w:rPr>
              <w:t>28</w:t>
            </w:r>
            <w:r>
              <w:rPr>
                <w:rFonts w:eastAsia="Times New Roman"/>
                <w:color w:val="000000"/>
              </w:rPr>
              <w:t>,</w:t>
            </w:r>
            <w:r w:rsidRPr="0023244B">
              <w:rPr>
                <w:rFonts w:eastAsia="Times New Roman"/>
                <w:color w:val="000000"/>
              </w:rPr>
              <w:t>7</w:t>
            </w:r>
          </w:p>
        </w:tc>
        <w:tc>
          <w:tcPr>
            <w:tcW w:w="1070" w:type="dxa"/>
            <w:noWrap/>
            <w:hideMark/>
          </w:tcPr>
          <w:p w14:paraId="091D82C6" w14:textId="6B1418C7" w:rsidR="00AA2044" w:rsidRPr="0023244B" w:rsidRDefault="00AA2044" w:rsidP="00496564">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3244B">
              <w:rPr>
                <w:rFonts w:eastAsia="Times New Roman"/>
                <w:color w:val="000000"/>
              </w:rPr>
              <w:t>29</w:t>
            </w:r>
            <w:r>
              <w:rPr>
                <w:rFonts w:eastAsia="Times New Roman"/>
                <w:color w:val="000000"/>
              </w:rPr>
              <w:t>,</w:t>
            </w:r>
            <w:r w:rsidRPr="0023244B">
              <w:rPr>
                <w:rFonts w:eastAsia="Times New Roman"/>
                <w:color w:val="000000"/>
              </w:rPr>
              <w:t>1</w:t>
            </w:r>
          </w:p>
        </w:tc>
        <w:tc>
          <w:tcPr>
            <w:tcW w:w="1070" w:type="dxa"/>
            <w:noWrap/>
            <w:hideMark/>
          </w:tcPr>
          <w:p w14:paraId="4C2E9536" w14:textId="24BDC2DE" w:rsidR="00AA2044" w:rsidRPr="0023244B" w:rsidRDefault="00AA2044" w:rsidP="00496564">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3244B">
              <w:rPr>
                <w:rFonts w:eastAsia="Times New Roman"/>
                <w:color w:val="000000"/>
              </w:rPr>
              <w:t>26</w:t>
            </w:r>
            <w:r>
              <w:rPr>
                <w:rFonts w:eastAsia="Times New Roman"/>
                <w:color w:val="000000"/>
              </w:rPr>
              <w:t>,</w:t>
            </w:r>
            <w:r w:rsidRPr="0023244B">
              <w:rPr>
                <w:rFonts w:eastAsia="Times New Roman"/>
                <w:color w:val="000000"/>
              </w:rPr>
              <w:t>5</w:t>
            </w:r>
          </w:p>
        </w:tc>
      </w:tr>
      <w:tr w:rsidR="00AA2044" w:rsidRPr="00496564" w14:paraId="1F827AC1" w14:textId="41A55508" w:rsidTr="00AA2044">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6835" w:type="dxa"/>
            <w:hideMark/>
          </w:tcPr>
          <w:p w14:paraId="6ADD9DA7" w14:textId="77777777" w:rsidR="00AA2044" w:rsidRPr="00AA2044" w:rsidRDefault="00AA2044" w:rsidP="00496564">
            <w:pPr>
              <w:rPr>
                <w:rFonts w:eastAsia="Times New Roman"/>
                <w:b w:val="0"/>
                <w:color w:val="000000"/>
              </w:rPr>
            </w:pPr>
            <w:r w:rsidRPr="00AA2044">
              <w:rPr>
                <w:rFonts w:eastAsia="Times New Roman"/>
                <w:b w:val="0"/>
                <w:color w:val="000000"/>
              </w:rPr>
              <w:t>Chấm dứt HĐLĐ trước thời hạn</w:t>
            </w:r>
          </w:p>
        </w:tc>
        <w:tc>
          <w:tcPr>
            <w:tcW w:w="1070" w:type="dxa"/>
            <w:noWrap/>
            <w:hideMark/>
          </w:tcPr>
          <w:p w14:paraId="52F5EF47" w14:textId="026386E6" w:rsidR="00AA2044" w:rsidRPr="0023244B" w:rsidRDefault="00AA2044" w:rsidP="00496564">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23244B">
              <w:rPr>
                <w:rFonts w:eastAsia="Times New Roman"/>
                <w:color w:val="000000"/>
              </w:rPr>
              <w:t>32</w:t>
            </w:r>
            <w:r>
              <w:rPr>
                <w:rFonts w:eastAsia="Times New Roman"/>
                <w:color w:val="000000"/>
              </w:rPr>
              <w:t>,</w:t>
            </w:r>
            <w:r w:rsidRPr="0023244B">
              <w:rPr>
                <w:rFonts w:eastAsia="Times New Roman"/>
                <w:color w:val="000000"/>
              </w:rPr>
              <w:t>6</w:t>
            </w:r>
          </w:p>
        </w:tc>
        <w:tc>
          <w:tcPr>
            <w:tcW w:w="1070" w:type="dxa"/>
            <w:noWrap/>
            <w:hideMark/>
          </w:tcPr>
          <w:p w14:paraId="3FE947F1" w14:textId="4CB97B34" w:rsidR="00AA2044" w:rsidRPr="0023244B" w:rsidRDefault="00AA2044" w:rsidP="00496564">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23244B">
              <w:rPr>
                <w:rFonts w:eastAsia="Times New Roman"/>
                <w:color w:val="000000"/>
              </w:rPr>
              <w:t>31</w:t>
            </w:r>
            <w:r>
              <w:rPr>
                <w:rFonts w:eastAsia="Times New Roman"/>
                <w:color w:val="000000"/>
              </w:rPr>
              <w:t>,</w:t>
            </w:r>
            <w:r w:rsidRPr="0023244B">
              <w:rPr>
                <w:rFonts w:eastAsia="Times New Roman"/>
                <w:color w:val="000000"/>
              </w:rPr>
              <w:t>8</w:t>
            </w:r>
          </w:p>
        </w:tc>
        <w:tc>
          <w:tcPr>
            <w:tcW w:w="1070" w:type="dxa"/>
            <w:noWrap/>
            <w:hideMark/>
          </w:tcPr>
          <w:p w14:paraId="7379B786" w14:textId="776ABC55" w:rsidR="00AA2044" w:rsidRPr="0023244B" w:rsidRDefault="00AA2044" w:rsidP="00496564">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23244B">
              <w:rPr>
                <w:rFonts w:eastAsia="Times New Roman"/>
                <w:color w:val="000000"/>
              </w:rPr>
              <w:t>31</w:t>
            </w:r>
            <w:r>
              <w:rPr>
                <w:rFonts w:eastAsia="Times New Roman"/>
                <w:color w:val="000000"/>
              </w:rPr>
              <w:t>,</w:t>
            </w:r>
            <w:r w:rsidRPr="0023244B">
              <w:rPr>
                <w:rFonts w:eastAsia="Times New Roman"/>
                <w:color w:val="000000"/>
              </w:rPr>
              <w:t>2</w:t>
            </w:r>
          </w:p>
        </w:tc>
      </w:tr>
      <w:tr w:rsidR="00AA2044" w:rsidRPr="00496564" w14:paraId="5E7C4522" w14:textId="09C213E4" w:rsidTr="00AA2044">
        <w:trPr>
          <w:trHeight w:val="341"/>
        </w:trPr>
        <w:tc>
          <w:tcPr>
            <w:cnfStyle w:val="001000000000" w:firstRow="0" w:lastRow="0" w:firstColumn="1" w:lastColumn="0" w:oddVBand="0" w:evenVBand="0" w:oddHBand="0" w:evenHBand="0" w:firstRowFirstColumn="0" w:firstRowLastColumn="0" w:lastRowFirstColumn="0" w:lastRowLastColumn="0"/>
            <w:tcW w:w="6835" w:type="dxa"/>
            <w:hideMark/>
          </w:tcPr>
          <w:p w14:paraId="6BAC0751" w14:textId="77777777" w:rsidR="00AA2044" w:rsidRPr="00AA2044" w:rsidRDefault="00AA2044" w:rsidP="00496564">
            <w:pPr>
              <w:rPr>
                <w:rFonts w:eastAsia="Times New Roman"/>
                <w:b w:val="0"/>
                <w:color w:val="000000"/>
              </w:rPr>
            </w:pPr>
            <w:r w:rsidRPr="00AA2044">
              <w:rPr>
                <w:rFonts w:eastAsia="Times New Roman"/>
                <w:b w:val="0"/>
                <w:color w:val="000000"/>
              </w:rPr>
              <w:t xml:space="preserve">NLĐ bị xử lý kỷ luật, sa thải </w:t>
            </w:r>
          </w:p>
        </w:tc>
        <w:tc>
          <w:tcPr>
            <w:tcW w:w="1070" w:type="dxa"/>
            <w:noWrap/>
            <w:hideMark/>
          </w:tcPr>
          <w:p w14:paraId="41A19A06" w14:textId="16511311" w:rsidR="00AA2044" w:rsidRPr="0023244B" w:rsidRDefault="00AA2044" w:rsidP="00496564">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3244B">
              <w:rPr>
                <w:rFonts w:eastAsia="Times New Roman"/>
                <w:color w:val="000000"/>
              </w:rPr>
              <w:t>1</w:t>
            </w:r>
            <w:r>
              <w:rPr>
                <w:rFonts w:eastAsia="Times New Roman"/>
                <w:color w:val="000000"/>
              </w:rPr>
              <w:t>,</w:t>
            </w:r>
            <w:r w:rsidRPr="0023244B">
              <w:rPr>
                <w:rFonts w:eastAsia="Times New Roman"/>
                <w:color w:val="000000"/>
              </w:rPr>
              <w:t>0</w:t>
            </w:r>
          </w:p>
        </w:tc>
        <w:tc>
          <w:tcPr>
            <w:tcW w:w="1070" w:type="dxa"/>
            <w:noWrap/>
            <w:hideMark/>
          </w:tcPr>
          <w:p w14:paraId="6F9EABB9" w14:textId="422B75A8" w:rsidR="00AA2044" w:rsidRPr="0023244B" w:rsidRDefault="00AA2044" w:rsidP="00496564">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3244B">
              <w:rPr>
                <w:rFonts w:eastAsia="Times New Roman"/>
                <w:color w:val="000000"/>
              </w:rPr>
              <w:t>1</w:t>
            </w:r>
            <w:r>
              <w:rPr>
                <w:rFonts w:eastAsia="Times New Roman"/>
                <w:color w:val="000000"/>
              </w:rPr>
              <w:t>,</w:t>
            </w:r>
            <w:r w:rsidRPr="0023244B">
              <w:rPr>
                <w:rFonts w:eastAsia="Times New Roman"/>
                <w:color w:val="000000"/>
              </w:rPr>
              <w:t>0</w:t>
            </w:r>
          </w:p>
        </w:tc>
        <w:tc>
          <w:tcPr>
            <w:tcW w:w="1070" w:type="dxa"/>
            <w:noWrap/>
            <w:hideMark/>
          </w:tcPr>
          <w:p w14:paraId="352EC65A" w14:textId="7222DF04" w:rsidR="00AA2044" w:rsidRPr="0023244B" w:rsidRDefault="00AA2044" w:rsidP="00496564">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3244B">
              <w:rPr>
                <w:rFonts w:eastAsia="Times New Roman"/>
                <w:color w:val="000000"/>
              </w:rPr>
              <w:t>0</w:t>
            </w:r>
            <w:r>
              <w:rPr>
                <w:rFonts w:eastAsia="Times New Roman"/>
                <w:color w:val="000000"/>
              </w:rPr>
              <w:t>,</w:t>
            </w:r>
            <w:r w:rsidRPr="0023244B">
              <w:rPr>
                <w:rFonts w:eastAsia="Times New Roman"/>
                <w:color w:val="000000"/>
              </w:rPr>
              <w:t>9</w:t>
            </w:r>
          </w:p>
        </w:tc>
      </w:tr>
      <w:tr w:rsidR="00AA2044" w:rsidRPr="00496564" w14:paraId="3A0C1B17" w14:textId="0F6108AA" w:rsidTr="00AA204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6835" w:type="dxa"/>
            <w:hideMark/>
          </w:tcPr>
          <w:p w14:paraId="60750C68" w14:textId="77777777" w:rsidR="00AA2044" w:rsidRPr="00AA2044" w:rsidRDefault="00AA2044" w:rsidP="00496564">
            <w:pPr>
              <w:rPr>
                <w:rFonts w:eastAsia="Times New Roman"/>
                <w:b w:val="0"/>
                <w:color w:val="000000"/>
              </w:rPr>
            </w:pPr>
            <w:r w:rsidRPr="00AA2044">
              <w:rPr>
                <w:rFonts w:eastAsia="Times New Roman"/>
                <w:b w:val="0"/>
                <w:color w:val="000000"/>
              </w:rPr>
              <w:t>Đơn phương chấm dứt chấm dứt HĐLĐ trái pháp luật</w:t>
            </w:r>
          </w:p>
        </w:tc>
        <w:tc>
          <w:tcPr>
            <w:tcW w:w="1070" w:type="dxa"/>
            <w:noWrap/>
            <w:hideMark/>
          </w:tcPr>
          <w:p w14:paraId="0569D092" w14:textId="2F9D188B" w:rsidR="00AA2044" w:rsidRPr="0023244B" w:rsidRDefault="00AA2044" w:rsidP="00496564">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23244B">
              <w:rPr>
                <w:rFonts w:eastAsia="Times New Roman"/>
                <w:color w:val="000000"/>
              </w:rPr>
              <w:t>4</w:t>
            </w:r>
            <w:r>
              <w:rPr>
                <w:rFonts w:eastAsia="Times New Roman"/>
                <w:color w:val="000000"/>
              </w:rPr>
              <w:t>,</w:t>
            </w:r>
            <w:r w:rsidRPr="0023244B">
              <w:rPr>
                <w:rFonts w:eastAsia="Times New Roman"/>
                <w:color w:val="000000"/>
              </w:rPr>
              <w:t>1</w:t>
            </w:r>
          </w:p>
        </w:tc>
        <w:tc>
          <w:tcPr>
            <w:tcW w:w="1070" w:type="dxa"/>
            <w:noWrap/>
            <w:hideMark/>
          </w:tcPr>
          <w:p w14:paraId="47731BE6" w14:textId="38400530" w:rsidR="00AA2044" w:rsidRPr="0023244B" w:rsidRDefault="00AA2044" w:rsidP="00496564">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23244B">
              <w:rPr>
                <w:rFonts w:eastAsia="Times New Roman"/>
                <w:color w:val="000000"/>
              </w:rPr>
              <w:t>3</w:t>
            </w:r>
            <w:r>
              <w:rPr>
                <w:rFonts w:eastAsia="Times New Roman"/>
                <w:color w:val="000000"/>
              </w:rPr>
              <w:t>,</w:t>
            </w:r>
            <w:r w:rsidRPr="0023244B">
              <w:rPr>
                <w:rFonts w:eastAsia="Times New Roman"/>
                <w:color w:val="000000"/>
              </w:rPr>
              <w:t>0</w:t>
            </w:r>
          </w:p>
        </w:tc>
        <w:tc>
          <w:tcPr>
            <w:tcW w:w="1070" w:type="dxa"/>
            <w:noWrap/>
            <w:hideMark/>
          </w:tcPr>
          <w:p w14:paraId="26021C80" w14:textId="10D4658D" w:rsidR="00AA2044" w:rsidRPr="0023244B" w:rsidRDefault="00AA2044" w:rsidP="00496564">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23244B">
              <w:rPr>
                <w:rFonts w:eastAsia="Times New Roman"/>
                <w:color w:val="000000"/>
              </w:rPr>
              <w:t>2</w:t>
            </w:r>
            <w:r>
              <w:rPr>
                <w:rFonts w:eastAsia="Times New Roman"/>
                <w:color w:val="000000"/>
              </w:rPr>
              <w:t>,</w:t>
            </w:r>
            <w:r w:rsidRPr="0023244B">
              <w:rPr>
                <w:rFonts w:eastAsia="Times New Roman"/>
                <w:color w:val="000000"/>
              </w:rPr>
              <w:t>4</w:t>
            </w:r>
          </w:p>
        </w:tc>
      </w:tr>
      <w:tr w:rsidR="00AA2044" w:rsidRPr="00496564" w14:paraId="6C9C458A" w14:textId="5303D616" w:rsidTr="00AA2044">
        <w:trPr>
          <w:trHeight w:val="310"/>
        </w:trPr>
        <w:tc>
          <w:tcPr>
            <w:cnfStyle w:val="001000000000" w:firstRow="0" w:lastRow="0" w:firstColumn="1" w:lastColumn="0" w:oddVBand="0" w:evenVBand="0" w:oddHBand="0" w:evenHBand="0" w:firstRowFirstColumn="0" w:firstRowLastColumn="0" w:lastRowFirstColumn="0" w:lastRowLastColumn="0"/>
            <w:tcW w:w="6835" w:type="dxa"/>
            <w:hideMark/>
          </w:tcPr>
          <w:p w14:paraId="7D780ADB" w14:textId="77777777" w:rsidR="00AA2044" w:rsidRPr="00AA2044" w:rsidRDefault="00AA2044" w:rsidP="00496564">
            <w:pPr>
              <w:rPr>
                <w:rFonts w:eastAsia="Times New Roman"/>
                <w:b w:val="0"/>
                <w:color w:val="000000"/>
              </w:rPr>
            </w:pPr>
            <w:r w:rsidRPr="00AA2044">
              <w:rPr>
                <w:rFonts w:eastAsia="Times New Roman"/>
                <w:b w:val="0"/>
                <w:color w:val="000000"/>
              </w:rPr>
              <w:t>Nguyên nhân khác</w:t>
            </w:r>
          </w:p>
        </w:tc>
        <w:tc>
          <w:tcPr>
            <w:tcW w:w="1070" w:type="dxa"/>
            <w:noWrap/>
            <w:hideMark/>
          </w:tcPr>
          <w:p w14:paraId="01457B08" w14:textId="5C01986A" w:rsidR="00AA2044" w:rsidRPr="0023244B" w:rsidRDefault="00AA2044" w:rsidP="00496564">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3244B">
              <w:rPr>
                <w:rFonts w:eastAsia="Times New Roman"/>
                <w:color w:val="000000"/>
              </w:rPr>
              <w:t>28</w:t>
            </w:r>
            <w:r>
              <w:rPr>
                <w:rFonts w:eastAsia="Times New Roman"/>
                <w:color w:val="000000"/>
              </w:rPr>
              <w:t>,</w:t>
            </w:r>
            <w:r w:rsidRPr="0023244B">
              <w:rPr>
                <w:rFonts w:eastAsia="Times New Roman"/>
                <w:color w:val="000000"/>
              </w:rPr>
              <w:t>8</w:t>
            </w:r>
          </w:p>
        </w:tc>
        <w:tc>
          <w:tcPr>
            <w:tcW w:w="1070" w:type="dxa"/>
            <w:noWrap/>
            <w:hideMark/>
          </w:tcPr>
          <w:p w14:paraId="618DA4F7" w14:textId="0C521BD7" w:rsidR="00AA2044" w:rsidRPr="0023244B" w:rsidRDefault="00AA2044" w:rsidP="00496564">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3244B">
              <w:rPr>
                <w:rFonts w:eastAsia="Times New Roman"/>
                <w:color w:val="000000"/>
              </w:rPr>
              <w:t>29</w:t>
            </w:r>
            <w:r>
              <w:rPr>
                <w:rFonts w:eastAsia="Times New Roman"/>
                <w:color w:val="000000"/>
              </w:rPr>
              <w:t>,</w:t>
            </w:r>
            <w:r w:rsidRPr="0023244B">
              <w:rPr>
                <w:rFonts w:eastAsia="Times New Roman"/>
                <w:color w:val="000000"/>
              </w:rPr>
              <w:t>8</w:t>
            </w:r>
          </w:p>
        </w:tc>
        <w:tc>
          <w:tcPr>
            <w:tcW w:w="1070" w:type="dxa"/>
            <w:noWrap/>
            <w:hideMark/>
          </w:tcPr>
          <w:p w14:paraId="11FE8761" w14:textId="17F5B2B0" w:rsidR="00AA2044" w:rsidRPr="0023244B" w:rsidRDefault="00AA2044" w:rsidP="00496564">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3244B">
              <w:rPr>
                <w:rFonts w:eastAsia="Times New Roman"/>
                <w:color w:val="000000"/>
              </w:rPr>
              <w:t>34</w:t>
            </w:r>
            <w:r>
              <w:rPr>
                <w:rFonts w:eastAsia="Times New Roman"/>
                <w:color w:val="000000"/>
              </w:rPr>
              <w:t>,</w:t>
            </w:r>
            <w:r w:rsidRPr="0023244B">
              <w:rPr>
                <w:rFonts w:eastAsia="Times New Roman"/>
                <w:color w:val="000000"/>
              </w:rPr>
              <w:t>6</w:t>
            </w:r>
          </w:p>
        </w:tc>
      </w:tr>
      <w:tr w:rsidR="00AA2044" w:rsidRPr="00496564" w14:paraId="33CD7957" w14:textId="02F66F24" w:rsidTr="00AA204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6835" w:type="dxa"/>
            <w:hideMark/>
          </w:tcPr>
          <w:p w14:paraId="4224ACE7" w14:textId="77777777" w:rsidR="00AA2044" w:rsidRPr="00AA2044" w:rsidRDefault="00AA2044" w:rsidP="00496564">
            <w:pPr>
              <w:rPr>
                <w:rFonts w:eastAsia="Times New Roman"/>
                <w:b w:val="0"/>
                <w:color w:val="000000"/>
              </w:rPr>
            </w:pPr>
            <w:r w:rsidRPr="00AA2044">
              <w:rPr>
                <w:rFonts w:eastAsia="Times New Roman"/>
                <w:b w:val="0"/>
                <w:color w:val="000000"/>
              </w:rPr>
              <w:t xml:space="preserve">Tổng </w:t>
            </w:r>
          </w:p>
        </w:tc>
        <w:tc>
          <w:tcPr>
            <w:tcW w:w="1070" w:type="dxa"/>
            <w:noWrap/>
            <w:hideMark/>
          </w:tcPr>
          <w:p w14:paraId="1409F7CE" w14:textId="485C32B4" w:rsidR="00AA2044" w:rsidRPr="0023244B" w:rsidRDefault="00AA2044" w:rsidP="00496564">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23244B">
              <w:rPr>
                <w:rFonts w:eastAsia="Times New Roman"/>
                <w:color w:val="000000"/>
              </w:rPr>
              <w:t>100</w:t>
            </w:r>
            <w:r>
              <w:rPr>
                <w:rFonts w:eastAsia="Times New Roman"/>
                <w:color w:val="000000"/>
              </w:rPr>
              <w:t>,</w:t>
            </w:r>
            <w:r w:rsidRPr="0023244B">
              <w:rPr>
                <w:rFonts w:eastAsia="Times New Roman"/>
                <w:color w:val="000000"/>
              </w:rPr>
              <w:t>0</w:t>
            </w:r>
          </w:p>
        </w:tc>
        <w:tc>
          <w:tcPr>
            <w:tcW w:w="1070" w:type="dxa"/>
            <w:noWrap/>
            <w:hideMark/>
          </w:tcPr>
          <w:p w14:paraId="5D74642A" w14:textId="12D31F19" w:rsidR="00AA2044" w:rsidRPr="0023244B" w:rsidRDefault="00AA2044" w:rsidP="00496564">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23244B">
              <w:rPr>
                <w:rFonts w:eastAsia="Times New Roman"/>
                <w:color w:val="000000"/>
              </w:rPr>
              <w:t>100</w:t>
            </w:r>
            <w:r>
              <w:rPr>
                <w:rFonts w:eastAsia="Times New Roman"/>
                <w:color w:val="000000"/>
              </w:rPr>
              <w:t>,</w:t>
            </w:r>
            <w:r w:rsidRPr="0023244B">
              <w:rPr>
                <w:rFonts w:eastAsia="Times New Roman"/>
                <w:color w:val="000000"/>
              </w:rPr>
              <w:t>0</w:t>
            </w:r>
          </w:p>
        </w:tc>
        <w:tc>
          <w:tcPr>
            <w:tcW w:w="1070" w:type="dxa"/>
            <w:noWrap/>
            <w:hideMark/>
          </w:tcPr>
          <w:p w14:paraId="5533804A" w14:textId="28D05390" w:rsidR="00AA2044" w:rsidRPr="0023244B" w:rsidRDefault="00AA2044" w:rsidP="00496564">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23244B">
              <w:rPr>
                <w:rFonts w:eastAsia="Times New Roman"/>
                <w:color w:val="000000"/>
              </w:rPr>
              <w:t> 100</w:t>
            </w:r>
            <w:r>
              <w:rPr>
                <w:rFonts w:eastAsia="Times New Roman"/>
                <w:color w:val="000000"/>
              </w:rPr>
              <w:t>,</w:t>
            </w:r>
            <w:r w:rsidRPr="0023244B">
              <w:rPr>
                <w:rFonts w:eastAsia="Times New Roman"/>
                <w:color w:val="000000"/>
              </w:rPr>
              <w:t>0</w:t>
            </w:r>
          </w:p>
        </w:tc>
      </w:tr>
    </w:tbl>
    <w:p w14:paraId="3B75F40E" w14:textId="77777777" w:rsidR="001D55E0" w:rsidRDefault="00AE652C" w:rsidP="00B36C14">
      <w:pPr>
        <w:ind w:right="480" w:firstLine="720"/>
        <w:rPr>
          <w:i/>
          <w:sz w:val="20"/>
          <w:szCs w:val="20"/>
          <w:lang w:val="vi-VN"/>
        </w:rPr>
      </w:pPr>
      <w:r w:rsidRPr="00EC015D">
        <w:rPr>
          <w:i/>
          <w:sz w:val="20"/>
          <w:szCs w:val="20"/>
          <w:lang w:val="vi-VN"/>
        </w:rPr>
        <w:t>Nguồn: Cục Việ</w:t>
      </w:r>
      <w:r w:rsidR="000277DE" w:rsidRPr="00EC015D">
        <w:rPr>
          <w:i/>
          <w:sz w:val="20"/>
          <w:szCs w:val="20"/>
          <w:lang w:val="vi-VN"/>
        </w:rPr>
        <w:t>c làm</w:t>
      </w:r>
      <w:r w:rsidR="00A423C8" w:rsidRPr="00EC015D">
        <w:rPr>
          <w:i/>
          <w:sz w:val="20"/>
          <w:szCs w:val="20"/>
          <w:lang w:val="vi-VN"/>
        </w:rPr>
        <w:t>, Bộ LĐ-TB&amp;XH</w:t>
      </w:r>
      <w:r w:rsidR="000277DE" w:rsidRPr="00EC015D">
        <w:rPr>
          <w:i/>
          <w:sz w:val="20"/>
          <w:szCs w:val="20"/>
          <w:lang w:val="vi-VN"/>
        </w:rPr>
        <w:t xml:space="preserve"> (2020</w:t>
      </w:r>
      <w:r w:rsidR="00633AD5" w:rsidRPr="00EC015D">
        <w:rPr>
          <w:i/>
          <w:sz w:val="20"/>
          <w:szCs w:val="20"/>
          <w:lang w:val="vi-VN"/>
        </w:rPr>
        <w:t>)</w:t>
      </w:r>
    </w:p>
    <w:p w14:paraId="2AFBCF4F" w14:textId="77777777" w:rsidR="0023244B" w:rsidRDefault="0023244B" w:rsidP="00B36C14">
      <w:pPr>
        <w:ind w:right="480" w:firstLine="720"/>
        <w:rPr>
          <w:i/>
          <w:sz w:val="20"/>
          <w:szCs w:val="20"/>
          <w:lang w:val="vi-VN"/>
        </w:rPr>
      </w:pPr>
    </w:p>
    <w:p w14:paraId="67CC254C" w14:textId="77777777" w:rsidR="00AE652C" w:rsidRPr="00C437FC" w:rsidRDefault="00AE652C" w:rsidP="00B30483">
      <w:pPr>
        <w:rPr>
          <w:b/>
          <w:color w:val="17365D"/>
          <w:szCs w:val="26"/>
          <w:lang w:val="vi-VN"/>
        </w:rPr>
        <w:sectPr w:rsidR="00AE652C" w:rsidRPr="00C437FC" w:rsidSect="00FF0DF7">
          <w:type w:val="continuous"/>
          <w:pgSz w:w="11906" w:h="16838"/>
          <w:pgMar w:top="900" w:right="850" w:bottom="900" w:left="900" w:header="706" w:footer="215" w:gutter="0"/>
          <w:pgBorders w:offsetFrom="page">
            <w:top w:val="single" w:sz="2" w:space="24" w:color="365F91" w:themeColor="accent1" w:themeShade="BF"/>
            <w:left w:val="single" w:sz="2" w:space="24" w:color="365F91" w:themeColor="accent1" w:themeShade="BF"/>
            <w:bottom w:val="single" w:sz="2" w:space="24" w:color="365F91" w:themeColor="accent1" w:themeShade="BF"/>
            <w:right w:val="single" w:sz="2" w:space="24" w:color="365F91" w:themeColor="accent1" w:themeShade="BF"/>
          </w:pgBorders>
          <w:cols w:space="494"/>
          <w:docGrid w:linePitch="360"/>
        </w:sectPr>
      </w:pPr>
    </w:p>
    <w:p w14:paraId="017EE1E3" w14:textId="77777777" w:rsidR="00AC6A5B" w:rsidRPr="00B97B80" w:rsidRDefault="00B97B80" w:rsidP="00C97AE7">
      <w:pPr>
        <w:ind w:firstLine="284"/>
        <w:jc w:val="both"/>
        <w:rPr>
          <w:spacing w:val="-5"/>
          <w:sz w:val="2"/>
          <w:lang w:val="vi-VN"/>
        </w:rPr>
      </w:pPr>
      <w:r>
        <w:rPr>
          <w:spacing w:val="-5"/>
          <w:sz w:val="2"/>
          <w:lang w:val="vi-VN"/>
        </w:rPr>
        <w:lastRenderedPageBreak/>
        <w:t>\</w:t>
      </w:r>
    </w:p>
    <w:p w14:paraId="7BAC75E9" w14:textId="77777777" w:rsidR="00AC6A5B" w:rsidRPr="00F35BAA" w:rsidRDefault="00AC6A5B" w:rsidP="00C97AE7">
      <w:pPr>
        <w:ind w:firstLine="284"/>
        <w:jc w:val="both"/>
        <w:rPr>
          <w:spacing w:val="-5"/>
          <w:sz w:val="2"/>
          <w:lang w:val="pt-BR"/>
        </w:rPr>
        <w:sectPr w:rsidR="00AC6A5B" w:rsidRPr="00F35BAA" w:rsidSect="00A104B8">
          <w:type w:val="continuous"/>
          <w:pgSz w:w="11906" w:h="16838"/>
          <w:pgMar w:top="900" w:right="850" w:bottom="900" w:left="900" w:header="706" w:footer="215" w:gutter="0"/>
          <w:pgBorders w:offsetFrom="page">
            <w:top w:val="single" w:sz="2" w:space="24" w:color="365F91" w:themeColor="accent1" w:themeShade="BF"/>
            <w:left w:val="single" w:sz="2" w:space="24" w:color="365F91" w:themeColor="accent1" w:themeShade="BF"/>
            <w:bottom w:val="single" w:sz="2" w:space="24" w:color="365F91" w:themeColor="accent1" w:themeShade="BF"/>
            <w:right w:val="single" w:sz="2" w:space="24" w:color="365F91" w:themeColor="accent1" w:themeShade="BF"/>
          </w:pgBorders>
          <w:cols w:num="2" w:space="494"/>
          <w:docGrid w:linePitch="360"/>
        </w:sectPr>
      </w:pPr>
    </w:p>
    <w:tbl>
      <w:tblPr>
        <w:tblW w:w="10080" w:type="dxa"/>
        <w:tblInd w:w="-190" w:type="dxa"/>
        <w:tblBorders>
          <w:top w:val="single" w:sz="2" w:space="0" w:color="365F91"/>
          <w:left w:val="single" w:sz="2" w:space="0" w:color="365F91"/>
          <w:bottom w:val="single" w:sz="2" w:space="0" w:color="365F91"/>
          <w:right w:val="single" w:sz="2" w:space="0" w:color="365F91"/>
          <w:insideH w:val="single" w:sz="2" w:space="0" w:color="365F91"/>
          <w:insideV w:val="single" w:sz="2" w:space="0" w:color="365F91"/>
        </w:tblBorders>
        <w:shd w:val="clear" w:color="auto" w:fill="FDE9D9"/>
        <w:tblLayout w:type="fixed"/>
        <w:tblLook w:val="04A0" w:firstRow="1" w:lastRow="0" w:firstColumn="1" w:lastColumn="0" w:noHBand="0" w:noVBand="1"/>
      </w:tblPr>
      <w:tblGrid>
        <w:gridCol w:w="10080"/>
      </w:tblGrid>
      <w:tr w:rsidR="00C437FC" w:rsidRPr="008F71F4" w14:paraId="663B806A" w14:textId="77777777" w:rsidTr="00702AF4">
        <w:trPr>
          <w:trHeight w:val="490"/>
        </w:trPr>
        <w:tc>
          <w:tcPr>
            <w:tcW w:w="10080" w:type="dxa"/>
            <w:shd w:val="clear" w:color="auto" w:fill="244061" w:themeFill="accent1" w:themeFillShade="80"/>
            <w:vAlign w:val="bottom"/>
          </w:tcPr>
          <w:p w14:paraId="7D70AA20" w14:textId="3643CA59" w:rsidR="00C437FC" w:rsidRPr="00753A38" w:rsidRDefault="00753A38" w:rsidP="00702AF4">
            <w:pPr>
              <w:spacing w:before="120" w:after="120"/>
              <w:rPr>
                <w:b/>
                <w:color w:val="FFFFFF" w:themeColor="background1"/>
                <w:lang w:val="pt-BR"/>
              </w:rPr>
            </w:pPr>
            <w:r w:rsidRPr="00753A38">
              <w:rPr>
                <w:b/>
                <w:color w:val="FFFFFF" w:themeColor="background1"/>
                <w:lang w:val="vi-VN"/>
              </w:rPr>
              <w:lastRenderedPageBreak/>
              <w:t>D.</w:t>
            </w:r>
            <w:r w:rsidR="00C437FC" w:rsidRPr="00753A38">
              <w:rPr>
                <w:b/>
                <w:color w:val="FFFFFF" w:themeColor="background1"/>
                <w:lang w:val="pt-BR"/>
              </w:rPr>
              <w:t xml:space="preserve"> CHÍNH SÁCH THỊ TRƯỜNG LAO ĐỘNG</w:t>
            </w:r>
          </w:p>
        </w:tc>
      </w:tr>
      <w:tr w:rsidR="006F0FCE" w:rsidRPr="008F71F4" w14:paraId="61C12B3A" w14:textId="77777777" w:rsidTr="00A55F7C">
        <w:tblPrEx>
          <w:shd w:val="clear" w:color="auto" w:fill="auto"/>
        </w:tblPrEx>
        <w:trPr>
          <w:trHeight w:val="1529"/>
        </w:trPr>
        <w:tc>
          <w:tcPr>
            <w:tcW w:w="10080" w:type="dxa"/>
            <w:shd w:val="clear" w:color="auto" w:fill="auto"/>
          </w:tcPr>
          <w:p w14:paraId="572E9171" w14:textId="77777777" w:rsidR="0017545E" w:rsidRDefault="006F0FCE" w:rsidP="009E0DEB">
            <w:pPr>
              <w:spacing w:before="120" w:after="120"/>
              <w:ind w:right="40" w:firstLine="352"/>
              <w:jc w:val="both"/>
              <w:rPr>
                <w:b/>
                <w:color w:val="C00000"/>
                <w:szCs w:val="26"/>
                <w:lang w:val="vi-VN"/>
              </w:rPr>
            </w:pPr>
            <w:r w:rsidRPr="00B04410">
              <w:rPr>
                <w:b/>
                <w:color w:val="C00000"/>
                <w:szCs w:val="26"/>
                <w:lang w:val="vi-VN"/>
              </w:rPr>
              <w:t>Đưa người lao động đi làm việc có thời hạn ở nước ngoài theo hợp đồng</w:t>
            </w:r>
            <w:r>
              <w:rPr>
                <w:b/>
                <w:color w:val="C00000"/>
                <w:szCs w:val="26"/>
                <w:lang w:val="vi-VN"/>
              </w:rPr>
              <w:t xml:space="preserve">: </w:t>
            </w:r>
          </w:p>
          <w:p w14:paraId="6098D21A" w14:textId="36FE4A01" w:rsidR="006F0FCE" w:rsidRPr="00F35BAA" w:rsidRDefault="0017545E" w:rsidP="00546CC4">
            <w:pPr>
              <w:spacing w:before="120" w:after="160"/>
              <w:ind w:right="39" w:firstLine="349"/>
              <w:jc w:val="both"/>
              <w:rPr>
                <w:spacing w:val="2"/>
                <w:lang w:val="nl-NL"/>
              </w:rPr>
            </w:pPr>
            <w:r w:rsidRPr="00AD6925">
              <w:rPr>
                <w:spacing w:val="2"/>
                <w:lang w:val="vi-VN"/>
              </w:rPr>
              <w:t>Số doanh nghiệp được cấp phép hoạt động đưa lao động đi làm việc ở nước ngoài đến hế</w:t>
            </w:r>
            <w:r>
              <w:rPr>
                <w:spacing w:val="2"/>
                <w:lang w:val="vi-VN"/>
              </w:rPr>
              <w:t xml:space="preserve">t </w:t>
            </w:r>
            <w:r w:rsidR="00E36CAA" w:rsidRPr="00A3778F">
              <w:rPr>
                <w:spacing w:val="2"/>
                <w:lang w:val="vi-VN"/>
              </w:rPr>
              <w:t>q</w:t>
            </w:r>
            <w:r>
              <w:rPr>
                <w:spacing w:val="2"/>
                <w:lang w:val="vi-VN"/>
              </w:rPr>
              <w:t xml:space="preserve">uý </w:t>
            </w:r>
            <w:r w:rsidRPr="00A3778F">
              <w:rPr>
                <w:spacing w:val="2"/>
                <w:lang w:val="vi-VN"/>
              </w:rPr>
              <w:t>3</w:t>
            </w:r>
            <w:r w:rsidRPr="00AD6925">
              <w:rPr>
                <w:spacing w:val="2"/>
                <w:lang w:val="vi-VN"/>
              </w:rPr>
              <w:t>/2020 là 4</w:t>
            </w:r>
            <w:r w:rsidRPr="00A3778F">
              <w:rPr>
                <w:spacing w:val="2"/>
                <w:lang w:val="vi-VN"/>
              </w:rPr>
              <w:t>62</w:t>
            </w:r>
            <w:r w:rsidRPr="00AD6925">
              <w:rPr>
                <w:spacing w:val="2"/>
                <w:lang w:val="vi-VN"/>
              </w:rPr>
              <w:t xml:space="preserve"> doanh nghiệp</w:t>
            </w:r>
            <w:r w:rsidRPr="00A3778F">
              <w:rPr>
                <w:spacing w:val="2"/>
                <w:lang w:val="vi-VN"/>
              </w:rPr>
              <w:t xml:space="preserve">. </w:t>
            </w:r>
            <w:r w:rsidRPr="00AD6925">
              <w:rPr>
                <w:spacing w:val="2"/>
                <w:lang w:val="vi-VN"/>
              </w:rPr>
              <w:t xml:space="preserve"> </w:t>
            </w:r>
            <w:r w:rsidR="006F0FCE" w:rsidRPr="00AD6925">
              <w:rPr>
                <w:spacing w:val="2"/>
                <w:lang w:val="it-IT"/>
              </w:rPr>
              <w:t>T</w:t>
            </w:r>
            <w:r w:rsidR="006F0FCE" w:rsidRPr="00AD6925">
              <w:rPr>
                <w:spacing w:val="2"/>
                <w:lang w:val="vi-VN"/>
              </w:rPr>
              <w:t>ổng số lao động đi làm việc ở nướ</w:t>
            </w:r>
            <w:r w:rsidR="006F0FCE">
              <w:rPr>
                <w:spacing w:val="2"/>
                <w:lang w:val="vi-VN"/>
              </w:rPr>
              <w:t xml:space="preserve">c ngoài trong </w:t>
            </w:r>
            <w:r w:rsidR="00546CC4" w:rsidRPr="00A3778F">
              <w:rPr>
                <w:spacing w:val="2"/>
                <w:lang w:val="vi-VN"/>
              </w:rPr>
              <w:t>q</w:t>
            </w:r>
            <w:r w:rsidR="006F0FCE">
              <w:rPr>
                <w:spacing w:val="2"/>
                <w:lang w:val="vi-VN"/>
              </w:rPr>
              <w:t xml:space="preserve">uý </w:t>
            </w:r>
            <w:r w:rsidR="0014766D" w:rsidRPr="00A3778F">
              <w:rPr>
                <w:spacing w:val="2"/>
                <w:lang w:val="vi-VN"/>
              </w:rPr>
              <w:t>3</w:t>
            </w:r>
            <w:r w:rsidR="006F0FCE">
              <w:rPr>
                <w:spacing w:val="2"/>
                <w:lang w:val="vi-VN"/>
              </w:rPr>
              <w:t>/</w:t>
            </w:r>
            <w:r w:rsidR="006F0FCE" w:rsidRPr="00AD6925">
              <w:rPr>
                <w:spacing w:val="2"/>
                <w:lang w:val="vi-VN"/>
              </w:rPr>
              <w:t xml:space="preserve">2020 là  </w:t>
            </w:r>
            <w:r w:rsidR="0014766D" w:rsidRPr="00A3778F">
              <w:rPr>
                <w:spacing w:val="2"/>
                <w:lang w:val="vi-VN"/>
              </w:rPr>
              <w:t>8.650</w:t>
            </w:r>
            <w:r w:rsidR="006F0FCE" w:rsidRPr="00AD6925">
              <w:rPr>
                <w:spacing w:val="2"/>
                <w:lang w:val="vi-VN"/>
              </w:rPr>
              <w:t xml:space="preserve">  lao độ</w:t>
            </w:r>
            <w:r w:rsidR="006F0FCE">
              <w:rPr>
                <w:spacing w:val="2"/>
                <w:lang w:val="vi-VN"/>
              </w:rPr>
              <w:t>ng (4</w:t>
            </w:r>
            <w:r w:rsidR="0014766D" w:rsidRPr="00A3778F">
              <w:rPr>
                <w:spacing w:val="2"/>
                <w:lang w:val="vi-VN"/>
              </w:rPr>
              <w:t>0</w:t>
            </w:r>
            <w:r w:rsidR="006F0FCE">
              <w:rPr>
                <w:spacing w:val="2"/>
                <w:lang w:val="vi-VN"/>
              </w:rPr>
              <w:t>,</w:t>
            </w:r>
            <w:r w:rsidR="0014766D" w:rsidRPr="00A3778F">
              <w:rPr>
                <w:spacing w:val="2"/>
                <w:lang w:val="vi-VN"/>
              </w:rPr>
              <w:t>2</w:t>
            </w:r>
            <w:r w:rsidR="006F0FCE">
              <w:rPr>
                <w:spacing w:val="2"/>
                <w:lang w:val="vi-VN"/>
              </w:rPr>
              <w:t>% l</w:t>
            </w:r>
            <w:r w:rsidR="006F0FCE" w:rsidRPr="00D03609">
              <w:rPr>
                <w:spacing w:val="2"/>
                <w:lang w:val="vi-VN"/>
              </w:rPr>
              <w:t>à</w:t>
            </w:r>
            <w:r w:rsidR="006F0FCE">
              <w:rPr>
                <w:spacing w:val="2"/>
                <w:lang w:val="vi-VN"/>
              </w:rPr>
              <w:t xml:space="preserve"> </w:t>
            </w:r>
            <w:r w:rsidR="006F0FCE" w:rsidRPr="00AD6925">
              <w:rPr>
                <w:spacing w:val="2"/>
                <w:lang w:val="vi-VN"/>
              </w:rPr>
              <w:t>nữ</w:t>
            </w:r>
            <w:r w:rsidR="006F0FCE">
              <w:rPr>
                <w:spacing w:val="2"/>
                <w:lang w:val="vi-VN"/>
              </w:rPr>
              <w:t>),</w:t>
            </w:r>
            <w:r w:rsidR="006F0FCE" w:rsidRPr="00AD6925">
              <w:rPr>
                <w:spacing w:val="2"/>
                <w:lang w:val="vi-VN"/>
              </w:rPr>
              <w:t xml:space="preserve"> gồm các thị trường: </w:t>
            </w:r>
            <w:r w:rsidR="0014766D" w:rsidRPr="00AD6925">
              <w:rPr>
                <w:spacing w:val="2"/>
                <w:lang w:val="vi-VN"/>
              </w:rPr>
              <w:t xml:space="preserve">Đài Loan: </w:t>
            </w:r>
            <w:r w:rsidR="0014766D" w:rsidRPr="00A3778F">
              <w:rPr>
                <w:spacing w:val="2"/>
                <w:lang w:val="vi-VN"/>
              </w:rPr>
              <w:t>6.207</w:t>
            </w:r>
            <w:r w:rsidR="0014766D" w:rsidRPr="00AD6925">
              <w:rPr>
                <w:spacing w:val="2"/>
                <w:lang w:val="vi-VN"/>
              </w:rPr>
              <w:t xml:space="preserve"> lao động (</w:t>
            </w:r>
            <w:r w:rsidR="0014766D">
              <w:rPr>
                <w:spacing w:val="2"/>
                <w:lang w:val="vi-VN"/>
              </w:rPr>
              <w:t>chi</w:t>
            </w:r>
            <w:r w:rsidR="0014766D" w:rsidRPr="00D03609">
              <w:rPr>
                <w:spacing w:val="2"/>
                <w:lang w:val="vi-VN"/>
              </w:rPr>
              <w:t>ế</w:t>
            </w:r>
            <w:r w:rsidR="0014766D">
              <w:rPr>
                <w:spacing w:val="2"/>
                <w:lang w:val="vi-VN"/>
              </w:rPr>
              <w:t xml:space="preserve">m </w:t>
            </w:r>
            <w:r w:rsidR="0014766D" w:rsidRPr="0014766D">
              <w:rPr>
                <w:spacing w:val="2"/>
                <w:lang w:val="vi-VN"/>
              </w:rPr>
              <w:t xml:space="preserve">71,8% </w:t>
            </w:r>
            <w:r w:rsidR="0014766D">
              <w:rPr>
                <w:spacing w:val="2"/>
                <w:lang w:val="vi-VN"/>
              </w:rPr>
              <w:t xml:space="preserve"> t</w:t>
            </w:r>
            <w:r w:rsidR="0014766D" w:rsidRPr="00D03609">
              <w:rPr>
                <w:spacing w:val="2"/>
                <w:lang w:val="vi-VN"/>
              </w:rPr>
              <w:t>ổng</w:t>
            </w:r>
            <w:r w:rsidR="0014766D">
              <w:rPr>
                <w:spacing w:val="2"/>
                <w:lang w:val="vi-VN"/>
              </w:rPr>
              <w:t xml:space="preserve"> s</w:t>
            </w:r>
            <w:r w:rsidR="0014766D" w:rsidRPr="00D03609">
              <w:rPr>
                <w:spacing w:val="2"/>
                <w:lang w:val="vi-VN"/>
              </w:rPr>
              <w:t>ố</w:t>
            </w:r>
            <w:r w:rsidR="0014766D" w:rsidRPr="00AD6925">
              <w:rPr>
                <w:spacing w:val="2"/>
                <w:lang w:val="vi-VN"/>
              </w:rPr>
              <w:t>)</w:t>
            </w:r>
            <w:r w:rsidR="0014766D" w:rsidRPr="00A3778F">
              <w:rPr>
                <w:spacing w:val="2"/>
                <w:lang w:val="vi-VN"/>
              </w:rPr>
              <w:t>;</w:t>
            </w:r>
            <w:r w:rsidR="0014766D">
              <w:rPr>
                <w:spacing w:val="2"/>
                <w:lang w:val="vi-VN"/>
              </w:rPr>
              <w:t xml:space="preserve"> </w:t>
            </w:r>
            <w:r w:rsidR="006F0FCE" w:rsidRPr="00AD6925">
              <w:rPr>
                <w:spacing w:val="2"/>
                <w:lang w:val="vi-VN"/>
              </w:rPr>
              <w:t xml:space="preserve">Nhật Bản: </w:t>
            </w:r>
            <w:r w:rsidR="0014766D" w:rsidRPr="00A3778F">
              <w:rPr>
                <w:spacing w:val="2"/>
                <w:lang w:val="vi-VN"/>
              </w:rPr>
              <w:t>910</w:t>
            </w:r>
            <w:r w:rsidR="006F0FCE" w:rsidRPr="00AD6925">
              <w:rPr>
                <w:spacing w:val="2"/>
                <w:lang w:val="vi-VN"/>
              </w:rPr>
              <w:t xml:space="preserve"> lao động (</w:t>
            </w:r>
            <w:r w:rsidR="006F0FCE">
              <w:rPr>
                <w:spacing w:val="2"/>
                <w:lang w:val="vi-VN"/>
              </w:rPr>
              <w:t>chi</w:t>
            </w:r>
            <w:r w:rsidR="006F0FCE" w:rsidRPr="00D03609">
              <w:rPr>
                <w:spacing w:val="2"/>
                <w:lang w:val="vi-VN"/>
              </w:rPr>
              <w:t>ếm</w:t>
            </w:r>
            <w:r w:rsidR="006F0FCE">
              <w:rPr>
                <w:spacing w:val="2"/>
                <w:lang w:val="vi-VN"/>
              </w:rPr>
              <w:t xml:space="preserve"> </w:t>
            </w:r>
            <w:r w:rsidR="0014766D" w:rsidRPr="00A3778F">
              <w:rPr>
                <w:spacing w:val="2"/>
                <w:lang w:val="vi-VN"/>
              </w:rPr>
              <w:t>10,5</w:t>
            </w:r>
            <w:r w:rsidR="006F0FCE">
              <w:rPr>
                <w:spacing w:val="2"/>
                <w:lang w:val="vi-VN"/>
              </w:rPr>
              <w:t>% t</w:t>
            </w:r>
            <w:r w:rsidR="006F0FCE" w:rsidRPr="00D03609">
              <w:rPr>
                <w:spacing w:val="2"/>
                <w:lang w:val="vi-VN"/>
              </w:rPr>
              <w:t>ổng</w:t>
            </w:r>
            <w:r w:rsidR="006F0FCE">
              <w:rPr>
                <w:spacing w:val="2"/>
                <w:lang w:val="vi-VN"/>
              </w:rPr>
              <w:t xml:space="preserve"> s</w:t>
            </w:r>
            <w:r w:rsidR="006F0FCE" w:rsidRPr="00D03609">
              <w:rPr>
                <w:spacing w:val="2"/>
                <w:lang w:val="vi-VN"/>
              </w:rPr>
              <w:t>ố</w:t>
            </w:r>
            <w:r w:rsidR="006F0FCE" w:rsidRPr="00AD6925">
              <w:rPr>
                <w:spacing w:val="2"/>
                <w:lang w:val="vi-VN"/>
              </w:rPr>
              <w:t xml:space="preserve">), </w:t>
            </w:r>
            <w:r w:rsidR="0014766D" w:rsidRPr="00A3778F">
              <w:rPr>
                <w:spacing w:val="2"/>
                <w:lang w:val="vi-VN"/>
              </w:rPr>
              <w:t>c</w:t>
            </w:r>
            <w:r w:rsidR="006F0FCE" w:rsidRPr="00D03609">
              <w:rPr>
                <w:spacing w:val="2"/>
                <w:lang w:val="vi-VN"/>
              </w:rPr>
              <w:t>òn</w:t>
            </w:r>
            <w:r w:rsidR="006F0FCE">
              <w:rPr>
                <w:spacing w:val="2"/>
                <w:lang w:val="vi-VN"/>
              </w:rPr>
              <w:t xml:space="preserve"> l</w:t>
            </w:r>
            <w:r w:rsidR="006F0FCE" w:rsidRPr="00D03609">
              <w:rPr>
                <w:spacing w:val="2"/>
                <w:lang w:val="vi-VN"/>
              </w:rPr>
              <w:t>ại</w:t>
            </w:r>
            <w:r w:rsidR="006F0FCE">
              <w:rPr>
                <w:spacing w:val="2"/>
                <w:lang w:val="vi-VN"/>
              </w:rPr>
              <w:t xml:space="preserve"> l</w:t>
            </w:r>
            <w:r w:rsidR="006F0FCE" w:rsidRPr="00D03609">
              <w:rPr>
                <w:spacing w:val="2"/>
                <w:lang w:val="vi-VN"/>
              </w:rPr>
              <w:t>à</w:t>
            </w:r>
            <w:r w:rsidR="006F0FCE">
              <w:rPr>
                <w:spacing w:val="2"/>
                <w:lang w:val="vi-VN"/>
              </w:rPr>
              <w:t xml:space="preserve"> c</w:t>
            </w:r>
            <w:r w:rsidR="006F0FCE" w:rsidRPr="00D03609">
              <w:rPr>
                <w:spacing w:val="2"/>
                <w:lang w:val="vi-VN"/>
              </w:rPr>
              <w:t>ác</w:t>
            </w:r>
            <w:r w:rsidR="006F0FCE">
              <w:rPr>
                <w:spacing w:val="2"/>
                <w:lang w:val="vi-VN"/>
              </w:rPr>
              <w:t xml:space="preserve"> th</w:t>
            </w:r>
            <w:r w:rsidR="006F0FCE" w:rsidRPr="00D03609">
              <w:rPr>
                <w:spacing w:val="2"/>
                <w:lang w:val="vi-VN"/>
              </w:rPr>
              <w:t>ị</w:t>
            </w:r>
            <w:r w:rsidR="006F0FCE">
              <w:rPr>
                <w:spacing w:val="2"/>
                <w:lang w:val="vi-VN"/>
              </w:rPr>
              <w:t xml:space="preserve"> trư</w:t>
            </w:r>
            <w:r w:rsidR="006F0FCE" w:rsidRPr="00D03609">
              <w:rPr>
                <w:spacing w:val="2"/>
                <w:lang w:val="vi-VN"/>
              </w:rPr>
              <w:t>ờng</w:t>
            </w:r>
            <w:r w:rsidR="006F0FCE">
              <w:rPr>
                <w:spacing w:val="2"/>
                <w:lang w:val="vi-VN"/>
              </w:rPr>
              <w:t xml:space="preserve"> kh</w:t>
            </w:r>
            <w:r w:rsidR="006F0FCE" w:rsidRPr="00D03609">
              <w:rPr>
                <w:spacing w:val="2"/>
                <w:lang w:val="vi-VN"/>
              </w:rPr>
              <w:t>ác</w:t>
            </w:r>
            <w:r w:rsidR="006F0FCE" w:rsidRPr="00AD6925">
              <w:rPr>
                <w:spacing w:val="2"/>
                <w:lang w:val="vi-VN"/>
              </w:rPr>
              <w:t xml:space="preserve">. </w:t>
            </w:r>
            <w:r w:rsidR="0014766D" w:rsidRPr="0014766D">
              <w:rPr>
                <w:spacing w:val="2"/>
                <w:lang w:val="vi-VN"/>
              </w:rPr>
              <w:t>Như vậy 9 tháng đầu năm 2020 tổng số lao động Việt Nam đi làm việc ở nước ngoài là 42.837 (16.373 lao động nữ), gồm các thị trường: Nhật Bản: 22.195 lao động; Đài Loan: 17.964 lao động; Hàn Quốc: 985 lao động; Singapore: 199, Malaysia: 104; Ả rập Xê út: 49 và các thị trường khác.</w:t>
            </w:r>
            <w:r w:rsidRPr="00A3778F">
              <w:rPr>
                <w:spacing w:val="2"/>
                <w:lang w:val="vi-VN"/>
              </w:rPr>
              <w:t xml:space="preserve"> </w:t>
            </w:r>
          </w:p>
        </w:tc>
      </w:tr>
      <w:tr w:rsidR="006F0FCE" w:rsidRPr="008F71F4" w14:paraId="4B0A9923" w14:textId="77777777" w:rsidTr="00E4462A">
        <w:tblPrEx>
          <w:shd w:val="clear" w:color="auto" w:fill="auto"/>
        </w:tblPrEx>
        <w:trPr>
          <w:trHeight w:val="2051"/>
        </w:trPr>
        <w:tc>
          <w:tcPr>
            <w:tcW w:w="10080" w:type="dxa"/>
            <w:shd w:val="clear" w:color="auto" w:fill="auto"/>
          </w:tcPr>
          <w:p w14:paraId="0050AB95" w14:textId="77777777" w:rsidR="006F0FCE" w:rsidRDefault="006F0FCE" w:rsidP="009E0DEB">
            <w:pPr>
              <w:spacing w:before="120"/>
              <w:ind w:firstLine="437"/>
              <w:jc w:val="both"/>
              <w:rPr>
                <w:b/>
                <w:color w:val="C00000"/>
                <w:szCs w:val="26"/>
                <w:lang w:val="vi-VN"/>
              </w:rPr>
            </w:pPr>
            <w:r w:rsidRPr="003B4BFB">
              <w:rPr>
                <w:b/>
                <w:color w:val="C00000"/>
                <w:szCs w:val="26"/>
                <w:lang w:val="vi-VN"/>
              </w:rPr>
              <w:t>Bảo hiểm xã hội</w:t>
            </w:r>
            <w:r>
              <w:rPr>
                <w:b/>
                <w:color w:val="C00000"/>
                <w:szCs w:val="26"/>
                <w:lang w:val="vi-VN"/>
              </w:rPr>
              <w:t xml:space="preserve">: </w:t>
            </w:r>
          </w:p>
          <w:p w14:paraId="72B15E94" w14:textId="4B888F53" w:rsidR="006F0FCE" w:rsidRPr="006F0FCE" w:rsidRDefault="006F0FCE" w:rsidP="00385B2F">
            <w:pPr>
              <w:ind w:firstLine="439"/>
              <w:jc w:val="both"/>
              <w:rPr>
                <w:szCs w:val="26"/>
                <w:lang w:val="vi-VN"/>
              </w:rPr>
            </w:pPr>
            <w:r w:rsidRPr="006F0FCE">
              <w:rPr>
                <w:i/>
                <w:szCs w:val="26"/>
                <w:lang w:val="vi-VN"/>
              </w:rPr>
              <w:t>Tình hình tham gia:</w:t>
            </w:r>
            <w:r w:rsidR="00E4462A">
              <w:rPr>
                <w:szCs w:val="26"/>
                <w:lang w:val="vi-VN"/>
              </w:rPr>
              <w:t xml:space="preserve"> </w:t>
            </w:r>
            <w:r w:rsidR="00E4462A" w:rsidRPr="00A3778F">
              <w:rPr>
                <w:szCs w:val="26"/>
                <w:lang w:val="vi-VN"/>
              </w:rPr>
              <w:t>T</w:t>
            </w:r>
            <w:r w:rsidR="00A663BA" w:rsidRPr="00A663BA">
              <w:rPr>
                <w:szCs w:val="26"/>
                <w:lang w:val="vi-VN"/>
              </w:rPr>
              <w:t xml:space="preserve">rong quý </w:t>
            </w:r>
            <w:r w:rsidR="00A663BA" w:rsidRPr="00A3778F">
              <w:rPr>
                <w:szCs w:val="26"/>
                <w:lang w:val="vi-VN"/>
              </w:rPr>
              <w:t>3/</w:t>
            </w:r>
            <w:r w:rsidR="00A663BA" w:rsidRPr="00A663BA">
              <w:rPr>
                <w:szCs w:val="26"/>
                <w:lang w:val="vi-VN"/>
              </w:rPr>
              <w:t>2020</w:t>
            </w:r>
            <w:r w:rsidR="00E4462A" w:rsidRPr="00A3778F">
              <w:rPr>
                <w:szCs w:val="26"/>
                <w:lang w:val="vi-VN"/>
              </w:rPr>
              <w:t>,</w:t>
            </w:r>
            <w:r w:rsidR="00A663BA" w:rsidRPr="00A663BA">
              <w:rPr>
                <w:szCs w:val="26"/>
                <w:lang w:val="vi-VN"/>
              </w:rPr>
              <w:t xml:space="preserve"> tổng số người tham gia BHXH trên toàn quốc đạt 15.443 nghìn người, tăng 1,8% so với quý </w:t>
            </w:r>
            <w:r w:rsidR="00A663BA" w:rsidRPr="00A3778F">
              <w:rPr>
                <w:szCs w:val="26"/>
                <w:lang w:val="vi-VN"/>
              </w:rPr>
              <w:t>2/</w:t>
            </w:r>
            <w:r w:rsidR="00A663BA" w:rsidRPr="00A663BA">
              <w:rPr>
                <w:szCs w:val="26"/>
                <w:lang w:val="vi-VN"/>
              </w:rPr>
              <w:t xml:space="preserve">2020 và </w:t>
            </w:r>
            <w:r w:rsidR="00E4462A">
              <w:rPr>
                <w:szCs w:val="26"/>
                <w:lang w:val="vi-VN"/>
              </w:rPr>
              <w:t>0,</w:t>
            </w:r>
            <w:r w:rsidR="00A663BA" w:rsidRPr="00A663BA">
              <w:rPr>
                <w:szCs w:val="26"/>
                <w:lang w:val="vi-VN"/>
              </w:rPr>
              <w:t>92% so với cùng kỳ năm 2019. Trong đó: số người tham gia BHXH bắt buộc là 14.618 nghìn người,</w:t>
            </w:r>
            <w:r w:rsidR="00373B89">
              <w:rPr>
                <w:szCs w:val="26"/>
                <w:lang w:val="vi-VN"/>
              </w:rPr>
              <w:t xml:space="preserve"> tăng 0,</w:t>
            </w:r>
            <w:r w:rsidR="00A663BA" w:rsidRPr="00A663BA">
              <w:rPr>
                <w:szCs w:val="26"/>
                <w:lang w:val="vi-VN"/>
              </w:rPr>
              <w:t xml:space="preserve">58% so với quý </w:t>
            </w:r>
            <w:r w:rsidR="00A663BA" w:rsidRPr="00A3778F">
              <w:rPr>
                <w:szCs w:val="26"/>
                <w:lang w:val="vi-VN"/>
              </w:rPr>
              <w:t>2/2020</w:t>
            </w:r>
            <w:r w:rsidR="00AC694C" w:rsidRPr="00A3778F">
              <w:rPr>
                <w:szCs w:val="26"/>
                <w:lang w:val="vi-VN"/>
              </w:rPr>
              <w:t xml:space="preserve"> (</w:t>
            </w:r>
            <w:r w:rsidR="00A663BA" w:rsidRPr="00A663BA">
              <w:rPr>
                <w:szCs w:val="26"/>
                <w:lang w:val="vi-VN"/>
              </w:rPr>
              <w:t>tuy nhiên vẫn giả</w:t>
            </w:r>
            <w:r w:rsidR="00373B89">
              <w:rPr>
                <w:szCs w:val="26"/>
                <w:lang w:val="vi-VN"/>
              </w:rPr>
              <w:t>m 1,</w:t>
            </w:r>
            <w:r w:rsidR="00A663BA" w:rsidRPr="00A663BA">
              <w:rPr>
                <w:szCs w:val="26"/>
                <w:lang w:val="vi-VN"/>
              </w:rPr>
              <w:t>56% so với cùng kỳ năm trước</w:t>
            </w:r>
            <w:r w:rsidR="00AC694C" w:rsidRPr="00A3778F">
              <w:rPr>
                <w:szCs w:val="26"/>
                <w:lang w:val="vi-VN"/>
              </w:rPr>
              <w:t>)</w:t>
            </w:r>
            <w:r w:rsidR="00A663BA" w:rsidRPr="00A663BA">
              <w:rPr>
                <w:szCs w:val="26"/>
                <w:lang w:val="vi-VN"/>
              </w:rPr>
              <w:t>; số người tham gia BHXH tự nguyện là 825 nghìn ngườ</w:t>
            </w:r>
            <w:r w:rsidR="00373B89">
              <w:rPr>
                <w:szCs w:val="26"/>
                <w:lang w:val="vi-VN"/>
              </w:rPr>
              <w:t>i, tăng 29,</w:t>
            </w:r>
            <w:r w:rsidR="00A663BA" w:rsidRPr="00A663BA">
              <w:rPr>
                <w:szCs w:val="26"/>
                <w:lang w:val="vi-VN"/>
              </w:rPr>
              <w:t xml:space="preserve">72% so với quý </w:t>
            </w:r>
            <w:r w:rsidR="00A663BA" w:rsidRPr="00A3778F">
              <w:rPr>
                <w:szCs w:val="26"/>
                <w:lang w:val="vi-VN"/>
              </w:rPr>
              <w:t>2/</w:t>
            </w:r>
            <w:r w:rsidR="00373B89">
              <w:rPr>
                <w:szCs w:val="26"/>
                <w:lang w:val="vi-VN"/>
              </w:rPr>
              <w:t>2020 và tăng 82,</w:t>
            </w:r>
            <w:r w:rsidR="00A663BA" w:rsidRPr="00A663BA">
              <w:rPr>
                <w:szCs w:val="26"/>
                <w:lang w:val="vi-VN"/>
              </w:rPr>
              <w:t>12% so với cùng kỳ năm trước.</w:t>
            </w:r>
          </w:p>
          <w:p w14:paraId="3931EAD4" w14:textId="51085B7A" w:rsidR="006F0FCE" w:rsidRPr="006F0FCE" w:rsidRDefault="006F0FCE" w:rsidP="009E0DEB">
            <w:pPr>
              <w:spacing w:after="60"/>
              <w:ind w:firstLine="437"/>
              <w:jc w:val="both"/>
              <w:rPr>
                <w:b/>
                <w:color w:val="C00000"/>
                <w:szCs w:val="26"/>
                <w:lang w:val="vi-VN"/>
              </w:rPr>
            </w:pPr>
            <w:r w:rsidRPr="006F0FCE">
              <w:rPr>
                <w:szCs w:val="26"/>
                <w:lang w:val="vi-VN"/>
              </w:rPr>
              <w:t xml:space="preserve">Tỷ lệ người tham gia BHXH so với LLLĐ trong độ tuổi </w:t>
            </w:r>
            <w:r w:rsidRPr="00AC694C">
              <w:rPr>
                <w:szCs w:val="26"/>
                <w:lang w:val="vi-VN"/>
              </w:rPr>
              <w:t xml:space="preserve">là </w:t>
            </w:r>
            <w:r w:rsidR="00AC694C" w:rsidRPr="00AC694C">
              <w:rPr>
                <w:szCs w:val="26"/>
                <w:lang w:val="vi-VN"/>
              </w:rPr>
              <w:t>31,81</w:t>
            </w:r>
            <w:r w:rsidRPr="00AC694C">
              <w:rPr>
                <w:szCs w:val="26"/>
                <w:lang w:val="vi-VN"/>
              </w:rPr>
              <w:t>%</w:t>
            </w:r>
            <w:r w:rsidR="00E4462A" w:rsidRPr="00A3778F">
              <w:rPr>
                <w:szCs w:val="26"/>
                <w:lang w:val="vi-VN"/>
              </w:rPr>
              <w:t>.</w:t>
            </w:r>
          </w:p>
        </w:tc>
      </w:tr>
      <w:tr w:rsidR="00C437FC" w:rsidRPr="00B04410" w14:paraId="63881F4D" w14:textId="77777777" w:rsidTr="00D03609">
        <w:tblPrEx>
          <w:shd w:val="clear" w:color="auto" w:fill="auto"/>
        </w:tblPrEx>
        <w:tc>
          <w:tcPr>
            <w:tcW w:w="10080" w:type="dxa"/>
            <w:shd w:val="clear" w:color="auto" w:fill="auto"/>
          </w:tcPr>
          <w:p w14:paraId="70A1B08C" w14:textId="70B8337A" w:rsidR="00C437FC" w:rsidRPr="00E718D5" w:rsidRDefault="00C437FC" w:rsidP="00414525">
            <w:pPr>
              <w:spacing w:before="120" w:after="120"/>
              <w:jc w:val="center"/>
              <w:rPr>
                <w:color w:val="17365D"/>
                <w:szCs w:val="26"/>
                <w:lang w:val="pt-BR"/>
              </w:rPr>
            </w:pPr>
            <w:r w:rsidRPr="00E718D5">
              <w:rPr>
                <w:b/>
                <w:color w:val="17365D"/>
                <w:szCs w:val="26"/>
                <w:lang w:val="pt-BR"/>
              </w:rPr>
              <w:lastRenderedPageBreak/>
              <w:t xml:space="preserve">Bảng </w:t>
            </w:r>
            <w:r w:rsidR="00D224DA">
              <w:rPr>
                <w:b/>
                <w:color w:val="17365D"/>
                <w:szCs w:val="26"/>
                <w:lang w:val="vi-VN"/>
              </w:rPr>
              <w:t>1</w:t>
            </w:r>
            <w:r w:rsidR="005B1785" w:rsidRPr="00A3778F">
              <w:rPr>
                <w:b/>
                <w:color w:val="17365D"/>
                <w:szCs w:val="26"/>
                <w:lang w:val="vi-VN"/>
              </w:rPr>
              <w:t>0</w:t>
            </w:r>
            <w:r w:rsidRPr="00E718D5">
              <w:rPr>
                <w:b/>
                <w:color w:val="17365D"/>
                <w:szCs w:val="26"/>
                <w:lang w:val="pt-BR"/>
              </w:rPr>
              <w:t>. Tình hình tham gia bảo hiểm xã hội</w:t>
            </w:r>
          </w:p>
          <w:tbl>
            <w:tblPr>
              <w:tblStyle w:val="GridTable4-Accent11"/>
              <w:tblW w:w="9770" w:type="dxa"/>
              <w:tblLayout w:type="fixed"/>
              <w:tblLook w:val="04A0" w:firstRow="1" w:lastRow="0" w:firstColumn="1" w:lastColumn="0" w:noHBand="0" w:noVBand="1"/>
            </w:tblPr>
            <w:tblGrid>
              <w:gridCol w:w="5206"/>
              <w:gridCol w:w="1438"/>
              <w:gridCol w:w="1061"/>
              <w:gridCol w:w="973"/>
              <w:gridCol w:w="1092"/>
            </w:tblGrid>
            <w:tr w:rsidR="00A6119F" w:rsidRPr="00934520" w14:paraId="4C01C6CA" w14:textId="77777777" w:rsidTr="00A6119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64" w:type="pct"/>
                  <w:shd w:val="clear" w:color="auto" w:fill="365F91" w:themeFill="accent1" w:themeFillShade="BF"/>
                  <w:noWrap/>
                  <w:hideMark/>
                </w:tcPr>
                <w:p w14:paraId="05FEED17" w14:textId="77777777" w:rsidR="00A6119F" w:rsidRPr="00934520" w:rsidRDefault="00A6119F" w:rsidP="00881D7F">
                  <w:pPr>
                    <w:rPr>
                      <w:rFonts w:eastAsia="Times New Roman"/>
                      <w:b w:val="0"/>
                      <w:bCs w:val="0"/>
                      <w:sz w:val="22"/>
                      <w:szCs w:val="22"/>
                    </w:rPr>
                  </w:pPr>
                  <w:r w:rsidRPr="00934520">
                    <w:rPr>
                      <w:rFonts w:eastAsia="Times New Roman"/>
                      <w:b w:val="0"/>
                      <w:bCs w:val="0"/>
                      <w:sz w:val="22"/>
                      <w:szCs w:val="22"/>
                    </w:rPr>
                    <w:t>Chỉ tiêu</w:t>
                  </w:r>
                </w:p>
              </w:tc>
              <w:tc>
                <w:tcPr>
                  <w:tcW w:w="736" w:type="pct"/>
                  <w:shd w:val="clear" w:color="auto" w:fill="365F91" w:themeFill="accent1" w:themeFillShade="BF"/>
                  <w:noWrap/>
                  <w:hideMark/>
                </w:tcPr>
                <w:p w14:paraId="1FDA3325" w14:textId="77777777" w:rsidR="00A6119F" w:rsidRPr="00934520" w:rsidRDefault="00A6119F" w:rsidP="00881D7F">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22"/>
                      <w:szCs w:val="22"/>
                    </w:rPr>
                  </w:pPr>
                  <w:r w:rsidRPr="00934520">
                    <w:rPr>
                      <w:rFonts w:eastAsia="Times New Roman"/>
                      <w:b w:val="0"/>
                      <w:bCs w:val="0"/>
                      <w:sz w:val="22"/>
                      <w:szCs w:val="22"/>
                    </w:rPr>
                    <w:t>Đơn vị</w:t>
                  </w:r>
                </w:p>
              </w:tc>
              <w:tc>
                <w:tcPr>
                  <w:tcW w:w="543" w:type="pct"/>
                  <w:shd w:val="clear" w:color="auto" w:fill="365F91" w:themeFill="accent1" w:themeFillShade="BF"/>
                </w:tcPr>
                <w:p w14:paraId="4F959C2B" w14:textId="594F9F7A" w:rsidR="00A6119F" w:rsidRPr="00934520" w:rsidRDefault="00A6119F" w:rsidP="000277DE">
                  <w:pPr>
                    <w:ind w:left="-218" w:right="-254"/>
                    <w:jc w:val="center"/>
                    <w:cnfStyle w:val="100000000000" w:firstRow="1" w:lastRow="0" w:firstColumn="0" w:lastColumn="0" w:oddVBand="0" w:evenVBand="0" w:oddHBand="0" w:evenHBand="0" w:firstRowFirstColumn="0" w:firstRowLastColumn="0" w:lastRowFirstColumn="0" w:lastRowLastColumn="0"/>
                    <w:rPr>
                      <w:b w:val="0"/>
                      <w:sz w:val="22"/>
                      <w:szCs w:val="22"/>
                    </w:rPr>
                  </w:pPr>
                  <w:r>
                    <w:rPr>
                      <w:b w:val="0"/>
                      <w:sz w:val="22"/>
                      <w:szCs w:val="22"/>
                    </w:rPr>
                    <w:t>Q 3</w:t>
                  </w:r>
                  <w:r w:rsidRPr="00934520">
                    <w:rPr>
                      <w:b w:val="0"/>
                      <w:sz w:val="22"/>
                      <w:szCs w:val="22"/>
                    </w:rPr>
                    <w:t>/2019</w:t>
                  </w:r>
                </w:p>
              </w:tc>
              <w:tc>
                <w:tcPr>
                  <w:tcW w:w="498" w:type="pct"/>
                  <w:shd w:val="clear" w:color="auto" w:fill="365F91" w:themeFill="accent1" w:themeFillShade="BF"/>
                </w:tcPr>
                <w:p w14:paraId="3994FE21" w14:textId="1CC14CCD" w:rsidR="00A6119F" w:rsidRPr="00934520" w:rsidRDefault="00A6119F" w:rsidP="000277DE">
                  <w:pPr>
                    <w:ind w:right="-108"/>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22"/>
                      <w:szCs w:val="22"/>
                      <w:lang w:val="vi-VN"/>
                    </w:rPr>
                  </w:pPr>
                  <w:r w:rsidRPr="00934520">
                    <w:rPr>
                      <w:rFonts w:eastAsia="Times New Roman"/>
                      <w:b w:val="0"/>
                      <w:bCs w:val="0"/>
                      <w:sz w:val="22"/>
                      <w:szCs w:val="22"/>
                      <w:lang w:val="vi-VN"/>
                    </w:rPr>
                    <w:t>Q</w:t>
                  </w:r>
                  <w:r>
                    <w:rPr>
                      <w:rFonts w:eastAsia="Times New Roman"/>
                      <w:b w:val="0"/>
                      <w:bCs w:val="0"/>
                      <w:sz w:val="22"/>
                      <w:szCs w:val="22"/>
                    </w:rPr>
                    <w:t>2</w:t>
                  </w:r>
                  <w:r w:rsidRPr="00934520">
                    <w:rPr>
                      <w:rFonts w:eastAsia="Times New Roman"/>
                      <w:b w:val="0"/>
                      <w:bCs w:val="0"/>
                      <w:sz w:val="22"/>
                      <w:szCs w:val="22"/>
                      <w:lang w:val="vi-VN"/>
                    </w:rPr>
                    <w:t>/2020</w:t>
                  </w:r>
                </w:p>
              </w:tc>
              <w:tc>
                <w:tcPr>
                  <w:tcW w:w="559" w:type="pct"/>
                  <w:shd w:val="clear" w:color="auto" w:fill="365F91" w:themeFill="accent1" w:themeFillShade="BF"/>
                </w:tcPr>
                <w:p w14:paraId="23E61008" w14:textId="68E20523" w:rsidR="00A6119F" w:rsidRPr="00934520" w:rsidRDefault="00A6119F" w:rsidP="000277DE">
                  <w:pPr>
                    <w:ind w:right="-108"/>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22"/>
                      <w:szCs w:val="22"/>
                      <w:lang w:val="vi-VN"/>
                    </w:rPr>
                  </w:pPr>
                  <w:r w:rsidRPr="00934520">
                    <w:rPr>
                      <w:rFonts w:eastAsia="Times New Roman"/>
                      <w:b w:val="0"/>
                      <w:bCs w:val="0"/>
                      <w:sz w:val="22"/>
                      <w:szCs w:val="22"/>
                      <w:lang w:val="vi-VN"/>
                    </w:rPr>
                    <w:t>Q</w:t>
                  </w:r>
                  <w:r>
                    <w:rPr>
                      <w:rFonts w:eastAsia="Times New Roman"/>
                      <w:b w:val="0"/>
                      <w:bCs w:val="0"/>
                      <w:sz w:val="22"/>
                      <w:szCs w:val="22"/>
                    </w:rPr>
                    <w:t>3</w:t>
                  </w:r>
                  <w:r w:rsidRPr="00934520">
                    <w:rPr>
                      <w:rFonts w:eastAsia="Times New Roman"/>
                      <w:b w:val="0"/>
                      <w:bCs w:val="0"/>
                      <w:sz w:val="22"/>
                      <w:szCs w:val="22"/>
                      <w:lang w:val="vi-VN"/>
                    </w:rPr>
                    <w:t>/2020</w:t>
                  </w:r>
                </w:p>
              </w:tc>
            </w:tr>
            <w:tr w:rsidR="004B5C55" w:rsidRPr="00934520" w14:paraId="36C54F9B" w14:textId="77777777" w:rsidTr="004B5C5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64" w:type="pct"/>
                  <w:noWrap/>
                  <w:hideMark/>
                </w:tcPr>
                <w:p w14:paraId="7B3422F3" w14:textId="77777777" w:rsidR="004B5C55" w:rsidRPr="00934520" w:rsidRDefault="004B5C55" w:rsidP="004B5C55">
                  <w:pPr>
                    <w:rPr>
                      <w:rFonts w:eastAsia="Times New Roman"/>
                      <w:b w:val="0"/>
                      <w:bCs w:val="0"/>
                      <w:sz w:val="22"/>
                      <w:szCs w:val="22"/>
                    </w:rPr>
                  </w:pPr>
                  <w:r w:rsidRPr="00934520">
                    <w:rPr>
                      <w:rFonts w:eastAsia="Times New Roman"/>
                      <w:b w:val="0"/>
                      <w:bCs w:val="0"/>
                      <w:sz w:val="22"/>
                      <w:szCs w:val="22"/>
                    </w:rPr>
                    <w:t>Tổng số người tham gia</w:t>
                  </w:r>
                </w:p>
              </w:tc>
              <w:tc>
                <w:tcPr>
                  <w:tcW w:w="736" w:type="pct"/>
                  <w:hideMark/>
                </w:tcPr>
                <w:p w14:paraId="1A2DAFE1" w14:textId="77777777" w:rsidR="004B5C55" w:rsidRPr="00934520" w:rsidRDefault="004B5C55" w:rsidP="004B5C55">
                  <w:pPr>
                    <w:jc w:val="center"/>
                    <w:cnfStyle w:val="000000100000" w:firstRow="0" w:lastRow="0" w:firstColumn="0" w:lastColumn="0" w:oddVBand="0" w:evenVBand="0" w:oddHBand="1" w:evenHBand="0" w:firstRowFirstColumn="0" w:firstRowLastColumn="0" w:lastRowFirstColumn="0" w:lastRowLastColumn="0"/>
                    <w:rPr>
                      <w:rFonts w:eastAsia="Times New Roman"/>
                      <w:b/>
                      <w:sz w:val="22"/>
                      <w:szCs w:val="22"/>
                    </w:rPr>
                  </w:pPr>
                  <w:r w:rsidRPr="00934520">
                    <w:rPr>
                      <w:rFonts w:eastAsia="Times New Roman"/>
                      <w:b/>
                      <w:sz w:val="22"/>
                      <w:szCs w:val="22"/>
                    </w:rPr>
                    <w:t>Nghìn người</w:t>
                  </w:r>
                </w:p>
              </w:tc>
              <w:tc>
                <w:tcPr>
                  <w:tcW w:w="543" w:type="pct"/>
                  <w:shd w:val="clear" w:color="auto" w:fill="DBE5F1" w:themeFill="accent1" w:themeFillTint="33"/>
                </w:tcPr>
                <w:p w14:paraId="36F3E084" w14:textId="23FD1BEE" w:rsidR="004B5C55" w:rsidRPr="009F3D5A" w:rsidRDefault="004B5C55" w:rsidP="004B5C55">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9F3D5A">
                    <w:rPr>
                      <w:rFonts w:eastAsia="Times New Roman"/>
                      <w:b/>
                    </w:rPr>
                    <w:t>15.303</w:t>
                  </w:r>
                </w:p>
              </w:tc>
              <w:tc>
                <w:tcPr>
                  <w:tcW w:w="498" w:type="pct"/>
                </w:tcPr>
                <w:p w14:paraId="44F9023E" w14:textId="200EC862" w:rsidR="004B5C55" w:rsidRPr="00934520" w:rsidRDefault="004B5C55" w:rsidP="004B5C55">
                  <w:pPr>
                    <w:ind w:right="-198"/>
                    <w:jc w:val="center"/>
                    <w:cnfStyle w:val="000000100000" w:firstRow="0" w:lastRow="0" w:firstColumn="0" w:lastColumn="0" w:oddVBand="0" w:evenVBand="0" w:oddHBand="1" w:evenHBand="0" w:firstRowFirstColumn="0" w:firstRowLastColumn="0" w:lastRowFirstColumn="0" w:lastRowLastColumn="0"/>
                    <w:rPr>
                      <w:rFonts w:eastAsia="Times New Roman"/>
                      <w:b/>
                      <w:sz w:val="22"/>
                      <w:szCs w:val="22"/>
                    </w:rPr>
                  </w:pPr>
                  <w:r w:rsidRPr="00934520">
                    <w:rPr>
                      <w:rFonts w:eastAsia="Times New Roman"/>
                      <w:b/>
                      <w:sz w:val="22"/>
                      <w:szCs w:val="22"/>
                      <w:lang w:val="vi-VN"/>
                    </w:rPr>
                    <w:t>15.170</w:t>
                  </w:r>
                </w:p>
              </w:tc>
              <w:tc>
                <w:tcPr>
                  <w:tcW w:w="559" w:type="pct"/>
                </w:tcPr>
                <w:p w14:paraId="1FD7D9A5" w14:textId="4CF3BD1A" w:rsidR="004B5C55" w:rsidRPr="00836255" w:rsidRDefault="004B5C55" w:rsidP="004B5C55">
                  <w:pPr>
                    <w:ind w:right="75"/>
                    <w:jc w:val="center"/>
                    <w:cnfStyle w:val="000000100000" w:firstRow="0" w:lastRow="0" w:firstColumn="0" w:lastColumn="0" w:oddVBand="0" w:evenVBand="0" w:oddHBand="1" w:evenHBand="0" w:firstRowFirstColumn="0" w:firstRowLastColumn="0" w:lastRowFirstColumn="0" w:lastRowLastColumn="0"/>
                    <w:rPr>
                      <w:rFonts w:eastAsia="Times New Roman"/>
                      <w:b/>
                      <w:sz w:val="22"/>
                      <w:szCs w:val="22"/>
                    </w:rPr>
                  </w:pPr>
                  <w:r>
                    <w:rPr>
                      <w:rFonts w:eastAsia="Times New Roman"/>
                      <w:b/>
                      <w:sz w:val="22"/>
                      <w:szCs w:val="22"/>
                    </w:rPr>
                    <w:t>15.443</w:t>
                  </w:r>
                </w:p>
              </w:tc>
            </w:tr>
            <w:tr w:rsidR="004B5C55" w:rsidRPr="00934520" w14:paraId="2AE487A7" w14:textId="77777777" w:rsidTr="00690DD6">
              <w:trPr>
                <w:trHeight w:val="323"/>
              </w:trPr>
              <w:tc>
                <w:tcPr>
                  <w:cnfStyle w:val="001000000000" w:firstRow="0" w:lastRow="0" w:firstColumn="1" w:lastColumn="0" w:oddVBand="0" w:evenVBand="0" w:oddHBand="0" w:evenHBand="0" w:firstRowFirstColumn="0" w:firstRowLastColumn="0" w:lastRowFirstColumn="0" w:lastRowLastColumn="0"/>
                  <w:tcW w:w="2664" w:type="pct"/>
                  <w:noWrap/>
                  <w:hideMark/>
                </w:tcPr>
                <w:p w14:paraId="4A8BBDC8" w14:textId="77777777" w:rsidR="004B5C55" w:rsidRPr="00934520" w:rsidRDefault="004B5C55" w:rsidP="004B5C55">
                  <w:pPr>
                    <w:rPr>
                      <w:rFonts w:eastAsia="Times New Roman"/>
                      <w:b w:val="0"/>
                      <w:bCs w:val="0"/>
                      <w:sz w:val="22"/>
                      <w:szCs w:val="22"/>
                    </w:rPr>
                  </w:pPr>
                  <w:r w:rsidRPr="00934520">
                    <w:rPr>
                      <w:rFonts w:eastAsia="Times New Roman"/>
                      <w:b w:val="0"/>
                      <w:bCs w:val="0"/>
                      <w:sz w:val="22"/>
                      <w:szCs w:val="22"/>
                    </w:rPr>
                    <w:t>Tỷ lệ tham gia so với LLLĐ trong độ tuổi</w:t>
                  </w:r>
                </w:p>
              </w:tc>
              <w:tc>
                <w:tcPr>
                  <w:tcW w:w="736" w:type="pct"/>
                  <w:hideMark/>
                </w:tcPr>
                <w:p w14:paraId="6DFC7EA4" w14:textId="77777777" w:rsidR="004B5C55" w:rsidRPr="00934520" w:rsidRDefault="004B5C55" w:rsidP="004B5C55">
                  <w:pPr>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934520">
                    <w:rPr>
                      <w:rFonts w:eastAsia="Times New Roman"/>
                      <w:sz w:val="22"/>
                      <w:szCs w:val="22"/>
                    </w:rPr>
                    <w:t>%</w:t>
                  </w:r>
                </w:p>
              </w:tc>
              <w:tc>
                <w:tcPr>
                  <w:tcW w:w="543" w:type="pct"/>
                  <w:shd w:val="clear" w:color="auto" w:fill="auto"/>
                </w:tcPr>
                <w:p w14:paraId="4E8CA5FF" w14:textId="6D1D0626" w:rsidR="004B5C55" w:rsidRPr="005423D8" w:rsidRDefault="004B5C55" w:rsidP="004B5C55">
                  <w:pPr>
                    <w:jc w:val="center"/>
                    <w:cnfStyle w:val="000000000000" w:firstRow="0" w:lastRow="0" w:firstColumn="0" w:lastColumn="0" w:oddVBand="0" w:evenVBand="0" w:oddHBand="0" w:evenHBand="0" w:firstRowFirstColumn="0" w:firstRowLastColumn="0" w:lastRowFirstColumn="0" w:lastRowLastColumn="0"/>
                    <w:rPr>
                      <w:sz w:val="22"/>
                      <w:szCs w:val="22"/>
                    </w:rPr>
                  </w:pPr>
                  <w:r>
                    <w:rPr>
                      <w:rFonts w:eastAsia="Times New Roman"/>
                    </w:rPr>
                    <w:t>27,49</w:t>
                  </w:r>
                </w:p>
              </w:tc>
              <w:tc>
                <w:tcPr>
                  <w:tcW w:w="498" w:type="pct"/>
                </w:tcPr>
                <w:p w14:paraId="04C9059A" w14:textId="5284A99A" w:rsidR="004B5C55" w:rsidRPr="00934520" w:rsidRDefault="004B5C55" w:rsidP="004B5C55">
                  <w:pPr>
                    <w:ind w:right="75"/>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lang w:val="vi-VN"/>
                    </w:rPr>
                  </w:pPr>
                  <w:r w:rsidRPr="00934520">
                    <w:rPr>
                      <w:rFonts w:eastAsia="Times New Roman"/>
                      <w:sz w:val="22"/>
                      <w:szCs w:val="22"/>
                      <w:lang w:val="vi-VN"/>
                    </w:rPr>
                    <w:t>32,46</w:t>
                  </w:r>
                </w:p>
              </w:tc>
              <w:tc>
                <w:tcPr>
                  <w:tcW w:w="559" w:type="pct"/>
                </w:tcPr>
                <w:p w14:paraId="2EE88FE1" w14:textId="334A3AB1" w:rsidR="004B5C55" w:rsidRPr="00AC694C" w:rsidRDefault="004B5C55" w:rsidP="004B5C55">
                  <w:pPr>
                    <w:ind w:right="75"/>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Pr>
                      <w:rFonts w:eastAsia="Times New Roman"/>
                      <w:sz w:val="22"/>
                      <w:szCs w:val="22"/>
                    </w:rPr>
                    <w:t>31,81</w:t>
                  </w:r>
                </w:p>
              </w:tc>
            </w:tr>
            <w:tr w:rsidR="004B5C55" w:rsidRPr="00934520" w14:paraId="671B6B64" w14:textId="77777777" w:rsidTr="004B5C5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64" w:type="pct"/>
                  <w:noWrap/>
                  <w:hideMark/>
                </w:tcPr>
                <w:p w14:paraId="1C34CE23" w14:textId="77777777" w:rsidR="004B5C55" w:rsidRPr="00934520" w:rsidRDefault="004B5C55" w:rsidP="004B5C55">
                  <w:pPr>
                    <w:rPr>
                      <w:rFonts w:eastAsia="Times New Roman"/>
                      <w:b w:val="0"/>
                      <w:bCs w:val="0"/>
                      <w:i/>
                      <w:sz w:val="22"/>
                      <w:szCs w:val="22"/>
                    </w:rPr>
                  </w:pPr>
                  <w:r w:rsidRPr="00934520">
                    <w:rPr>
                      <w:rFonts w:eastAsia="Times New Roman"/>
                      <w:b w:val="0"/>
                      <w:bCs w:val="0"/>
                      <w:i/>
                      <w:sz w:val="22"/>
                      <w:szCs w:val="22"/>
                    </w:rPr>
                    <w:t>Trong đó:</w:t>
                  </w:r>
                </w:p>
              </w:tc>
              <w:tc>
                <w:tcPr>
                  <w:tcW w:w="736" w:type="pct"/>
                  <w:noWrap/>
                  <w:hideMark/>
                </w:tcPr>
                <w:p w14:paraId="30D4DE98" w14:textId="77777777" w:rsidR="004B5C55" w:rsidRPr="00934520" w:rsidRDefault="004B5C55" w:rsidP="004B5C55">
                  <w:pPr>
                    <w:jc w:val="cente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p>
              </w:tc>
              <w:tc>
                <w:tcPr>
                  <w:tcW w:w="543" w:type="pct"/>
                  <w:shd w:val="clear" w:color="auto" w:fill="DBE5F1" w:themeFill="accent1" w:themeFillTint="33"/>
                </w:tcPr>
                <w:p w14:paraId="627E95A7" w14:textId="77777777" w:rsidR="004B5C55" w:rsidRPr="005423D8" w:rsidRDefault="004B5C55" w:rsidP="004B5C55">
                  <w:pPr>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498" w:type="pct"/>
                </w:tcPr>
                <w:p w14:paraId="2D401930" w14:textId="77777777" w:rsidR="004B5C55" w:rsidRPr="00934520" w:rsidRDefault="004B5C55" w:rsidP="004B5C55">
                  <w:pPr>
                    <w:ind w:right="75"/>
                    <w:jc w:val="cente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p>
              </w:tc>
              <w:tc>
                <w:tcPr>
                  <w:tcW w:w="559" w:type="pct"/>
                </w:tcPr>
                <w:p w14:paraId="0F130109" w14:textId="77777777" w:rsidR="004B5C55" w:rsidRPr="00934520" w:rsidRDefault="004B5C55" w:rsidP="004B5C55">
                  <w:pPr>
                    <w:ind w:right="75"/>
                    <w:jc w:val="cente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p>
              </w:tc>
            </w:tr>
            <w:tr w:rsidR="004B5C55" w:rsidRPr="00934520" w14:paraId="2EAAA762" w14:textId="77777777" w:rsidTr="00690DD6">
              <w:trPr>
                <w:trHeight w:val="20"/>
              </w:trPr>
              <w:tc>
                <w:tcPr>
                  <w:cnfStyle w:val="001000000000" w:firstRow="0" w:lastRow="0" w:firstColumn="1" w:lastColumn="0" w:oddVBand="0" w:evenVBand="0" w:oddHBand="0" w:evenHBand="0" w:firstRowFirstColumn="0" w:firstRowLastColumn="0" w:lastRowFirstColumn="0" w:lastRowLastColumn="0"/>
                  <w:tcW w:w="2664" w:type="pct"/>
                  <w:noWrap/>
                  <w:hideMark/>
                </w:tcPr>
                <w:p w14:paraId="21F3D337" w14:textId="77777777" w:rsidR="004B5C55" w:rsidRPr="00934520" w:rsidRDefault="004B5C55" w:rsidP="004B5C55">
                  <w:pPr>
                    <w:rPr>
                      <w:rFonts w:eastAsia="Times New Roman"/>
                      <w:b w:val="0"/>
                      <w:bCs w:val="0"/>
                      <w:sz w:val="22"/>
                      <w:szCs w:val="22"/>
                    </w:rPr>
                  </w:pPr>
                  <w:r w:rsidRPr="00934520">
                    <w:rPr>
                      <w:rFonts w:eastAsia="Times New Roman"/>
                      <w:b w:val="0"/>
                      <w:bCs w:val="0"/>
                      <w:sz w:val="22"/>
                      <w:szCs w:val="22"/>
                    </w:rPr>
                    <w:t>Số người tham gia BHXH bắt buộc</w:t>
                  </w:r>
                </w:p>
              </w:tc>
              <w:tc>
                <w:tcPr>
                  <w:tcW w:w="736" w:type="pct"/>
                  <w:noWrap/>
                  <w:hideMark/>
                </w:tcPr>
                <w:p w14:paraId="21FAB06F" w14:textId="77777777" w:rsidR="004B5C55" w:rsidRPr="00934520" w:rsidRDefault="004B5C55" w:rsidP="004B5C55">
                  <w:pPr>
                    <w:jc w:val="center"/>
                    <w:cnfStyle w:val="000000000000" w:firstRow="0" w:lastRow="0" w:firstColumn="0" w:lastColumn="0" w:oddVBand="0" w:evenVBand="0" w:oddHBand="0" w:evenHBand="0" w:firstRowFirstColumn="0" w:firstRowLastColumn="0" w:lastRowFirstColumn="0" w:lastRowLastColumn="0"/>
                    <w:rPr>
                      <w:sz w:val="22"/>
                      <w:szCs w:val="22"/>
                    </w:rPr>
                  </w:pPr>
                  <w:r w:rsidRPr="00934520">
                    <w:rPr>
                      <w:rFonts w:eastAsia="Times New Roman"/>
                      <w:sz w:val="22"/>
                      <w:szCs w:val="22"/>
                    </w:rPr>
                    <w:t>Nghìn người</w:t>
                  </w:r>
                </w:p>
              </w:tc>
              <w:tc>
                <w:tcPr>
                  <w:tcW w:w="543" w:type="pct"/>
                  <w:shd w:val="clear" w:color="auto" w:fill="auto"/>
                </w:tcPr>
                <w:p w14:paraId="6673FEBF" w14:textId="4AD77A56" w:rsidR="004B5C55" w:rsidRPr="005423D8" w:rsidRDefault="004B5C55" w:rsidP="004B5C55">
                  <w:pPr>
                    <w:jc w:val="center"/>
                    <w:cnfStyle w:val="000000000000" w:firstRow="0" w:lastRow="0" w:firstColumn="0" w:lastColumn="0" w:oddVBand="0" w:evenVBand="0" w:oddHBand="0" w:evenHBand="0" w:firstRowFirstColumn="0" w:firstRowLastColumn="0" w:lastRowFirstColumn="0" w:lastRowLastColumn="0"/>
                    <w:rPr>
                      <w:sz w:val="22"/>
                      <w:szCs w:val="22"/>
                    </w:rPr>
                  </w:pPr>
                  <w:r>
                    <w:rPr>
                      <w:rFonts w:eastAsia="Times New Roman"/>
                    </w:rPr>
                    <w:t>14.850</w:t>
                  </w:r>
                </w:p>
              </w:tc>
              <w:tc>
                <w:tcPr>
                  <w:tcW w:w="498" w:type="pct"/>
                </w:tcPr>
                <w:p w14:paraId="0B00DEC6" w14:textId="6266C07F" w:rsidR="004B5C55" w:rsidRPr="00934520" w:rsidRDefault="004B5C55" w:rsidP="004B5C55">
                  <w:pPr>
                    <w:ind w:right="75"/>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lang w:val="vi-VN"/>
                    </w:rPr>
                  </w:pPr>
                  <w:r w:rsidRPr="00934520">
                    <w:rPr>
                      <w:rFonts w:eastAsia="Times New Roman"/>
                      <w:sz w:val="22"/>
                      <w:szCs w:val="22"/>
                      <w:lang w:val="vi-VN"/>
                    </w:rPr>
                    <w:t>14.534</w:t>
                  </w:r>
                </w:p>
              </w:tc>
              <w:tc>
                <w:tcPr>
                  <w:tcW w:w="559" w:type="pct"/>
                </w:tcPr>
                <w:p w14:paraId="3B6F0F4C" w14:textId="5B54E275" w:rsidR="004B5C55" w:rsidRPr="00836255" w:rsidRDefault="004B5C55" w:rsidP="004B5C55">
                  <w:pPr>
                    <w:ind w:right="75"/>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Pr>
                      <w:rFonts w:eastAsia="Times New Roman"/>
                      <w:sz w:val="22"/>
                      <w:szCs w:val="22"/>
                    </w:rPr>
                    <w:t>14.618</w:t>
                  </w:r>
                </w:p>
              </w:tc>
            </w:tr>
            <w:tr w:rsidR="004B5C55" w:rsidRPr="00934520" w14:paraId="047B6826" w14:textId="77777777" w:rsidTr="004B5C5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64" w:type="pct"/>
                  <w:noWrap/>
                  <w:hideMark/>
                </w:tcPr>
                <w:p w14:paraId="63E42D19" w14:textId="77777777" w:rsidR="004B5C55" w:rsidRPr="00934520" w:rsidRDefault="004B5C55" w:rsidP="004B5C55">
                  <w:pPr>
                    <w:rPr>
                      <w:rFonts w:eastAsia="Times New Roman"/>
                      <w:b w:val="0"/>
                      <w:bCs w:val="0"/>
                      <w:sz w:val="22"/>
                      <w:szCs w:val="22"/>
                    </w:rPr>
                  </w:pPr>
                  <w:r w:rsidRPr="00934520">
                    <w:rPr>
                      <w:rFonts w:eastAsia="Times New Roman"/>
                      <w:b w:val="0"/>
                      <w:bCs w:val="0"/>
                      <w:sz w:val="22"/>
                      <w:szCs w:val="22"/>
                    </w:rPr>
                    <w:t>Số người tham gia BHXH</w:t>
                  </w:r>
                  <w:r w:rsidRPr="00934520" w:rsidDel="00893E27">
                    <w:rPr>
                      <w:rFonts w:eastAsia="Times New Roman"/>
                      <w:b w:val="0"/>
                      <w:bCs w:val="0"/>
                      <w:sz w:val="22"/>
                      <w:szCs w:val="22"/>
                    </w:rPr>
                    <w:t xml:space="preserve"> </w:t>
                  </w:r>
                  <w:r w:rsidRPr="00934520">
                    <w:rPr>
                      <w:rFonts w:eastAsia="Times New Roman"/>
                      <w:b w:val="0"/>
                      <w:bCs w:val="0"/>
                      <w:sz w:val="22"/>
                      <w:szCs w:val="22"/>
                    </w:rPr>
                    <w:t>tự nguyện</w:t>
                  </w:r>
                </w:p>
              </w:tc>
              <w:tc>
                <w:tcPr>
                  <w:tcW w:w="736" w:type="pct"/>
                  <w:noWrap/>
                  <w:hideMark/>
                </w:tcPr>
                <w:p w14:paraId="43A2F166" w14:textId="77777777" w:rsidR="004B5C55" w:rsidRPr="00934520" w:rsidRDefault="004B5C55" w:rsidP="004B5C55">
                  <w:pPr>
                    <w:jc w:val="center"/>
                    <w:cnfStyle w:val="000000100000" w:firstRow="0" w:lastRow="0" w:firstColumn="0" w:lastColumn="0" w:oddVBand="0" w:evenVBand="0" w:oddHBand="1" w:evenHBand="0" w:firstRowFirstColumn="0" w:firstRowLastColumn="0" w:lastRowFirstColumn="0" w:lastRowLastColumn="0"/>
                    <w:rPr>
                      <w:sz w:val="22"/>
                      <w:szCs w:val="22"/>
                    </w:rPr>
                  </w:pPr>
                  <w:r w:rsidRPr="00934520">
                    <w:rPr>
                      <w:rFonts w:eastAsia="Times New Roman"/>
                      <w:sz w:val="22"/>
                      <w:szCs w:val="22"/>
                    </w:rPr>
                    <w:t>Nghìn người</w:t>
                  </w:r>
                </w:p>
              </w:tc>
              <w:tc>
                <w:tcPr>
                  <w:tcW w:w="543" w:type="pct"/>
                  <w:shd w:val="clear" w:color="auto" w:fill="DBE5F1" w:themeFill="accent1" w:themeFillTint="33"/>
                </w:tcPr>
                <w:p w14:paraId="5486D5EF" w14:textId="222E9C05" w:rsidR="004B5C55" w:rsidRPr="005423D8" w:rsidRDefault="004B5C55" w:rsidP="004B5C55">
                  <w:pPr>
                    <w:jc w:val="center"/>
                    <w:cnfStyle w:val="000000100000" w:firstRow="0" w:lastRow="0" w:firstColumn="0" w:lastColumn="0" w:oddVBand="0" w:evenVBand="0" w:oddHBand="1" w:evenHBand="0" w:firstRowFirstColumn="0" w:firstRowLastColumn="0" w:lastRowFirstColumn="0" w:lastRowLastColumn="0"/>
                    <w:rPr>
                      <w:sz w:val="22"/>
                      <w:szCs w:val="22"/>
                    </w:rPr>
                  </w:pPr>
                  <w:r>
                    <w:rPr>
                      <w:rFonts w:eastAsia="Times New Roman"/>
                    </w:rPr>
                    <w:t>453</w:t>
                  </w:r>
                </w:p>
              </w:tc>
              <w:tc>
                <w:tcPr>
                  <w:tcW w:w="498" w:type="pct"/>
                  <w:shd w:val="clear" w:color="auto" w:fill="DBE5F1" w:themeFill="accent1" w:themeFillTint="33"/>
                </w:tcPr>
                <w:p w14:paraId="53CA23CA" w14:textId="18090008" w:rsidR="004B5C55" w:rsidRPr="00934520" w:rsidRDefault="004B5C55" w:rsidP="004B5C55">
                  <w:pPr>
                    <w:ind w:right="75"/>
                    <w:jc w:val="center"/>
                    <w:cnfStyle w:val="000000100000" w:firstRow="0" w:lastRow="0" w:firstColumn="0" w:lastColumn="0" w:oddVBand="0" w:evenVBand="0" w:oddHBand="1" w:evenHBand="0" w:firstRowFirstColumn="0" w:firstRowLastColumn="0" w:lastRowFirstColumn="0" w:lastRowLastColumn="0"/>
                    <w:rPr>
                      <w:rFonts w:eastAsia="Times New Roman"/>
                      <w:sz w:val="22"/>
                      <w:szCs w:val="22"/>
                      <w:lang w:val="vi-VN"/>
                    </w:rPr>
                  </w:pPr>
                  <w:r w:rsidRPr="00934520">
                    <w:rPr>
                      <w:rFonts w:eastAsia="Times New Roman"/>
                      <w:sz w:val="22"/>
                      <w:szCs w:val="22"/>
                      <w:lang w:val="vi-VN"/>
                    </w:rPr>
                    <w:t>636</w:t>
                  </w:r>
                </w:p>
              </w:tc>
              <w:tc>
                <w:tcPr>
                  <w:tcW w:w="559" w:type="pct"/>
                </w:tcPr>
                <w:p w14:paraId="0CCBE0CA" w14:textId="2F52FE61" w:rsidR="004B5C55" w:rsidRPr="00836255" w:rsidRDefault="004B5C55" w:rsidP="004B5C55">
                  <w:pPr>
                    <w:ind w:right="75"/>
                    <w:jc w:val="cente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Pr>
                      <w:rFonts w:eastAsia="Times New Roman"/>
                      <w:sz w:val="22"/>
                      <w:szCs w:val="22"/>
                    </w:rPr>
                    <w:t>825</w:t>
                  </w:r>
                </w:p>
              </w:tc>
            </w:tr>
          </w:tbl>
          <w:p w14:paraId="07745ECF" w14:textId="77777777" w:rsidR="00C437FC" w:rsidRDefault="00C437FC" w:rsidP="00881D7F">
            <w:pPr>
              <w:spacing w:before="120" w:after="120"/>
              <w:jc w:val="both"/>
              <w:rPr>
                <w:i/>
                <w:sz w:val="20"/>
                <w:szCs w:val="20"/>
              </w:rPr>
            </w:pPr>
            <w:r w:rsidRPr="00EC015D">
              <w:rPr>
                <w:i/>
                <w:sz w:val="20"/>
                <w:szCs w:val="20"/>
              </w:rPr>
              <w:t>Nguồn: Bảo hiểm Xã hội Việt Nam (201</w:t>
            </w:r>
            <w:r w:rsidRPr="00EC015D">
              <w:rPr>
                <w:i/>
                <w:sz w:val="20"/>
                <w:szCs w:val="20"/>
                <w:lang w:val="vi-VN"/>
              </w:rPr>
              <w:t>9</w:t>
            </w:r>
            <w:r w:rsidRPr="00EC015D">
              <w:rPr>
                <w:i/>
                <w:sz w:val="20"/>
                <w:szCs w:val="20"/>
              </w:rPr>
              <w:t>, 20</w:t>
            </w:r>
            <w:r w:rsidRPr="00EC015D">
              <w:rPr>
                <w:i/>
                <w:sz w:val="20"/>
                <w:szCs w:val="20"/>
                <w:lang w:val="vi-VN"/>
              </w:rPr>
              <w:t>20</w:t>
            </w:r>
            <w:r w:rsidRPr="00EC015D">
              <w:rPr>
                <w:i/>
                <w:sz w:val="20"/>
                <w:szCs w:val="20"/>
              </w:rPr>
              <w:t>).</w:t>
            </w:r>
          </w:p>
          <w:p w14:paraId="65ED2B8B" w14:textId="77777777" w:rsidR="00AC694C" w:rsidRDefault="00E4462A" w:rsidP="00852455">
            <w:pPr>
              <w:ind w:firstLine="439"/>
              <w:jc w:val="both"/>
              <w:rPr>
                <w:szCs w:val="26"/>
                <w:lang w:val="vi-VN"/>
              </w:rPr>
            </w:pPr>
            <w:r w:rsidRPr="006F0FCE">
              <w:rPr>
                <w:i/>
                <w:szCs w:val="26"/>
                <w:lang w:val="vi-VN"/>
              </w:rPr>
              <w:t>Tình hình giải quyết các chế độ BHXH:</w:t>
            </w:r>
            <w:r w:rsidRPr="006F0FCE">
              <w:rPr>
                <w:szCs w:val="26"/>
                <w:lang w:val="vi-VN"/>
              </w:rPr>
              <w:t xml:space="preserve"> </w:t>
            </w:r>
            <w:r w:rsidRPr="00A663BA">
              <w:rPr>
                <w:szCs w:val="26"/>
                <w:lang w:val="vi-VN"/>
              </w:rPr>
              <w:t>Trong 9 tháng đầu năm 2020, toàn quốc có trên 11,3 triệu lượt người được hưởng các chế độ bảo hiểm xã hội (trong đó: có 121.827 lượt người được hưởng chế độ bảo hiểm xã hội hằng tháng; 917.094 lượt người hưởng trợ cấp 1 lần và 10.267.342 lượt người hưởng chế độ ốm đau, thai sản, dưỡng sức phục hồi sức khỏe).</w:t>
            </w:r>
          </w:p>
          <w:p w14:paraId="0D572737" w14:textId="0C38464A" w:rsidR="00524B2C" w:rsidRPr="00AC694C" w:rsidRDefault="00524B2C" w:rsidP="00852455">
            <w:pPr>
              <w:ind w:firstLine="439"/>
              <w:jc w:val="both"/>
              <w:rPr>
                <w:i/>
                <w:sz w:val="20"/>
                <w:szCs w:val="20"/>
              </w:rPr>
            </w:pPr>
          </w:p>
        </w:tc>
      </w:tr>
    </w:tbl>
    <w:tbl>
      <w:tblPr>
        <w:tblStyle w:val="TableGrid"/>
        <w:tblW w:w="0" w:type="auto"/>
        <w:tblInd w:w="-147" w:type="dxa"/>
        <w:shd w:val="clear" w:color="auto" w:fill="244061" w:themeFill="accent1" w:themeFillShade="80"/>
        <w:tblLook w:val="04A0" w:firstRow="1" w:lastRow="0" w:firstColumn="1" w:lastColumn="0" w:noHBand="0" w:noVBand="1"/>
      </w:tblPr>
      <w:tblGrid>
        <w:gridCol w:w="10042"/>
      </w:tblGrid>
      <w:tr w:rsidR="004F48AE" w:rsidRPr="00753A38" w14:paraId="28C3B939" w14:textId="77777777" w:rsidTr="004F48AE">
        <w:tc>
          <w:tcPr>
            <w:tcW w:w="100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44B5334" w14:textId="77777777" w:rsidR="004F48AE" w:rsidRPr="004F48AE" w:rsidRDefault="004F48AE" w:rsidP="00BF3490">
            <w:pPr>
              <w:spacing w:before="120" w:after="120"/>
              <w:ind w:right="-406"/>
              <w:jc w:val="both"/>
              <w:rPr>
                <w:b/>
                <w:color w:val="FFFFFF" w:themeColor="background1"/>
                <w:sz w:val="6"/>
                <w:lang w:val="vi-VN"/>
              </w:rPr>
            </w:pPr>
          </w:p>
        </w:tc>
      </w:tr>
      <w:tr w:rsidR="00753A38" w:rsidRPr="00753A38" w14:paraId="709CBD00" w14:textId="77777777" w:rsidTr="004F48AE">
        <w:tc>
          <w:tcPr>
            <w:tcW w:w="10042" w:type="dxa"/>
            <w:tcBorders>
              <w:top w:val="single" w:sz="4" w:space="0" w:color="FFFFFF" w:themeColor="background1"/>
            </w:tcBorders>
            <w:shd w:val="clear" w:color="auto" w:fill="244061" w:themeFill="accent1" w:themeFillShade="80"/>
          </w:tcPr>
          <w:p w14:paraId="77C58C1A" w14:textId="44E30BB0" w:rsidR="00753A38" w:rsidRPr="00753A38" w:rsidRDefault="00753A38" w:rsidP="00BF3490">
            <w:pPr>
              <w:spacing w:before="120" w:after="120"/>
              <w:ind w:right="-406"/>
              <w:jc w:val="both"/>
              <w:rPr>
                <w:color w:val="FFFFFF" w:themeColor="background1"/>
                <w:sz w:val="26"/>
                <w:szCs w:val="26"/>
                <w:lang w:val="pt-BR"/>
              </w:rPr>
            </w:pPr>
            <w:r w:rsidRPr="00753A38">
              <w:rPr>
                <w:b/>
                <w:color w:val="FFFFFF" w:themeColor="background1"/>
                <w:lang w:val="vi-VN"/>
              </w:rPr>
              <w:t>E.</w:t>
            </w:r>
            <w:r w:rsidRPr="00753A38">
              <w:rPr>
                <w:b/>
                <w:color w:val="FFFFFF" w:themeColor="background1"/>
                <w:lang w:val="pt-BR"/>
              </w:rPr>
              <w:t xml:space="preserve"> TRIỂN VỌNG THỊ TRƯỜNG LAO ĐỘNG</w:t>
            </w:r>
          </w:p>
        </w:tc>
      </w:tr>
    </w:tbl>
    <w:p w14:paraId="247F7A49" w14:textId="5B6B4C71" w:rsidR="0063615E" w:rsidRDefault="0063615E" w:rsidP="00524B2C">
      <w:pPr>
        <w:spacing w:before="240" w:after="240"/>
        <w:ind w:firstLine="360"/>
        <w:jc w:val="both"/>
        <w:rPr>
          <w:rFonts w:eastAsia="Times New Roman"/>
          <w:lang w:val="pt-BR"/>
        </w:rPr>
      </w:pPr>
      <w:r w:rsidRPr="0063615E">
        <w:rPr>
          <w:rFonts w:eastAsia="Times New Roman"/>
          <w:lang w:val="pt-BR"/>
        </w:rPr>
        <w:t>Bộ KH&amp;ĐT và một số tổ chức như ADB, IMF, WB, BIDV nhận định xu hướng tiêu dùng trong nước và đầu tư tiếp tục là động lực chính thúc đẩy tăng trưởng kinh tế của quý 4/2020</w:t>
      </w:r>
      <w:r w:rsidR="00023419">
        <w:rPr>
          <w:rFonts w:eastAsia="Times New Roman"/>
          <w:lang w:val="pt-BR"/>
        </w:rPr>
        <w:t>.</w:t>
      </w:r>
      <w:r w:rsidRPr="0063615E">
        <w:rPr>
          <w:rFonts w:eastAsia="Times New Roman"/>
          <w:lang w:val="pt-BR"/>
        </w:rPr>
        <w:t xml:space="preserve"> Doanh nghiệp sẽ tăng cường sản xuất đáp ứng nhu cầu hàng hóa cuối năm</w:t>
      </w:r>
      <w:r w:rsidR="00023419">
        <w:rPr>
          <w:rFonts w:eastAsia="Times New Roman"/>
          <w:lang w:val="pt-BR"/>
        </w:rPr>
        <w:t>.</w:t>
      </w:r>
      <w:r w:rsidRPr="0063615E">
        <w:rPr>
          <w:rFonts w:eastAsia="Times New Roman"/>
          <w:lang w:val="pt-BR"/>
        </w:rPr>
        <w:t xml:space="preserve"> Làn sóng dịch chuyển đầu tư vào Việt Nam, cơ hội thị trường từ EVFTA, tăng trưởng GDP có thể đạt từ 2,51% đến 3,28%, nhu c</w:t>
      </w:r>
      <w:r w:rsidR="0079709A">
        <w:rPr>
          <w:rFonts w:eastAsia="Times New Roman"/>
          <w:lang w:val="pt-BR"/>
        </w:rPr>
        <w:t>ầu lao động sẽ phục hồi trở lại.</w:t>
      </w:r>
    </w:p>
    <w:p w14:paraId="70525910" w14:textId="4FF5682D" w:rsidR="00753A38" w:rsidRDefault="0063615E" w:rsidP="00B2500C">
      <w:pPr>
        <w:spacing w:after="240"/>
        <w:ind w:firstLine="360"/>
        <w:jc w:val="both"/>
        <w:rPr>
          <w:rFonts w:eastAsia="Times New Roman"/>
          <w:color w:val="1F3864"/>
          <w:sz w:val="20"/>
          <w:szCs w:val="21"/>
          <w:lang w:val="pt-BR"/>
        </w:rPr>
        <w:sectPr w:rsidR="00753A38" w:rsidSect="00A104B8">
          <w:footerReference w:type="default" r:id="rId25"/>
          <w:type w:val="continuous"/>
          <w:pgSz w:w="11906" w:h="16838"/>
          <w:pgMar w:top="1166" w:right="850" w:bottom="1850" w:left="1138" w:header="0" w:footer="288" w:gutter="0"/>
          <w:pgBorders w:offsetFrom="page">
            <w:top w:val="single" w:sz="2" w:space="24" w:color="365F91" w:themeColor="accent1" w:themeShade="BF"/>
            <w:left w:val="single" w:sz="2" w:space="24" w:color="365F91" w:themeColor="accent1" w:themeShade="BF"/>
            <w:bottom w:val="single" w:sz="2" w:space="24" w:color="365F91" w:themeColor="accent1" w:themeShade="BF"/>
            <w:right w:val="single" w:sz="2" w:space="24" w:color="365F91" w:themeColor="accent1" w:themeShade="BF"/>
          </w:pgBorders>
          <w:cols w:space="949"/>
          <w:docGrid w:linePitch="360"/>
        </w:sectPr>
      </w:pPr>
      <w:r w:rsidRPr="0063615E">
        <w:rPr>
          <w:rFonts w:eastAsia="Times New Roman"/>
          <w:lang w:val="pt-BR"/>
        </w:rPr>
        <w:t xml:space="preserve">Quý 4/2020, </w:t>
      </w:r>
      <w:r w:rsidR="009E3260">
        <w:rPr>
          <w:rFonts w:eastAsia="Times New Roman"/>
          <w:lang w:val="pt-BR"/>
        </w:rPr>
        <w:t xml:space="preserve">dự báo </w:t>
      </w:r>
      <w:r w:rsidRPr="0063615E">
        <w:rPr>
          <w:rFonts w:eastAsia="Times New Roman"/>
          <w:lang w:val="pt-BR"/>
        </w:rPr>
        <w:t xml:space="preserve">lực lượng lao động </w:t>
      </w:r>
      <w:r w:rsidR="009E3260">
        <w:rPr>
          <w:rFonts w:eastAsia="Times New Roman"/>
          <w:lang w:val="pt-BR"/>
        </w:rPr>
        <w:t xml:space="preserve">đạt </w:t>
      </w:r>
      <w:r w:rsidRPr="0063615E">
        <w:rPr>
          <w:rFonts w:eastAsia="Times New Roman"/>
          <w:lang w:val="pt-BR"/>
        </w:rPr>
        <w:t xml:space="preserve">khoảng 54,9 triệu, tỷ lệ thất nghiệp chung </w:t>
      </w:r>
      <w:r w:rsidR="009E3260">
        <w:rPr>
          <w:rFonts w:eastAsia="Times New Roman"/>
          <w:lang w:val="pt-BR"/>
        </w:rPr>
        <w:t xml:space="preserve">là </w:t>
      </w:r>
      <w:r w:rsidRPr="0063615E">
        <w:rPr>
          <w:rFonts w:eastAsia="Times New Roman"/>
          <w:lang w:val="pt-BR"/>
        </w:rPr>
        <w:t>2,2%</w:t>
      </w:r>
      <w:r w:rsidR="009E3260">
        <w:rPr>
          <w:rFonts w:eastAsia="Times New Roman"/>
          <w:lang w:val="pt-BR"/>
        </w:rPr>
        <w:t xml:space="preserve">, </w:t>
      </w:r>
      <w:r w:rsidRPr="0063615E">
        <w:rPr>
          <w:rFonts w:eastAsia="Times New Roman"/>
          <w:lang w:val="pt-BR"/>
        </w:rPr>
        <w:t>lao động có việc làm khoảng 53,7 triệu người</w:t>
      </w:r>
      <w:r w:rsidR="009E3260">
        <w:rPr>
          <w:rFonts w:eastAsia="Times New Roman"/>
          <w:lang w:val="pt-BR"/>
        </w:rPr>
        <w:t xml:space="preserve"> (</w:t>
      </w:r>
      <w:r w:rsidRPr="0063615E">
        <w:rPr>
          <w:rFonts w:eastAsia="Times New Roman"/>
          <w:lang w:val="pt-BR"/>
        </w:rPr>
        <w:t>tăng khoảng 400 nghìn người so với quý 3/2020</w:t>
      </w:r>
      <w:r w:rsidR="009E3260">
        <w:rPr>
          <w:rFonts w:eastAsia="Times New Roman"/>
          <w:lang w:val="pt-BR"/>
        </w:rPr>
        <w:t>). Việc làm tăng c</w:t>
      </w:r>
      <w:r w:rsidRPr="0063615E">
        <w:rPr>
          <w:rFonts w:eastAsia="Times New Roman"/>
          <w:lang w:val="pt-BR"/>
        </w:rPr>
        <w:t xml:space="preserve">hủ yếu trong một số ngành như: xây dựng (276 nghìn người, tăng 5,7%); vận tải kho bãi (153 nghìn, tăng 8,1%); </w:t>
      </w:r>
      <w:r w:rsidR="001E254A">
        <w:rPr>
          <w:rFonts w:eastAsia="Times New Roman"/>
          <w:lang w:val="pt-BR"/>
        </w:rPr>
        <w:t>công nghiệp chế biến, chế tạo</w:t>
      </w:r>
      <w:r w:rsidRPr="0063615E">
        <w:rPr>
          <w:rFonts w:eastAsia="Times New Roman"/>
          <w:lang w:val="pt-BR"/>
        </w:rPr>
        <w:t xml:space="preserve"> (24 nghìn, tăng 3,1%)</w:t>
      </w:r>
      <w:r w:rsidR="001E254A">
        <w:rPr>
          <w:rFonts w:eastAsia="Times New Roman"/>
          <w:lang w:val="pt-BR"/>
        </w:rPr>
        <w:t>; hoạt động dịch vụ (136 nghìn)</w:t>
      </w:r>
      <w:r w:rsidR="00023419">
        <w:rPr>
          <w:rFonts w:eastAsia="Times New Roman"/>
          <w:lang w:val="pt-BR"/>
        </w:rPr>
        <w:t>.</w:t>
      </w:r>
      <w:r w:rsidR="001E254A">
        <w:rPr>
          <w:rFonts w:eastAsia="Times New Roman"/>
          <w:lang w:val="pt-BR"/>
        </w:rPr>
        <w:t xml:space="preserve"> </w:t>
      </w:r>
      <w:r w:rsidRPr="0063615E">
        <w:rPr>
          <w:rFonts w:eastAsia="Times New Roman"/>
          <w:lang w:val="pt-BR"/>
        </w:rPr>
        <w:t xml:space="preserve">Một số ngành có việc làm </w:t>
      </w:r>
      <w:r w:rsidR="00797E50">
        <w:rPr>
          <w:rFonts w:eastAsia="Times New Roman"/>
          <w:lang w:val="pt-BR"/>
        </w:rPr>
        <w:t xml:space="preserve">giảm </w:t>
      </w:r>
      <w:r w:rsidRPr="0063615E">
        <w:rPr>
          <w:rFonts w:eastAsia="Times New Roman"/>
          <w:lang w:val="pt-BR"/>
        </w:rPr>
        <w:t xml:space="preserve">như: </w:t>
      </w:r>
      <w:r w:rsidR="001E254A">
        <w:rPr>
          <w:rFonts w:eastAsia="Times New Roman"/>
          <w:lang w:val="pt-BR"/>
        </w:rPr>
        <w:t>NLTS</w:t>
      </w:r>
      <w:r w:rsidR="00A5173D">
        <w:rPr>
          <w:rFonts w:eastAsia="Times New Roman"/>
          <w:lang w:val="pt-BR"/>
        </w:rPr>
        <w:t xml:space="preserve"> (-1,5</w:t>
      </w:r>
      <w:r w:rsidRPr="0063615E">
        <w:rPr>
          <w:rFonts w:eastAsia="Times New Roman"/>
          <w:lang w:val="pt-BR"/>
        </w:rPr>
        <w:t xml:space="preserve">%); hoạt động </w:t>
      </w:r>
      <w:r w:rsidR="00A5173D">
        <w:rPr>
          <w:rFonts w:eastAsia="Times New Roman"/>
          <w:lang w:val="pt-BR"/>
        </w:rPr>
        <w:t>hành chính và dịch vụ hỗ trợ</w:t>
      </w:r>
      <w:r w:rsidRPr="0063615E">
        <w:rPr>
          <w:rFonts w:eastAsia="Times New Roman"/>
          <w:lang w:val="pt-BR"/>
        </w:rPr>
        <w:t xml:space="preserve"> (-4</w:t>
      </w:r>
      <w:r w:rsidR="00A5173D">
        <w:rPr>
          <w:rFonts w:eastAsia="Times New Roman"/>
          <w:lang w:val="pt-BR"/>
        </w:rPr>
        <w:t>,1</w:t>
      </w:r>
      <w:r w:rsidRPr="0063615E">
        <w:rPr>
          <w:rFonts w:eastAsia="Times New Roman"/>
          <w:lang w:val="pt-BR"/>
        </w:rPr>
        <w:t>%)</w:t>
      </w:r>
      <w:r w:rsidR="00023419">
        <w:rPr>
          <w:rFonts w:eastAsia="Times New Roman"/>
          <w:lang w:val="pt-BR"/>
        </w:rPr>
        <w:t>.</w:t>
      </w:r>
    </w:p>
    <w:tbl>
      <w:tblPr>
        <w:tblW w:w="0" w:type="auto"/>
        <w:shd w:val="clear" w:color="auto" w:fill="DEEAF6"/>
        <w:tblLook w:val="04A0" w:firstRow="1" w:lastRow="0" w:firstColumn="1" w:lastColumn="0" w:noHBand="0" w:noVBand="1"/>
      </w:tblPr>
      <w:tblGrid>
        <w:gridCol w:w="9918"/>
      </w:tblGrid>
      <w:tr w:rsidR="00D43214" w:rsidRPr="008911AF" w14:paraId="12CCDD0F" w14:textId="77777777" w:rsidTr="005A1C74">
        <w:trPr>
          <w:trHeight w:val="2200"/>
        </w:trPr>
        <w:tc>
          <w:tcPr>
            <w:tcW w:w="10098" w:type="dxa"/>
            <w:shd w:val="clear" w:color="auto" w:fill="DEEAF6"/>
          </w:tcPr>
          <w:p w14:paraId="164DEEBC" w14:textId="77777777" w:rsidR="005A1C74" w:rsidRDefault="00D43214" w:rsidP="00D31E79">
            <w:pPr>
              <w:spacing w:before="120"/>
              <w:jc w:val="both"/>
              <w:rPr>
                <w:rFonts w:eastAsia="Times New Roman"/>
                <w:color w:val="1F3864"/>
                <w:sz w:val="20"/>
                <w:szCs w:val="21"/>
                <w:lang w:val="pt-BR"/>
              </w:rPr>
            </w:pPr>
            <w:r w:rsidRPr="008911AF">
              <w:rPr>
                <w:rFonts w:eastAsia="Times New Roman"/>
                <w:color w:val="1F3864"/>
                <w:sz w:val="20"/>
                <w:szCs w:val="21"/>
                <w:lang w:val="pt-BR"/>
              </w:rPr>
              <w:lastRenderedPageBreak/>
              <w:t xml:space="preserve">Bản tin được thực hiện với sự phối hợp của Tổng Cục Thống kê và sự </w:t>
            </w:r>
            <w:r w:rsidR="008927CF">
              <w:rPr>
                <w:rFonts w:eastAsia="Times New Roman"/>
                <w:color w:val="1F3864"/>
                <w:sz w:val="20"/>
                <w:szCs w:val="21"/>
                <w:lang w:val="pt-BR"/>
              </w:rPr>
              <w:t>tham gia của một số đơn vị thuộc</w:t>
            </w:r>
            <w:r w:rsidRPr="008911AF">
              <w:rPr>
                <w:rFonts w:eastAsia="Times New Roman"/>
                <w:color w:val="1F3864"/>
                <w:sz w:val="20"/>
                <w:szCs w:val="21"/>
                <w:lang w:val="pt-BR"/>
              </w:rPr>
              <w:t xml:space="preserve"> Bộ Lao động - Thương binh và Xã hội: Viện Khoa học Lao động và Xã hội, Vụ Bảo hiểm Xã hội, Cục Việc làm, Cục Quản lý Lao động ngoài nước, </w:t>
            </w:r>
            <w:r>
              <w:rPr>
                <w:rFonts w:eastAsia="Times New Roman"/>
                <w:color w:val="1F3864"/>
                <w:sz w:val="20"/>
                <w:szCs w:val="21"/>
                <w:lang w:val="pt-BR"/>
              </w:rPr>
              <w:t xml:space="preserve">Cục Quan hệ lao động và Tiền lương, </w:t>
            </w:r>
            <w:r w:rsidRPr="008911AF">
              <w:rPr>
                <w:rFonts w:eastAsia="Times New Roman"/>
                <w:color w:val="1F3864"/>
                <w:sz w:val="20"/>
                <w:szCs w:val="21"/>
                <w:lang w:val="pt-BR"/>
              </w:rPr>
              <w:t>Tổng cục Giáo dục nghề nghiệp, Trung tâm Thông tin.</w:t>
            </w:r>
          </w:p>
          <w:p w14:paraId="6901186C" w14:textId="7BEA8815" w:rsidR="008927CF" w:rsidRDefault="00D43214" w:rsidP="005A1C74">
            <w:pPr>
              <w:spacing w:before="40"/>
              <w:jc w:val="both"/>
              <w:rPr>
                <w:rFonts w:eastAsia="Times New Roman"/>
                <w:color w:val="C00000"/>
                <w:sz w:val="20"/>
                <w:szCs w:val="21"/>
                <w:lang w:val="pt-BR"/>
              </w:rPr>
            </w:pPr>
            <w:r w:rsidRPr="008911AF">
              <w:rPr>
                <w:rFonts w:eastAsia="Times New Roman"/>
                <w:b/>
                <w:color w:val="1F3864"/>
                <w:sz w:val="20"/>
                <w:szCs w:val="21"/>
                <w:lang w:val="pt-BR"/>
              </w:rPr>
              <w:t xml:space="preserve">Để biết thêm thông tin chi tiết xin liên hệ: </w:t>
            </w:r>
            <w:r w:rsidR="005A1C74">
              <w:rPr>
                <w:rFonts w:eastAsia="Times New Roman"/>
                <w:b/>
                <w:color w:val="1F3864"/>
                <w:sz w:val="20"/>
                <w:szCs w:val="21"/>
                <w:lang w:val="vi-VN"/>
              </w:rPr>
              <w:t xml:space="preserve">          </w:t>
            </w:r>
            <w:r w:rsidRPr="008911AF">
              <w:rPr>
                <w:rFonts w:eastAsia="Times New Roman"/>
                <w:color w:val="C00000"/>
                <w:sz w:val="20"/>
                <w:szCs w:val="21"/>
                <w:lang w:val="pt-BR"/>
              </w:rPr>
              <w:t xml:space="preserve">BAN BIÊN TẬP BẢN TIN </w:t>
            </w:r>
            <w:r w:rsidR="00756A0D">
              <w:rPr>
                <w:rFonts w:eastAsia="Times New Roman"/>
                <w:color w:val="C00000"/>
                <w:sz w:val="20"/>
                <w:szCs w:val="21"/>
                <w:lang w:val="pt-BR"/>
              </w:rPr>
              <w:t xml:space="preserve">CẬP NHẬT </w:t>
            </w:r>
            <w:r w:rsidRPr="008911AF">
              <w:rPr>
                <w:rFonts w:eastAsia="Times New Roman"/>
                <w:color w:val="C00000"/>
                <w:sz w:val="20"/>
                <w:szCs w:val="21"/>
                <w:lang w:val="pt-BR"/>
              </w:rPr>
              <w:t>THỊ TRƯỜNG LAO ĐỘNG</w:t>
            </w:r>
          </w:p>
          <w:p w14:paraId="6A12D53A" w14:textId="77777777" w:rsidR="008927CF" w:rsidRPr="008911AF" w:rsidRDefault="008927CF" w:rsidP="008927CF">
            <w:pPr>
              <w:spacing w:before="40"/>
              <w:jc w:val="right"/>
              <w:rPr>
                <w:rFonts w:eastAsia="Times New Roman"/>
                <w:b/>
                <w:color w:val="C00000"/>
                <w:sz w:val="20"/>
                <w:szCs w:val="21"/>
                <w:lang w:val="pt-BR"/>
              </w:rPr>
            </w:pPr>
            <w:r w:rsidRPr="008911AF">
              <w:rPr>
                <w:rFonts w:eastAsia="Times New Roman"/>
                <w:b/>
                <w:color w:val="C00000"/>
                <w:sz w:val="20"/>
                <w:szCs w:val="21"/>
                <w:lang w:val="pt-BR"/>
              </w:rPr>
              <w:t xml:space="preserve"> BỘ LAO ĐỘNG - THƯƠNG BINH VÀ XÃ HỘI</w:t>
            </w:r>
          </w:p>
          <w:p w14:paraId="43437061" w14:textId="77777777" w:rsidR="00737177" w:rsidRDefault="00D43214" w:rsidP="00F35BAA">
            <w:pPr>
              <w:spacing w:before="40"/>
              <w:jc w:val="right"/>
              <w:rPr>
                <w:rFonts w:eastAsia="Times New Roman"/>
                <w:color w:val="C00000"/>
                <w:sz w:val="20"/>
                <w:szCs w:val="21"/>
              </w:rPr>
            </w:pPr>
            <w:r w:rsidRPr="008911AF">
              <w:rPr>
                <w:rFonts w:eastAsia="Times New Roman"/>
                <w:color w:val="C00000"/>
                <w:sz w:val="20"/>
                <w:szCs w:val="21"/>
              </w:rPr>
              <w:t>Điện thoại: 024.39361807</w:t>
            </w:r>
          </w:p>
          <w:p w14:paraId="0D3B1FAB" w14:textId="3957282B" w:rsidR="00737177" w:rsidRDefault="00D43214" w:rsidP="00F35BAA">
            <w:pPr>
              <w:spacing w:before="40"/>
              <w:jc w:val="right"/>
              <w:rPr>
                <w:rFonts w:eastAsia="Times New Roman"/>
                <w:color w:val="C00000"/>
                <w:sz w:val="20"/>
                <w:szCs w:val="21"/>
              </w:rPr>
            </w:pPr>
            <w:r w:rsidRPr="008911AF">
              <w:rPr>
                <w:rFonts w:eastAsia="Times New Roman"/>
                <w:color w:val="C00000"/>
                <w:sz w:val="20"/>
                <w:szCs w:val="21"/>
              </w:rPr>
              <w:t xml:space="preserve">Email: </w:t>
            </w:r>
            <w:hyperlink r:id="rId26" w:history="1">
              <w:r w:rsidR="00EB6ECB" w:rsidRPr="003C1B43">
                <w:rPr>
                  <w:rStyle w:val="Hyperlink"/>
                  <w:rFonts w:eastAsia="Times New Roman"/>
                  <w:sz w:val="20"/>
                  <w:szCs w:val="21"/>
                </w:rPr>
                <w:t>bantinttld@molisa.gov.vn</w:t>
              </w:r>
            </w:hyperlink>
            <w:r w:rsidRPr="008911AF">
              <w:rPr>
                <w:rFonts w:eastAsia="Times New Roman"/>
                <w:color w:val="C00000"/>
                <w:sz w:val="20"/>
                <w:szCs w:val="21"/>
              </w:rPr>
              <w:t xml:space="preserve"> </w:t>
            </w:r>
          </w:p>
          <w:p w14:paraId="546DC935" w14:textId="3212C53D" w:rsidR="00D43214" w:rsidRPr="008911AF" w:rsidRDefault="00D43214" w:rsidP="00336D27">
            <w:pPr>
              <w:spacing w:before="40"/>
              <w:jc w:val="right"/>
              <w:rPr>
                <w:rFonts w:eastAsia="Times New Roman"/>
              </w:rPr>
            </w:pPr>
            <w:r w:rsidRPr="008911AF">
              <w:rPr>
                <w:rFonts w:eastAsia="Times New Roman"/>
                <w:color w:val="C00000"/>
                <w:sz w:val="20"/>
                <w:szCs w:val="21"/>
                <w:lang w:val="nl-NL"/>
              </w:rPr>
              <w:t xml:space="preserve">Website: </w:t>
            </w:r>
            <w:hyperlink r:id="rId27" w:history="1">
              <w:r w:rsidRPr="00F47DBD">
                <w:rPr>
                  <w:rStyle w:val="Hyperlink"/>
                  <w:rFonts w:eastAsia="Times New Roman"/>
                  <w:sz w:val="20"/>
                  <w:szCs w:val="21"/>
                  <w:lang w:val="nl-NL"/>
                </w:rPr>
                <w:t>http://www.molisa.gov.vn</w:t>
              </w:r>
            </w:hyperlink>
          </w:p>
        </w:tc>
      </w:tr>
    </w:tbl>
    <w:p w14:paraId="655A5EB8" w14:textId="6B7398FA" w:rsidR="00D43214" w:rsidRPr="00BF3490" w:rsidRDefault="00D43214" w:rsidP="00702AF4">
      <w:pPr>
        <w:tabs>
          <w:tab w:val="left" w:pos="1965"/>
        </w:tabs>
        <w:rPr>
          <w:vanish/>
          <w:lang w:val="it-IT"/>
        </w:rPr>
      </w:pPr>
    </w:p>
    <w:sectPr w:rsidR="00D43214" w:rsidRPr="00BF3490" w:rsidSect="00A104B8">
      <w:type w:val="continuous"/>
      <w:pgSz w:w="11906" w:h="16838"/>
      <w:pgMar w:top="1166" w:right="850" w:bottom="1850" w:left="1138" w:header="0" w:footer="288" w:gutter="0"/>
      <w:pgBorders w:offsetFrom="page">
        <w:top w:val="single" w:sz="2" w:space="24" w:color="365F91" w:themeColor="accent1" w:themeShade="BF"/>
        <w:left w:val="single" w:sz="2" w:space="24" w:color="365F91" w:themeColor="accent1" w:themeShade="BF"/>
        <w:bottom w:val="single" w:sz="2" w:space="24" w:color="365F91" w:themeColor="accent1" w:themeShade="BF"/>
        <w:right w:val="single" w:sz="2" w:space="24" w:color="365F91" w:themeColor="accent1" w:themeShade="BF"/>
      </w:pgBorders>
      <w:cols w:space="949"/>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024AB6" w14:textId="77777777" w:rsidR="008370FC" w:rsidRDefault="008370FC" w:rsidP="0025659A">
      <w:r>
        <w:separator/>
      </w:r>
    </w:p>
  </w:endnote>
  <w:endnote w:type="continuationSeparator" w:id="0">
    <w:p w14:paraId="6362B5F8" w14:textId="77777777" w:rsidR="008370FC" w:rsidRDefault="008370FC" w:rsidP="002565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17" w:type="pct"/>
      <w:tblCellMar>
        <w:top w:w="72" w:type="dxa"/>
        <w:left w:w="115" w:type="dxa"/>
        <w:bottom w:w="72" w:type="dxa"/>
        <w:right w:w="115" w:type="dxa"/>
      </w:tblCellMar>
      <w:tblLook w:val="00A0" w:firstRow="1" w:lastRow="0" w:firstColumn="1" w:lastColumn="0" w:noHBand="0" w:noVBand="0"/>
    </w:tblPr>
    <w:tblGrid>
      <w:gridCol w:w="9813"/>
      <w:gridCol w:w="898"/>
    </w:tblGrid>
    <w:tr w:rsidR="004B2A25" w:rsidRPr="009573ED" w14:paraId="2877620D" w14:textId="77777777" w:rsidTr="004B5C55">
      <w:trPr>
        <w:trHeight w:val="409"/>
      </w:trPr>
      <w:tc>
        <w:tcPr>
          <w:tcW w:w="4581" w:type="pct"/>
          <w:tcBorders>
            <w:top w:val="single" w:sz="4" w:space="0" w:color="000000"/>
          </w:tcBorders>
        </w:tcPr>
        <w:p w14:paraId="39397D35" w14:textId="28B95AF0" w:rsidR="004B2A25" w:rsidRPr="00374F2C" w:rsidRDefault="004B2A25" w:rsidP="00C97AE7">
          <w:pPr>
            <w:pStyle w:val="Footer"/>
            <w:ind w:left="720"/>
            <w:jc w:val="right"/>
            <w:rPr>
              <w:color w:val="17365D"/>
              <w:szCs w:val="24"/>
              <w:lang w:val="vi-VN" w:eastAsia="en-US"/>
            </w:rPr>
          </w:pPr>
          <w:r w:rsidRPr="00B304CF">
            <w:rPr>
              <w:color w:val="17365D"/>
              <w:szCs w:val="24"/>
              <w:lang w:val="en-US" w:eastAsia="en-US"/>
            </w:rPr>
            <w:t xml:space="preserve">Bản tin Cập nhật thị trường lao động hằng </w:t>
          </w:r>
          <w:r w:rsidRPr="007B2020">
            <w:rPr>
              <w:color w:val="17365D"/>
              <w:szCs w:val="24"/>
              <w:lang w:val="vi-VN" w:eastAsia="en-US"/>
            </w:rPr>
            <w:t>quý,</w:t>
          </w:r>
          <w:r w:rsidRPr="00B304CF">
            <w:rPr>
              <w:color w:val="17365D"/>
              <w:szCs w:val="24"/>
              <w:lang w:val="en-US" w:eastAsia="en-US"/>
            </w:rPr>
            <w:t xml:space="preserve"> số</w:t>
          </w:r>
          <w:r>
            <w:rPr>
              <w:color w:val="17365D"/>
              <w:szCs w:val="24"/>
              <w:lang w:val="en-US" w:eastAsia="en-US"/>
            </w:rPr>
            <w:t xml:space="preserve"> 27, quý 3 năm 20</w:t>
          </w:r>
          <w:r>
            <w:rPr>
              <w:color w:val="17365D"/>
              <w:szCs w:val="24"/>
              <w:lang w:val="vi-VN" w:eastAsia="en-US"/>
            </w:rPr>
            <w:t>20</w:t>
          </w:r>
        </w:p>
      </w:tc>
      <w:tc>
        <w:tcPr>
          <w:tcW w:w="419" w:type="pct"/>
          <w:tcBorders>
            <w:top w:val="single" w:sz="4" w:space="0" w:color="C0504D"/>
          </w:tcBorders>
          <w:shd w:val="clear" w:color="auto" w:fill="C00000"/>
        </w:tcPr>
        <w:p w14:paraId="6D8528B4" w14:textId="07193D80" w:rsidR="004B2A25" w:rsidRPr="00B304CF" w:rsidRDefault="004B2A25" w:rsidP="00EA687C">
          <w:pPr>
            <w:pStyle w:val="Header"/>
            <w:jc w:val="center"/>
            <w:rPr>
              <w:b/>
              <w:color w:val="FFFFFF"/>
              <w:szCs w:val="24"/>
              <w:lang w:val="en-US" w:eastAsia="en-US"/>
            </w:rPr>
          </w:pPr>
          <w:r w:rsidRPr="00B304CF">
            <w:rPr>
              <w:b/>
              <w:color w:val="FFFFFF"/>
              <w:szCs w:val="24"/>
              <w:lang w:val="en-US" w:eastAsia="en-US"/>
            </w:rPr>
            <w:fldChar w:fldCharType="begin"/>
          </w:r>
          <w:r w:rsidRPr="00B304CF">
            <w:rPr>
              <w:b/>
              <w:color w:val="FFFFFF"/>
              <w:szCs w:val="24"/>
              <w:lang w:val="en-US" w:eastAsia="en-US"/>
            </w:rPr>
            <w:instrText xml:space="preserve"> PAGE   \* MERGEFORMAT </w:instrText>
          </w:r>
          <w:r w:rsidRPr="00B304CF">
            <w:rPr>
              <w:b/>
              <w:color w:val="FFFFFF"/>
              <w:szCs w:val="24"/>
              <w:lang w:val="en-US" w:eastAsia="en-US"/>
            </w:rPr>
            <w:fldChar w:fldCharType="separate"/>
          </w:r>
          <w:r w:rsidR="006B166B">
            <w:rPr>
              <w:b/>
              <w:noProof/>
              <w:color w:val="FFFFFF"/>
              <w:szCs w:val="24"/>
              <w:lang w:val="en-US" w:eastAsia="en-US"/>
            </w:rPr>
            <w:t>1</w:t>
          </w:r>
          <w:r w:rsidRPr="00B304CF">
            <w:rPr>
              <w:b/>
              <w:color w:val="FFFFFF"/>
              <w:szCs w:val="24"/>
              <w:lang w:val="en-US" w:eastAsia="en-US"/>
            </w:rPr>
            <w:fldChar w:fldCharType="end"/>
          </w:r>
        </w:p>
      </w:tc>
    </w:tr>
  </w:tbl>
  <w:p w14:paraId="06F94C7E" w14:textId="77777777" w:rsidR="004B2A25" w:rsidRPr="00027974" w:rsidRDefault="004B2A25" w:rsidP="002D0B5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84" w:type="pct"/>
      <w:tblCellMar>
        <w:top w:w="72" w:type="dxa"/>
        <w:left w:w="115" w:type="dxa"/>
        <w:bottom w:w="72" w:type="dxa"/>
        <w:right w:w="115" w:type="dxa"/>
      </w:tblCellMar>
      <w:tblLook w:val="00A0" w:firstRow="1" w:lastRow="0" w:firstColumn="1" w:lastColumn="0" w:noHBand="0" w:noVBand="0"/>
    </w:tblPr>
    <w:tblGrid>
      <w:gridCol w:w="9631"/>
      <w:gridCol w:w="899"/>
    </w:tblGrid>
    <w:tr w:rsidR="004B2A25" w:rsidRPr="009573ED" w14:paraId="5030F38B" w14:textId="77777777" w:rsidTr="004B5C55">
      <w:trPr>
        <w:trHeight w:val="309"/>
      </w:trPr>
      <w:tc>
        <w:tcPr>
          <w:tcW w:w="4573" w:type="pct"/>
          <w:tcBorders>
            <w:top w:val="single" w:sz="4" w:space="0" w:color="000000"/>
          </w:tcBorders>
        </w:tcPr>
        <w:p w14:paraId="31BCF5FB" w14:textId="7E8848CC" w:rsidR="004B2A25" w:rsidRPr="0090691D" w:rsidRDefault="004B2A25" w:rsidP="00B37913">
          <w:pPr>
            <w:pStyle w:val="Footer"/>
            <w:ind w:left="720"/>
            <w:jc w:val="right"/>
            <w:rPr>
              <w:color w:val="17365D"/>
              <w:szCs w:val="24"/>
              <w:lang w:val="vi-VN" w:eastAsia="en-US"/>
            </w:rPr>
          </w:pPr>
          <w:r w:rsidRPr="00B304CF">
            <w:rPr>
              <w:color w:val="17365D"/>
              <w:szCs w:val="24"/>
              <w:lang w:val="en-US" w:eastAsia="en-US"/>
            </w:rPr>
            <w:t xml:space="preserve">Bản tin Cập nhật thị trường lao động hằng </w:t>
          </w:r>
          <w:r w:rsidRPr="007B2020">
            <w:rPr>
              <w:color w:val="17365D"/>
              <w:szCs w:val="24"/>
              <w:lang w:val="vi-VN" w:eastAsia="en-US"/>
            </w:rPr>
            <w:t>quý,</w:t>
          </w:r>
          <w:r w:rsidRPr="00B304CF">
            <w:rPr>
              <w:color w:val="17365D"/>
              <w:szCs w:val="24"/>
              <w:lang w:val="en-US" w:eastAsia="en-US"/>
            </w:rPr>
            <w:t xml:space="preserve"> số</w:t>
          </w:r>
          <w:r>
            <w:rPr>
              <w:color w:val="17365D"/>
              <w:szCs w:val="24"/>
              <w:lang w:val="en-US" w:eastAsia="en-US"/>
            </w:rPr>
            <w:t xml:space="preserve"> 27, quý 3 năm 20</w:t>
          </w:r>
          <w:r>
            <w:rPr>
              <w:color w:val="17365D"/>
              <w:szCs w:val="24"/>
              <w:lang w:val="vi-VN" w:eastAsia="en-US"/>
            </w:rPr>
            <w:t>20</w:t>
          </w:r>
        </w:p>
      </w:tc>
      <w:tc>
        <w:tcPr>
          <w:tcW w:w="427" w:type="pct"/>
          <w:tcBorders>
            <w:top w:val="single" w:sz="4" w:space="0" w:color="C0504D"/>
          </w:tcBorders>
          <w:shd w:val="clear" w:color="auto" w:fill="C00000"/>
        </w:tcPr>
        <w:p w14:paraId="39356358" w14:textId="69EFC004" w:rsidR="004B2A25" w:rsidRPr="00B304CF" w:rsidRDefault="004B2A25" w:rsidP="00EA687C">
          <w:pPr>
            <w:pStyle w:val="Header"/>
            <w:jc w:val="center"/>
            <w:rPr>
              <w:b/>
              <w:color w:val="FFFFFF"/>
              <w:szCs w:val="24"/>
              <w:lang w:val="en-US" w:eastAsia="en-US"/>
            </w:rPr>
          </w:pPr>
          <w:r w:rsidRPr="00B304CF">
            <w:rPr>
              <w:b/>
              <w:color w:val="FFFFFF"/>
              <w:szCs w:val="24"/>
              <w:lang w:val="en-US" w:eastAsia="en-US"/>
            </w:rPr>
            <w:fldChar w:fldCharType="begin"/>
          </w:r>
          <w:r w:rsidRPr="00B304CF">
            <w:rPr>
              <w:b/>
              <w:color w:val="FFFFFF"/>
              <w:szCs w:val="24"/>
              <w:lang w:val="en-US" w:eastAsia="en-US"/>
            </w:rPr>
            <w:instrText xml:space="preserve"> PAGE   \* MERGEFORMAT </w:instrText>
          </w:r>
          <w:r w:rsidRPr="00B304CF">
            <w:rPr>
              <w:b/>
              <w:color w:val="FFFFFF"/>
              <w:szCs w:val="24"/>
              <w:lang w:val="en-US" w:eastAsia="en-US"/>
            </w:rPr>
            <w:fldChar w:fldCharType="separate"/>
          </w:r>
          <w:r w:rsidR="006B166B">
            <w:rPr>
              <w:b/>
              <w:noProof/>
              <w:color w:val="FFFFFF"/>
              <w:szCs w:val="24"/>
              <w:lang w:val="en-US" w:eastAsia="en-US"/>
            </w:rPr>
            <w:t>2</w:t>
          </w:r>
          <w:r w:rsidRPr="00B304CF">
            <w:rPr>
              <w:b/>
              <w:color w:val="FFFFFF"/>
              <w:szCs w:val="24"/>
              <w:lang w:val="en-US" w:eastAsia="en-US"/>
            </w:rPr>
            <w:fldChar w:fldCharType="end"/>
          </w:r>
        </w:p>
      </w:tc>
    </w:tr>
  </w:tbl>
  <w:p w14:paraId="00FC0DC4" w14:textId="77777777" w:rsidR="004B2A25" w:rsidRPr="007E4AD1" w:rsidRDefault="004B2A25" w:rsidP="000E6DFA">
    <w:pPr>
      <w:pStyle w:val="Footer"/>
      <w:rPr>
        <w:sz w:val="1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218" w:type="pct"/>
      <w:tblCellMar>
        <w:top w:w="72" w:type="dxa"/>
        <w:left w:w="115" w:type="dxa"/>
        <w:bottom w:w="72" w:type="dxa"/>
        <w:right w:w="115" w:type="dxa"/>
      </w:tblCellMar>
      <w:tblLook w:val="00A0" w:firstRow="1" w:lastRow="0" w:firstColumn="1" w:lastColumn="0" w:noHBand="0" w:noVBand="0"/>
    </w:tblPr>
    <w:tblGrid>
      <w:gridCol w:w="9363"/>
      <w:gridCol w:w="987"/>
    </w:tblGrid>
    <w:tr w:rsidR="004B2A25" w:rsidRPr="009573ED" w14:paraId="2607426B" w14:textId="77777777" w:rsidTr="00690DD6">
      <w:trPr>
        <w:trHeight w:val="309"/>
      </w:trPr>
      <w:tc>
        <w:tcPr>
          <w:tcW w:w="4523" w:type="pct"/>
          <w:tcBorders>
            <w:top w:val="single" w:sz="4" w:space="0" w:color="000000"/>
          </w:tcBorders>
        </w:tcPr>
        <w:p w14:paraId="469D83C1" w14:textId="6BE1E1EA" w:rsidR="004B2A25" w:rsidRPr="00B37913" w:rsidRDefault="004B2A25" w:rsidP="001E254A">
          <w:pPr>
            <w:pStyle w:val="Footer"/>
            <w:ind w:left="720"/>
            <w:jc w:val="right"/>
            <w:rPr>
              <w:color w:val="17365D"/>
              <w:szCs w:val="24"/>
              <w:lang w:val="vi-VN" w:eastAsia="en-US"/>
            </w:rPr>
          </w:pPr>
          <w:r w:rsidRPr="00B304CF">
            <w:rPr>
              <w:color w:val="17365D"/>
              <w:szCs w:val="24"/>
              <w:lang w:val="en-US" w:eastAsia="en-US"/>
            </w:rPr>
            <w:t xml:space="preserve">Bản tin Cập nhật thị trường lao động hằng </w:t>
          </w:r>
          <w:r w:rsidRPr="007B2020">
            <w:rPr>
              <w:color w:val="17365D"/>
              <w:szCs w:val="24"/>
              <w:lang w:val="vi-VN" w:eastAsia="en-US"/>
            </w:rPr>
            <w:t>quý,</w:t>
          </w:r>
          <w:r w:rsidRPr="00B304CF">
            <w:rPr>
              <w:color w:val="17365D"/>
              <w:szCs w:val="24"/>
              <w:lang w:val="en-US" w:eastAsia="en-US"/>
            </w:rPr>
            <w:t xml:space="preserve"> số 2</w:t>
          </w:r>
          <w:r>
            <w:rPr>
              <w:color w:val="17365D"/>
              <w:szCs w:val="24"/>
              <w:lang w:val="vi-VN" w:eastAsia="en-US"/>
            </w:rPr>
            <w:t>7</w:t>
          </w:r>
          <w:r w:rsidRPr="00B304CF">
            <w:rPr>
              <w:color w:val="17365D"/>
              <w:szCs w:val="24"/>
              <w:lang w:val="en-US" w:eastAsia="en-US"/>
            </w:rPr>
            <w:t xml:space="preserve">, quý </w:t>
          </w:r>
          <w:r>
            <w:rPr>
              <w:color w:val="17365D"/>
              <w:szCs w:val="24"/>
              <w:lang w:val="en-US" w:eastAsia="en-US"/>
            </w:rPr>
            <w:t>3</w:t>
          </w:r>
          <w:r w:rsidRPr="00B304CF">
            <w:rPr>
              <w:color w:val="17365D"/>
              <w:szCs w:val="24"/>
              <w:lang w:val="en-US" w:eastAsia="en-US"/>
            </w:rPr>
            <w:t xml:space="preserve"> năm 20</w:t>
          </w:r>
          <w:r>
            <w:rPr>
              <w:color w:val="17365D"/>
              <w:szCs w:val="24"/>
              <w:lang w:val="vi-VN" w:eastAsia="en-US"/>
            </w:rPr>
            <w:t>20</w:t>
          </w:r>
        </w:p>
      </w:tc>
      <w:tc>
        <w:tcPr>
          <w:tcW w:w="477" w:type="pct"/>
          <w:tcBorders>
            <w:top w:val="single" w:sz="4" w:space="0" w:color="C0504D"/>
          </w:tcBorders>
          <w:shd w:val="clear" w:color="auto" w:fill="C00000"/>
        </w:tcPr>
        <w:p w14:paraId="23D463D9" w14:textId="44D24AC2" w:rsidR="004B2A25" w:rsidRPr="00B304CF" w:rsidRDefault="004B2A25" w:rsidP="00520AB3">
          <w:pPr>
            <w:pStyle w:val="Header"/>
            <w:jc w:val="center"/>
            <w:rPr>
              <w:b/>
              <w:color w:val="FFFFFF"/>
              <w:szCs w:val="24"/>
              <w:lang w:val="en-US" w:eastAsia="en-US"/>
            </w:rPr>
          </w:pPr>
          <w:r w:rsidRPr="00B304CF">
            <w:rPr>
              <w:b/>
              <w:color w:val="FFFFFF"/>
              <w:szCs w:val="24"/>
              <w:lang w:val="en-US" w:eastAsia="en-US"/>
            </w:rPr>
            <w:fldChar w:fldCharType="begin"/>
          </w:r>
          <w:r w:rsidRPr="00B304CF">
            <w:rPr>
              <w:b/>
              <w:color w:val="FFFFFF"/>
              <w:szCs w:val="24"/>
              <w:lang w:val="en-US" w:eastAsia="en-US"/>
            </w:rPr>
            <w:instrText xml:space="preserve"> PAGE   \* MERGEFORMAT </w:instrText>
          </w:r>
          <w:r w:rsidRPr="00B304CF">
            <w:rPr>
              <w:b/>
              <w:color w:val="FFFFFF"/>
              <w:szCs w:val="24"/>
              <w:lang w:val="en-US" w:eastAsia="en-US"/>
            </w:rPr>
            <w:fldChar w:fldCharType="separate"/>
          </w:r>
          <w:r w:rsidR="006B166B">
            <w:rPr>
              <w:b/>
              <w:noProof/>
              <w:color w:val="FFFFFF"/>
              <w:szCs w:val="24"/>
              <w:lang w:val="en-US" w:eastAsia="en-US"/>
            </w:rPr>
            <w:t>8</w:t>
          </w:r>
          <w:r w:rsidRPr="00B304CF">
            <w:rPr>
              <w:b/>
              <w:color w:val="FFFFFF"/>
              <w:szCs w:val="24"/>
              <w:lang w:val="en-US" w:eastAsia="en-US"/>
            </w:rPr>
            <w:fldChar w:fldCharType="end"/>
          </w:r>
        </w:p>
      </w:tc>
    </w:tr>
  </w:tbl>
  <w:p w14:paraId="7F8BBA64" w14:textId="77777777" w:rsidR="004B2A25" w:rsidRPr="007E4AD1" w:rsidRDefault="004B2A25">
    <w:pPr>
      <w:pStyle w:val="Footer"/>
      <w:rPr>
        <w:sz w:val="1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B1116E" w14:textId="77777777" w:rsidR="008370FC" w:rsidRDefault="008370FC" w:rsidP="0025659A">
      <w:r>
        <w:separator/>
      </w:r>
    </w:p>
  </w:footnote>
  <w:footnote w:type="continuationSeparator" w:id="0">
    <w:p w14:paraId="5EA3088A" w14:textId="77777777" w:rsidR="008370FC" w:rsidRDefault="008370FC" w:rsidP="0025659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96F812C8"/>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15E6E"/>
    <w:multiLevelType w:val="hybridMultilevel"/>
    <w:tmpl w:val="B1FE06E8"/>
    <w:lvl w:ilvl="0" w:tplc="CB8650EA">
      <w:start w:val="11"/>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6A751C4"/>
    <w:multiLevelType w:val="hybridMultilevel"/>
    <w:tmpl w:val="2EA24CA6"/>
    <w:lvl w:ilvl="0" w:tplc="BE5A1EF0">
      <w:start w:val="1"/>
      <w:numFmt w:val="decimal"/>
      <w:lvlText w:val="%1."/>
      <w:lvlJc w:val="left"/>
      <w:pPr>
        <w:ind w:left="-180" w:hanging="360"/>
      </w:pPr>
      <w:rPr>
        <w:rFonts w:cs="Times New Roman" w:hint="default"/>
      </w:rPr>
    </w:lvl>
    <w:lvl w:ilvl="1" w:tplc="04090019">
      <w:start w:val="1"/>
      <w:numFmt w:val="lowerLetter"/>
      <w:lvlText w:val="%2."/>
      <w:lvlJc w:val="left"/>
      <w:pPr>
        <w:ind w:left="540" w:hanging="360"/>
      </w:pPr>
      <w:rPr>
        <w:rFonts w:cs="Times New Roman"/>
      </w:rPr>
    </w:lvl>
    <w:lvl w:ilvl="2" w:tplc="0409001B">
      <w:start w:val="1"/>
      <w:numFmt w:val="lowerRoman"/>
      <w:lvlText w:val="%3."/>
      <w:lvlJc w:val="right"/>
      <w:pPr>
        <w:ind w:left="1260" w:hanging="180"/>
      </w:pPr>
      <w:rPr>
        <w:rFonts w:cs="Times New Roman"/>
      </w:rPr>
    </w:lvl>
    <w:lvl w:ilvl="3" w:tplc="0409000F">
      <w:start w:val="1"/>
      <w:numFmt w:val="decimal"/>
      <w:lvlText w:val="%4."/>
      <w:lvlJc w:val="left"/>
      <w:pPr>
        <w:ind w:left="1980" w:hanging="360"/>
      </w:pPr>
      <w:rPr>
        <w:rFonts w:cs="Times New Roman"/>
      </w:rPr>
    </w:lvl>
    <w:lvl w:ilvl="4" w:tplc="04090019">
      <w:start w:val="1"/>
      <w:numFmt w:val="lowerLetter"/>
      <w:lvlText w:val="%5."/>
      <w:lvlJc w:val="left"/>
      <w:pPr>
        <w:ind w:left="2700" w:hanging="360"/>
      </w:pPr>
      <w:rPr>
        <w:rFonts w:cs="Times New Roman"/>
      </w:rPr>
    </w:lvl>
    <w:lvl w:ilvl="5" w:tplc="0409001B">
      <w:start w:val="1"/>
      <w:numFmt w:val="lowerRoman"/>
      <w:lvlText w:val="%6."/>
      <w:lvlJc w:val="right"/>
      <w:pPr>
        <w:ind w:left="3420" w:hanging="180"/>
      </w:pPr>
      <w:rPr>
        <w:rFonts w:cs="Times New Roman"/>
      </w:rPr>
    </w:lvl>
    <w:lvl w:ilvl="6" w:tplc="0409000F">
      <w:start w:val="1"/>
      <w:numFmt w:val="decimal"/>
      <w:lvlText w:val="%7."/>
      <w:lvlJc w:val="left"/>
      <w:pPr>
        <w:ind w:left="4140" w:hanging="360"/>
      </w:pPr>
      <w:rPr>
        <w:rFonts w:cs="Times New Roman"/>
      </w:rPr>
    </w:lvl>
    <w:lvl w:ilvl="7" w:tplc="04090019">
      <w:start w:val="1"/>
      <w:numFmt w:val="lowerLetter"/>
      <w:lvlText w:val="%8."/>
      <w:lvlJc w:val="left"/>
      <w:pPr>
        <w:ind w:left="4860" w:hanging="360"/>
      </w:pPr>
      <w:rPr>
        <w:rFonts w:cs="Times New Roman"/>
      </w:rPr>
    </w:lvl>
    <w:lvl w:ilvl="8" w:tplc="0409001B">
      <w:start w:val="1"/>
      <w:numFmt w:val="lowerRoman"/>
      <w:lvlText w:val="%9."/>
      <w:lvlJc w:val="right"/>
      <w:pPr>
        <w:ind w:left="5580" w:hanging="180"/>
      </w:pPr>
      <w:rPr>
        <w:rFonts w:cs="Times New Roman"/>
      </w:rPr>
    </w:lvl>
  </w:abstractNum>
  <w:abstractNum w:abstractNumId="3" w15:restartNumberingAfterBreak="0">
    <w:nsid w:val="0761415B"/>
    <w:multiLevelType w:val="hybridMultilevel"/>
    <w:tmpl w:val="71D0C3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B85324"/>
    <w:multiLevelType w:val="hybridMultilevel"/>
    <w:tmpl w:val="88A462FA"/>
    <w:lvl w:ilvl="0" w:tplc="2724D6B6">
      <w:numFmt w:val="bullet"/>
      <w:lvlText w:val="-"/>
      <w:lvlJc w:val="left"/>
      <w:pPr>
        <w:ind w:left="630" w:hanging="360"/>
      </w:pPr>
      <w:rPr>
        <w:rFonts w:ascii="Times New Roman" w:eastAsia="Times New Roman" w:hAnsi="Times New Roman"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 w15:restartNumberingAfterBreak="0">
    <w:nsid w:val="08932D04"/>
    <w:multiLevelType w:val="hybridMultilevel"/>
    <w:tmpl w:val="8132BBEC"/>
    <w:lvl w:ilvl="0" w:tplc="042A000F">
      <w:start w:val="1"/>
      <w:numFmt w:val="decimal"/>
      <w:lvlText w:val="%1."/>
      <w:lvlJc w:val="left"/>
      <w:pPr>
        <w:ind w:left="720" w:hanging="360"/>
      </w:pPr>
      <w:rPr>
        <w:rFonts w:cs="Times New Roman" w:hint="default"/>
      </w:rPr>
    </w:lvl>
    <w:lvl w:ilvl="1" w:tplc="042A0019">
      <w:start w:val="1"/>
      <w:numFmt w:val="lowerLetter"/>
      <w:lvlText w:val="%2."/>
      <w:lvlJc w:val="left"/>
      <w:pPr>
        <w:ind w:left="1440" w:hanging="360"/>
      </w:pPr>
      <w:rPr>
        <w:rFonts w:cs="Times New Roman"/>
      </w:rPr>
    </w:lvl>
    <w:lvl w:ilvl="2" w:tplc="042A001B">
      <w:start w:val="1"/>
      <w:numFmt w:val="lowerRoman"/>
      <w:lvlText w:val="%3."/>
      <w:lvlJc w:val="right"/>
      <w:pPr>
        <w:ind w:left="2160" w:hanging="180"/>
      </w:pPr>
      <w:rPr>
        <w:rFonts w:cs="Times New Roman"/>
      </w:rPr>
    </w:lvl>
    <w:lvl w:ilvl="3" w:tplc="042A000F">
      <w:start w:val="1"/>
      <w:numFmt w:val="decimal"/>
      <w:lvlText w:val="%4."/>
      <w:lvlJc w:val="left"/>
      <w:pPr>
        <w:ind w:left="2880" w:hanging="360"/>
      </w:pPr>
      <w:rPr>
        <w:rFonts w:cs="Times New Roman"/>
      </w:rPr>
    </w:lvl>
    <w:lvl w:ilvl="4" w:tplc="042A0019">
      <w:start w:val="1"/>
      <w:numFmt w:val="lowerLetter"/>
      <w:lvlText w:val="%5."/>
      <w:lvlJc w:val="left"/>
      <w:pPr>
        <w:ind w:left="3600" w:hanging="360"/>
      </w:pPr>
      <w:rPr>
        <w:rFonts w:cs="Times New Roman"/>
      </w:rPr>
    </w:lvl>
    <w:lvl w:ilvl="5" w:tplc="042A001B">
      <w:start w:val="1"/>
      <w:numFmt w:val="lowerRoman"/>
      <w:lvlText w:val="%6."/>
      <w:lvlJc w:val="right"/>
      <w:pPr>
        <w:ind w:left="4320" w:hanging="180"/>
      </w:pPr>
      <w:rPr>
        <w:rFonts w:cs="Times New Roman"/>
      </w:rPr>
    </w:lvl>
    <w:lvl w:ilvl="6" w:tplc="042A000F">
      <w:start w:val="1"/>
      <w:numFmt w:val="decimal"/>
      <w:lvlText w:val="%7."/>
      <w:lvlJc w:val="left"/>
      <w:pPr>
        <w:ind w:left="5040" w:hanging="360"/>
      </w:pPr>
      <w:rPr>
        <w:rFonts w:cs="Times New Roman"/>
      </w:rPr>
    </w:lvl>
    <w:lvl w:ilvl="7" w:tplc="042A0019">
      <w:start w:val="1"/>
      <w:numFmt w:val="lowerLetter"/>
      <w:lvlText w:val="%8."/>
      <w:lvlJc w:val="left"/>
      <w:pPr>
        <w:ind w:left="5760" w:hanging="360"/>
      </w:pPr>
      <w:rPr>
        <w:rFonts w:cs="Times New Roman"/>
      </w:rPr>
    </w:lvl>
    <w:lvl w:ilvl="8" w:tplc="042A001B">
      <w:start w:val="1"/>
      <w:numFmt w:val="lowerRoman"/>
      <w:lvlText w:val="%9."/>
      <w:lvlJc w:val="right"/>
      <w:pPr>
        <w:ind w:left="6480" w:hanging="180"/>
      </w:pPr>
      <w:rPr>
        <w:rFonts w:cs="Times New Roman"/>
      </w:rPr>
    </w:lvl>
  </w:abstractNum>
  <w:abstractNum w:abstractNumId="6" w15:restartNumberingAfterBreak="0">
    <w:nsid w:val="0A2435FB"/>
    <w:multiLevelType w:val="hybridMultilevel"/>
    <w:tmpl w:val="53E877D0"/>
    <w:lvl w:ilvl="0" w:tplc="E814CC26">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0BA728C8"/>
    <w:multiLevelType w:val="hybridMultilevel"/>
    <w:tmpl w:val="5AAE3848"/>
    <w:lvl w:ilvl="0" w:tplc="7F601E4A">
      <w:start w:val="1"/>
      <w:numFmt w:val="decimal"/>
      <w:lvlText w:val="%1."/>
      <w:lvlJc w:val="left"/>
      <w:pPr>
        <w:ind w:left="252" w:hanging="360"/>
      </w:pPr>
      <w:rPr>
        <w:rFonts w:hint="default"/>
      </w:rPr>
    </w:lvl>
    <w:lvl w:ilvl="1" w:tplc="04090019" w:tentative="1">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8" w15:restartNumberingAfterBreak="0">
    <w:nsid w:val="0FF4474B"/>
    <w:multiLevelType w:val="hybridMultilevel"/>
    <w:tmpl w:val="F0BE353C"/>
    <w:lvl w:ilvl="0" w:tplc="13DC1F9C">
      <w:start w:val="6"/>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DE2ED7"/>
    <w:multiLevelType w:val="hybridMultilevel"/>
    <w:tmpl w:val="359038AC"/>
    <w:lvl w:ilvl="0" w:tplc="2BE67626">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0" w15:restartNumberingAfterBreak="0">
    <w:nsid w:val="1B1D6DE1"/>
    <w:multiLevelType w:val="hybridMultilevel"/>
    <w:tmpl w:val="B4A83694"/>
    <w:lvl w:ilvl="0" w:tplc="7C50AD80">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852F69"/>
    <w:multiLevelType w:val="hybridMultilevel"/>
    <w:tmpl w:val="C03EBF42"/>
    <w:lvl w:ilvl="0" w:tplc="BDD65866">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cs="Wingdings" w:hint="default"/>
      </w:rPr>
    </w:lvl>
    <w:lvl w:ilvl="3" w:tplc="042A0001" w:tentative="1">
      <w:start w:val="1"/>
      <w:numFmt w:val="bullet"/>
      <w:lvlText w:val=""/>
      <w:lvlJc w:val="left"/>
      <w:pPr>
        <w:ind w:left="2880" w:hanging="360"/>
      </w:pPr>
      <w:rPr>
        <w:rFonts w:ascii="Symbol" w:hAnsi="Symbol" w:cs="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cs="Wingdings" w:hint="default"/>
      </w:rPr>
    </w:lvl>
    <w:lvl w:ilvl="6" w:tplc="042A0001" w:tentative="1">
      <w:start w:val="1"/>
      <w:numFmt w:val="bullet"/>
      <w:lvlText w:val=""/>
      <w:lvlJc w:val="left"/>
      <w:pPr>
        <w:ind w:left="5040" w:hanging="360"/>
      </w:pPr>
      <w:rPr>
        <w:rFonts w:ascii="Symbol" w:hAnsi="Symbol" w:cs="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29154F4D"/>
    <w:multiLevelType w:val="hybridMultilevel"/>
    <w:tmpl w:val="5560C40E"/>
    <w:lvl w:ilvl="0" w:tplc="0409000F">
      <w:start w:val="1"/>
      <w:numFmt w:val="decimal"/>
      <w:lvlText w:val="%1."/>
      <w:lvlJc w:val="left"/>
      <w:pPr>
        <w:ind w:left="36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3" w15:restartNumberingAfterBreak="0">
    <w:nsid w:val="294916FB"/>
    <w:multiLevelType w:val="hybridMultilevel"/>
    <w:tmpl w:val="402C2170"/>
    <w:lvl w:ilvl="0" w:tplc="4972E9F0">
      <w:start w:val="2019"/>
      <w:numFmt w:val="bullet"/>
      <w:lvlText w:val=""/>
      <w:lvlJc w:val="left"/>
      <w:pPr>
        <w:ind w:left="720" w:hanging="360"/>
      </w:pPr>
      <w:rPr>
        <w:rFonts w:ascii="Symbol" w:eastAsia="Arial"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F977D5"/>
    <w:multiLevelType w:val="hybridMultilevel"/>
    <w:tmpl w:val="DD64F42E"/>
    <w:lvl w:ilvl="0" w:tplc="04090017">
      <w:start w:val="1"/>
      <w:numFmt w:val="lowerLetter"/>
      <w:lvlText w:val="%1)"/>
      <w:lvlJc w:val="left"/>
      <w:pPr>
        <w:ind w:left="3763" w:hanging="360"/>
      </w:pPr>
      <w:rPr>
        <w:rFonts w:hint="default"/>
      </w:rPr>
    </w:lvl>
    <w:lvl w:ilvl="1" w:tplc="04090019" w:tentative="1">
      <w:start w:val="1"/>
      <w:numFmt w:val="lowerLetter"/>
      <w:lvlText w:val="%2."/>
      <w:lvlJc w:val="left"/>
      <w:pPr>
        <w:ind w:left="4483" w:hanging="360"/>
      </w:pPr>
    </w:lvl>
    <w:lvl w:ilvl="2" w:tplc="0409001B" w:tentative="1">
      <w:start w:val="1"/>
      <w:numFmt w:val="lowerRoman"/>
      <w:lvlText w:val="%3."/>
      <w:lvlJc w:val="right"/>
      <w:pPr>
        <w:ind w:left="5203" w:hanging="180"/>
      </w:pPr>
    </w:lvl>
    <w:lvl w:ilvl="3" w:tplc="0409000F" w:tentative="1">
      <w:start w:val="1"/>
      <w:numFmt w:val="decimal"/>
      <w:lvlText w:val="%4."/>
      <w:lvlJc w:val="left"/>
      <w:pPr>
        <w:ind w:left="5923" w:hanging="360"/>
      </w:pPr>
    </w:lvl>
    <w:lvl w:ilvl="4" w:tplc="04090019" w:tentative="1">
      <w:start w:val="1"/>
      <w:numFmt w:val="lowerLetter"/>
      <w:lvlText w:val="%5."/>
      <w:lvlJc w:val="left"/>
      <w:pPr>
        <w:ind w:left="6643" w:hanging="360"/>
      </w:pPr>
    </w:lvl>
    <w:lvl w:ilvl="5" w:tplc="0409001B" w:tentative="1">
      <w:start w:val="1"/>
      <w:numFmt w:val="lowerRoman"/>
      <w:lvlText w:val="%6."/>
      <w:lvlJc w:val="right"/>
      <w:pPr>
        <w:ind w:left="7363" w:hanging="180"/>
      </w:pPr>
    </w:lvl>
    <w:lvl w:ilvl="6" w:tplc="0409000F" w:tentative="1">
      <w:start w:val="1"/>
      <w:numFmt w:val="decimal"/>
      <w:lvlText w:val="%7."/>
      <w:lvlJc w:val="left"/>
      <w:pPr>
        <w:ind w:left="8083" w:hanging="360"/>
      </w:pPr>
    </w:lvl>
    <w:lvl w:ilvl="7" w:tplc="04090019" w:tentative="1">
      <w:start w:val="1"/>
      <w:numFmt w:val="lowerLetter"/>
      <w:lvlText w:val="%8."/>
      <w:lvlJc w:val="left"/>
      <w:pPr>
        <w:ind w:left="8803" w:hanging="360"/>
      </w:pPr>
    </w:lvl>
    <w:lvl w:ilvl="8" w:tplc="0409001B" w:tentative="1">
      <w:start w:val="1"/>
      <w:numFmt w:val="lowerRoman"/>
      <w:lvlText w:val="%9."/>
      <w:lvlJc w:val="right"/>
      <w:pPr>
        <w:ind w:left="9523" w:hanging="180"/>
      </w:pPr>
    </w:lvl>
  </w:abstractNum>
  <w:abstractNum w:abstractNumId="15" w15:restartNumberingAfterBreak="0">
    <w:nsid w:val="2D3E6006"/>
    <w:multiLevelType w:val="hybridMultilevel"/>
    <w:tmpl w:val="20724154"/>
    <w:lvl w:ilvl="0" w:tplc="BA82B480">
      <w:start w:val="2"/>
      <w:numFmt w:val="bullet"/>
      <w:lvlText w:val="-"/>
      <w:lvlJc w:val="left"/>
      <w:pPr>
        <w:ind w:left="810" w:hanging="360"/>
      </w:pPr>
      <w:rPr>
        <w:rFonts w:ascii="Times New Roman" w:eastAsia="Arial" w:hAnsi="Times New Roman"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15:restartNumberingAfterBreak="0">
    <w:nsid w:val="2D9C7642"/>
    <w:multiLevelType w:val="hybridMultilevel"/>
    <w:tmpl w:val="43323B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B951C0"/>
    <w:multiLevelType w:val="hybridMultilevel"/>
    <w:tmpl w:val="E73EB59C"/>
    <w:lvl w:ilvl="0" w:tplc="7F3EEAF2">
      <w:start w:val="1"/>
      <w:numFmt w:val="bullet"/>
      <w:lvlText w:val=""/>
      <w:lvlJc w:val="left"/>
      <w:pPr>
        <w:ind w:left="720" w:hanging="360"/>
      </w:pPr>
      <w:rPr>
        <w:rFonts w:ascii="Symbol" w:eastAsia="Arial" w:hAnsi="Symbol" w:cs="Times New Roman" w:hint="default"/>
        <w:i/>
        <w:color w:val="00000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88129C"/>
    <w:multiLevelType w:val="hybridMultilevel"/>
    <w:tmpl w:val="B0D692DA"/>
    <w:lvl w:ilvl="0" w:tplc="73527FAE">
      <w:numFmt w:val="bullet"/>
      <w:lvlText w:val=""/>
      <w:lvlJc w:val="left"/>
      <w:pPr>
        <w:ind w:left="720" w:hanging="360"/>
      </w:pPr>
      <w:rPr>
        <w:rFonts w:ascii="Symbol" w:eastAsia="Arial" w:hAnsi="Symbol" w:cs="Times New Roman" w:hint="default"/>
        <w:i/>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4B4DCE"/>
    <w:multiLevelType w:val="hybridMultilevel"/>
    <w:tmpl w:val="30E66AB2"/>
    <w:lvl w:ilvl="0" w:tplc="042A0001">
      <w:start w:val="1"/>
      <w:numFmt w:val="bullet"/>
      <w:lvlText w:val=""/>
      <w:lvlJc w:val="left"/>
      <w:pPr>
        <w:ind w:left="720" w:hanging="360"/>
      </w:pPr>
      <w:rPr>
        <w:rFonts w:ascii="Symbol" w:hAnsi="Symbol" w:hint="default"/>
      </w:rPr>
    </w:lvl>
    <w:lvl w:ilvl="1" w:tplc="042A0003">
      <w:start w:val="1"/>
      <w:numFmt w:val="bullet"/>
      <w:lvlText w:val="o"/>
      <w:lvlJc w:val="left"/>
      <w:pPr>
        <w:ind w:left="1440" w:hanging="360"/>
      </w:pPr>
      <w:rPr>
        <w:rFonts w:ascii="Courier New" w:hAnsi="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hint="default"/>
      </w:rPr>
    </w:lvl>
    <w:lvl w:ilvl="8" w:tplc="042A0005">
      <w:start w:val="1"/>
      <w:numFmt w:val="bullet"/>
      <w:lvlText w:val=""/>
      <w:lvlJc w:val="left"/>
      <w:pPr>
        <w:ind w:left="6480" w:hanging="360"/>
      </w:pPr>
      <w:rPr>
        <w:rFonts w:ascii="Wingdings" w:hAnsi="Wingdings" w:hint="default"/>
      </w:rPr>
    </w:lvl>
  </w:abstractNum>
  <w:abstractNum w:abstractNumId="20" w15:restartNumberingAfterBreak="0">
    <w:nsid w:val="3EE63D35"/>
    <w:multiLevelType w:val="hybridMultilevel"/>
    <w:tmpl w:val="7556EC20"/>
    <w:lvl w:ilvl="0" w:tplc="3432F248">
      <w:numFmt w:val="bullet"/>
      <w:lvlText w:val="-"/>
      <w:lvlJc w:val="left"/>
      <w:pPr>
        <w:ind w:left="1080" w:hanging="360"/>
      </w:pPr>
      <w:rPr>
        <w:rFonts w:ascii="Times New Roman" w:eastAsia="Times New Roman" w:hAnsi="Times New Roman"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21" w15:restartNumberingAfterBreak="0">
    <w:nsid w:val="3F4C129E"/>
    <w:multiLevelType w:val="hybridMultilevel"/>
    <w:tmpl w:val="E17C161E"/>
    <w:lvl w:ilvl="0" w:tplc="042A000F">
      <w:start w:val="1"/>
      <w:numFmt w:val="decimal"/>
      <w:lvlText w:val="%1."/>
      <w:lvlJc w:val="left"/>
      <w:pPr>
        <w:ind w:left="720" w:hanging="360"/>
      </w:pPr>
      <w:rPr>
        <w:rFonts w:cs="Times New Roman"/>
      </w:rPr>
    </w:lvl>
    <w:lvl w:ilvl="1" w:tplc="042A0019">
      <w:start w:val="1"/>
      <w:numFmt w:val="lowerLetter"/>
      <w:lvlText w:val="%2."/>
      <w:lvlJc w:val="left"/>
      <w:pPr>
        <w:ind w:left="1440" w:hanging="360"/>
      </w:pPr>
      <w:rPr>
        <w:rFonts w:cs="Times New Roman"/>
      </w:rPr>
    </w:lvl>
    <w:lvl w:ilvl="2" w:tplc="042A001B">
      <w:start w:val="1"/>
      <w:numFmt w:val="lowerRoman"/>
      <w:lvlText w:val="%3."/>
      <w:lvlJc w:val="right"/>
      <w:pPr>
        <w:ind w:left="2160" w:hanging="180"/>
      </w:pPr>
      <w:rPr>
        <w:rFonts w:cs="Times New Roman"/>
      </w:rPr>
    </w:lvl>
    <w:lvl w:ilvl="3" w:tplc="042A000F">
      <w:start w:val="1"/>
      <w:numFmt w:val="decimal"/>
      <w:lvlText w:val="%4."/>
      <w:lvlJc w:val="left"/>
      <w:pPr>
        <w:ind w:left="2880" w:hanging="360"/>
      </w:pPr>
      <w:rPr>
        <w:rFonts w:cs="Times New Roman"/>
      </w:rPr>
    </w:lvl>
    <w:lvl w:ilvl="4" w:tplc="042A0019">
      <w:start w:val="1"/>
      <w:numFmt w:val="lowerLetter"/>
      <w:lvlText w:val="%5."/>
      <w:lvlJc w:val="left"/>
      <w:pPr>
        <w:ind w:left="3600" w:hanging="360"/>
      </w:pPr>
      <w:rPr>
        <w:rFonts w:cs="Times New Roman"/>
      </w:rPr>
    </w:lvl>
    <w:lvl w:ilvl="5" w:tplc="042A001B">
      <w:start w:val="1"/>
      <w:numFmt w:val="lowerRoman"/>
      <w:lvlText w:val="%6."/>
      <w:lvlJc w:val="right"/>
      <w:pPr>
        <w:ind w:left="4320" w:hanging="180"/>
      </w:pPr>
      <w:rPr>
        <w:rFonts w:cs="Times New Roman"/>
      </w:rPr>
    </w:lvl>
    <w:lvl w:ilvl="6" w:tplc="042A000F">
      <w:start w:val="1"/>
      <w:numFmt w:val="decimal"/>
      <w:lvlText w:val="%7."/>
      <w:lvlJc w:val="left"/>
      <w:pPr>
        <w:ind w:left="5040" w:hanging="360"/>
      </w:pPr>
      <w:rPr>
        <w:rFonts w:cs="Times New Roman"/>
      </w:rPr>
    </w:lvl>
    <w:lvl w:ilvl="7" w:tplc="042A0019">
      <w:start w:val="1"/>
      <w:numFmt w:val="lowerLetter"/>
      <w:lvlText w:val="%8."/>
      <w:lvlJc w:val="left"/>
      <w:pPr>
        <w:ind w:left="5760" w:hanging="360"/>
      </w:pPr>
      <w:rPr>
        <w:rFonts w:cs="Times New Roman"/>
      </w:rPr>
    </w:lvl>
    <w:lvl w:ilvl="8" w:tplc="042A001B">
      <w:start w:val="1"/>
      <w:numFmt w:val="lowerRoman"/>
      <w:lvlText w:val="%9."/>
      <w:lvlJc w:val="right"/>
      <w:pPr>
        <w:ind w:left="6480" w:hanging="180"/>
      </w:pPr>
      <w:rPr>
        <w:rFonts w:cs="Times New Roman"/>
      </w:rPr>
    </w:lvl>
  </w:abstractNum>
  <w:abstractNum w:abstractNumId="22" w15:restartNumberingAfterBreak="0">
    <w:nsid w:val="43E9729A"/>
    <w:multiLevelType w:val="hybridMultilevel"/>
    <w:tmpl w:val="53600740"/>
    <w:lvl w:ilvl="0" w:tplc="5C905F82">
      <w:start w:val="5"/>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8427DF"/>
    <w:multiLevelType w:val="hybridMultilevel"/>
    <w:tmpl w:val="77789BBA"/>
    <w:lvl w:ilvl="0" w:tplc="8C481380">
      <w:start w:val="1"/>
      <w:numFmt w:val="decimal"/>
      <w:lvlText w:val="%1."/>
      <w:lvlJc w:val="left"/>
      <w:pPr>
        <w:ind w:left="-284" w:hanging="360"/>
      </w:pPr>
      <w:rPr>
        <w:rFonts w:cs="Times New Roman" w:hint="default"/>
      </w:rPr>
    </w:lvl>
    <w:lvl w:ilvl="1" w:tplc="04090019">
      <w:start w:val="1"/>
      <w:numFmt w:val="lowerLetter"/>
      <w:lvlText w:val="%2."/>
      <w:lvlJc w:val="left"/>
      <w:pPr>
        <w:ind w:left="436" w:hanging="360"/>
      </w:pPr>
      <w:rPr>
        <w:rFonts w:cs="Times New Roman"/>
      </w:rPr>
    </w:lvl>
    <w:lvl w:ilvl="2" w:tplc="0409001B">
      <w:start w:val="1"/>
      <w:numFmt w:val="lowerRoman"/>
      <w:lvlText w:val="%3."/>
      <w:lvlJc w:val="right"/>
      <w:pPr>
        <w:ind w:left="1156" w:hanging="180"/>
      </w:pPr>
      <w:rPr>
        <w:rFonts w:cs="Times New Roman"/>
      </w:rPr>
    </w:lvl>
    <w:lvl w:ilvl="3" w:tplc="0409000F">
      <w:start w:val="1"/>
      <w:numFmt w:val="decimal"/>
      <w:lvlText w:val="%4."/>
      <w:lvlJc w:val="left"/>
      <w:pPr>
        <w:ind w:left="1876" w:hanging="360"/>
      </w:pPr>
      <w:rPr>
        <w:rFonts w:cs="Times New Roman"/>
      </w:rPr>
    </w:lvl>
    <w:lvl w:ilvl="4" w:tplc="04090019">
      <w:start w:val="1"/>
      <w:numFmt w:val="lowerLetter"/>
      <w:lvlText w:val="%5."/>
      <w:lvlJc w:val="left"/>
      <w:pPr>
        <w:ind w:left="2596" w:hanging="360"/>
      </w:pPr>
      <w:rPr>
        <w:rFonts w:cs="Times New Roman"/>
      </w:rPr>
    </w:lvl>
    <w:lvl w:ilvl="5" w:tplc="0409001B">
      <w:start w:val="1"/>
      <w:numFmt w:val="lowerRoman"/>
      <w:lvlText w:val="%6."/>
      <w:lvlJc w:val="right"/>
      <w:pPr>
        <w:ind w:left="3316" w:hanging="180"/>
      </w:pPr>
      <w:rPr>
        <w:rFonts w:cs="Times New Roman"/>
      </w:rPr>
    </w:lvl>
    <w:lvl w:ilvl="6" w:tplc="0409000F">
      <w:start w:val="1"/>
      <w:numFmt w:val="decimal"/>
      <w:lvlText w:val="%7."/>
      <w:lvlJc w:val="left"/>
      <w:pPr>
        <w:ind w:left="4036" w:hanging="360"/>
      </w:pPr>
      <w:rPr>
        <w:rFonts w:cs="Times New Roman"/>
      </w:rPr>
    </w:lvl>
    <w:lvl w:ilvl="7" w:tplc="04090019">
      <w:start w:val="1"/>
      <w:numFmt w:val="lowerLetter"/>
      <w:lvlText w:val="%8."/>
      <w:lvlJc w:val="left"/>
      <w:pPr>
        <w:ind w:left="4756" w:hanging="360"/>
      </w:pPr>
      <w:rPr>
        <w:rFonts w:cs="Times New Roman"/>
      </w:rPr>
    </w:lvl>
    <w:lvl w:ilvl="8" w:tplc="0409001B">
      <w:start w:val="1"/>
      <w:numFmt w:val="lowerRoman"/>
      <w:lvlText w:val="%9."/>
      <w:lvlJc w:val="right"/>
      <w:pPr>
        <w:ind w:left="5476" w:hanging="180"/>
      </w:pPr>
      <w:rPr>
        <w:rFonts w:cs="Times New Roman"/>
      </w:rPr>
    </w:lvl>
  </w:abstractNum>
  <w:abstractNum w:abstractNumId="24" w15:restartNumberingAfterBreak="0">
    <w:nsid w:val="4CEC5125"/>
    <w:multiLevelType w:val="hybridMultilevel"/>
    <w:tmpl w:val="9EBC3F1E"/>
    <w:lvl w:ilvl="0" w:tplc="081C5B64">
      <w:start w:val="1"/>
      <w:numFmt w:val="bullet"/>
      <w:lvlText w:val="-"/>
      <w:lvlJc w:val="left"/>
      <w:pPr>
        <w:ind w:left="180" w:hanging="360"/>
      </w:pPr>
      <w:rPr>
        <w:rFonts w:ascii="Arial" w:eastAsia="Times New Roman" w:hAnsi="Arial" w:hint="default"/>
      </w:rPr>
    </w:lvl>
    <w:lvl w:ilvl="1" w:tplc="04090003">
      <w:start w:val="1"/>
      <w:numFmt w:val="bullet"/>
      <w:lvlText w:val="o"/>
      <w:lvlJc w:val="left"/>
      <w:pPr>
        <w:ind w:left="900" w:hanging="360"/>
      </w:pPr>
      <w:rPr>
        <w:rFonts w:ascii="Courier New" w:hAnsi="Courier New" w:hint="default"/>
      </w:rPr>
    </w:lvl>
    <w:lvl w:ilvl="2" w:tplc="04090005">
      <w:start w:val="1"/>
      <w:numFmt w:val="bullet"/>
      <w:lvlText w:val=""/>
      <w:lvlJc w:val="left"/>
      <w:pPr>
        <w:ind w:left="1620" w:hanging="360"/>
      </w:pPr>
      <w:rPr>
        <w:rFonts w:ascii="Wingdings" w:hAnsi="Wingdings" w:hint="default"/>
      </w:rPr>
    </w:lvl>
    <w:lvl w:ilvl="3" w:tplc="04090001">
      <w:start w:val="1"/>
      <w:numFmt w:val="bullet"/>
      <w:lvlText w:val=""/>
      <w:lvlJc w:val="left"/>
      <w:pPr>
        <w:ind w:left="2340" w:hanging="360"/>
      </w:pPr>
      <w:rPr>
        <w:rFonts w:ascii="Symbol" w:hAnsi="Symbol" w:hint="default"/>
      </w:rPr>
    </w:lvl>
    <w:lvl w:ilvl="4" w:tplc="04090003">
      <w:start w:val="1"/>
      <w:numFmt w:val="bullet"/>
      <w:lvlText w:val="o"/>
      <w:lvlJc w:val="left"/>
      <w:pPr>
        <w:ind w:left="3060" w:hanging="360"/>
      </w:pPr>
      <w:rPr>
        <w:rFonts w:ascii="Courier New" w:hAnsi="Courier New" w:hint="default"/>
      </w:rPr>
    </w:lvl>
    <w:lvl w:ilvl="5" w:tplc="04090005">
      <w:start w:val="1"/>
      <w:numFmt w:val="bullet"/>
      <w:lvlText w:val=""/>
      <w:lvlJc w:val="left"/>
      <w:pPr>
        <w:ind w:left="3780" w:hanging="360"/>
      </w:pPr>
      <w:rPr>
        <w:rFonts w:ascii="Wingdings" w:hAnsi="Wingdings" w:hint="default"/>
      </w:rPr>
    </w:lvl>
    <w:lvl w:ilvl="6" w:tplc="04090001">
      <w:start w:val="1"/>
      <w:numFmt w:val="bullet"/>
      <w:lvlText w:val=""/>
      <w:lvlJc w:val="left"/>
      <w:pPr>
        <w:ind w:left="4500" w:hanging="360"/>
      </w:pPr>
      <w:rPr>
        <w:rFonts w:ascii="Symbol" w:hAnsi="Symbol" w:hint="default"/>
      </w:rPr>
    </w:lvl>
    <w:lvl w:ilvl="7" w:tplc="04090003">
      <w:start w:val="1"/>
      <w:numFmt w:val="bullet"/>
      <w:lvlText w:val="o"/>
      <w:lvlJc w:val="left"/>
      <w:pPr>
        <w:ind w:left="5220" w:hanging="360"/>
      </w:pPr>
      <w:rPr>
        <w:rFonts w:ascii="Courier New" w:hAnsi="Courier New" w:hint="default"/>
      </w:rPr>
    </w:lvl>
    <w:lvl w:ilvl="8" w:tplc="04090005">
      <w:start w:val="1"/>
      <w:numFmt w:val="bullet"/>
      <w:lvlText w:val=""/>
      <w:lvlJc w:val="left"/>
      <w:pPr>
        <w:ind w:left="5940" w:hanging="360"/>
      </w:pPr>
      <w:rPr>
        <w:rFonts w:ascii="Wingdings" w:hAnsi="Wingdings" w:hint="default"/>
      </w:rPr>
    </w:lvl>
  </w:abstractNum>
  <w:abstractNum w:abstractNumId="25" w15:restartNumberingAfterBreak="0">
    <w:nsid w:val="558A50B4"/>
    <w:multiLevelType w:val="hybridMultilevel"/>
    <w:tmpl w:val="921CD490"/>
    <w:lvl w:ilvl="0" w:tplc="38A2F4A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C175D7"/>
    <w:multiLevelType w:val="hybridMultilevel"/>
    <w:tmpl w:val="058663C0"/>
    <w:lvl w:ilvl="0" w:tplc="D2F48E00">
      <w:start w:val="1"/>
      <w:numFmt w:val="decimal"/>
      <w:lvlText w:val="%1."/>
      <w:lvlJc w:val="left"/>
      <w:pPr>
        <w:ind w:left="360" w:hanging="360"/>
      </w:pPr>
      <w:rPr>
        <w:rFonts w:cs="Times New Roman" w:hint="default"/>
        <w:i w:val="0"/>
      </w:rPr>
    </w:lvl>
    <w:lvl w:ilvl="1" w:tplc="04090019">
      <w:start w:val="1"/>
      <w:numFmt w:val="lowerLetter"/>
      <w:lvlText w:val="%2."/>
      <w:lvlJc w:val="left"/>
      <w:pPr>
        <w:ind w:left="540" w:hanging="360"/>
      </w:pPr>
      <w:rPr>
        <w:rFonts w:cs="Times New Roman"/>
      </w:rPr>
    </w:lvl>
    <w:lvl w:ilvl="2" w:tplc="0409001B">
      <w:start w:val="1"/>
      <w:numFmt w:val="lowerRoman"/>
      <w:lvlText w:val="%3."/>
      <w:lvlJc w:val="right"/>
      <w:pPr>
        <w:ind w:left="1260" w:hanging="180"/>
      </w:pPr>
      <w:rPr>
        <w:rFonts w:cs="Times New Roman"/>
      </w:rPr>
    </w:lvl>
    <w:lvl w:ilvl="3" w:tplc="0409000F">
      <w:start w:val="1"/>
      <w:numFmt w:val="decimal"/>
      <w:lvlText w:val="%4."/>
      <w:lvlJc w:val="left"/>
      <w:pPr>
        <w:ind w:left="1980" w:hanging="360"/>
      </w:pPr>
      <w:rPr>
        <w:rFonts w:cs="Times New Roman"/>
      </w:rPr>
    </w:lvl>
    <w:lvl w:ilvl="4" w:tplc="04090019">
      <w:start w:val="1"/>
      <w:numFmt w:val="lowerLetter"/>
      <w:lvlText w:val="%5."/>
      <w:lvlJc w:val="left"/>
      <w:pPr>
        <w:ind w:left="2700" w:hanging="360"/>
      </w:pPr>
      <w:rPr>
        <w:rFonts w:cs="Times New Roman"/>
      </w:rPr>
    </w:lvl>
    <w:lvl w:ilvl="5" w:tplc="0409001B">
      <w:start w:val="1"/>
      <w:numFmt w:val="lowerRoman"/>
      <w:lvlText w:val="%6."/>
      <w:lvlJc w:val="right"/>
      <w:pPr>
        <w:ind w:left="3420" w:hanging="180"/>
      </w:pPr>
      <w:rPr>
        <w:rFonts w:cs="Times New Roman"/>
      </w:rPr>
    </w:lvl>
    <w:lvl w:ilvl="6" w:tplc="0409000F">
      <w:start w:val="1"/>
      <w:numFmt w:val="decimal"/>
      <w:lvlText w:val="%7."/>
      <w:lvlJc w:val="left"/>
      <w:pPr>
        <w:ind w:left="4140" w:hanging="360"/>
      </w:pPr>
      <w:rPr>
        <w:rFonts w:cs="Times New Roman"/>
      </w:rPr>
    </w:lvl>
    <w:lvl w:ilvl="7" w:tplc="04090019">
      <w:start w:val="1"/>
      <w:numFmt w:val="lowerLetter"/>
      <w:lvlText w:val="%8."/>
      <w:lvlJc w:val="left"/>
      <w:pPr>
        <w:ind w:left="4860" w:hanging="360"/>
      </w:pPr>
      <w:rPr>
        <w:rFonts w:cs="Times New Roman"/>
      </w:rPr>
    </w:lvl>
    <w:lvl w:ilvl="8" w:tplc="0409001B">
      <w:start w:val="1"/>
      <w:numFmt w:val="lowerRoman"/>
      <w:lvlText w:val="%9."/>
      <w:lvlJc w:val="right"/>
      <w:pPr>
        <w:ind w:left="5580" w:hanging="180"/>
      </w:pPr>
      <w:rPr>
        <w:rFonts w:cs="Times New Roman"/>
      </w:rPr>
    </w:lvl>
  </w:abstractNum>
  <w:abstractNum w:abstractNumId="27" w15:restartNumberingAfterBreak="0">
    <w:nsid w:val="5AF41AD4"/>
    <w:multiLevelType w:val="hybridMultilevel"/>
    <w:tmpl w:val="49D4B886"/>
    <w:lvl w:ilvl="0" w:tplc="08B6B258">
      <w:start w:val="5"/>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521A76"/>
    <w:multiLevelType w:val="hybridMultilevel"/>
    <w:tmpl w:val="B2E0BF46"/>
    <w:lvl w:ilvl="0" w:tplc="042A000F">
      <w:start w:val="1"/>
      <w:numFmt w:val="decimal"/>
      <w:lvlText w:val="%1."/>
      <w:lvlJc w:val="left"/>
      <w:pPr>
        <w:ind w:left="720" w:hanging="360"/>
      </w:pPr>
      <w:rPr>
        <w:rFonts w:cs="Times New Roman"/>
      </w:rPr>
    </w:lvl>
    <w:lvl w:ilvl="1" w:tplc="042A0019">
      <w:start w:val="1"/>
      <w:numFmt w:val="lowerLetter"/>
      <w:lvlText w:val="%2."/>
      <w:lvlJc w:val="left"/>
      <w:pPr>
        <w:ind w:left="1440" w:hanging="360"/>
      </w:pPr>
      <w:rPr>
        <w:rFonts w:cs="Times New Roman"/>
      </w:rPr>
    </w:lvl>
    <w:lvl w:ilvl="2" w:tplc="042A001B">
      <w:start w:val="1"/>
      <w:numFmt w:val="lowerRoman"/>
      <w:lvlText w:val="%3."/>
      <w:lvlJc w:val="right"/>
      <w:pPr>
        <w:ind w:left="2160" w:hanging="180"/>
      </w:pPr>
      <w:rPr>
        <w:rFonts w:cs="Times New Roman"/>
      </w:rPr>
    </w:lvl>
    <w:lvl w:ilvl="3" w:tplc="042A000F">
      <w:start w:val="1"/>
      <w:numFmt w:val="decimal"/>
      <w:lvlText w:val="%4."/>
      <w:lvlJc w:val="left"/>
      <w:pPr>
        <w:ind w:left="2880" w:hanging="360"/>
      </w:pPr>
      <w:rPr>
        <w:rFonts w:cs="Times New Roman"/>
      </w:rPr>
    </w:lvl>
    <w:lvl w:ilvl="4" w:tplc="042A0019">
      <w:start w:val="1"/>
      <w:numFmt w:val="lowerLetter"/>
      <w:lvlText w:val="%5."/>
      <w:lvlJc w:val="left"/>
      <w:pPr>
        <w:ind w:left="3600" w:hanging="360"/>
      </w:pPr>
      <w:rPr>
        <w:rFonts w:cs="Times New Roman"/>
      </w:rPr>
    </w:lvl>
    <w:lvl w:ilvl="5" w:tplc="042A001B">
      <w:start w:val="1"/>
      <w:numFmt w:val="lowerRoman"/>
      <w:lvlText w:val="%6."/>
      <w:lvlJc w:val="right"/>
      <w:pPr>
        <w:ind w:left="4320" w:hanging="180"/>
      </w:pPr>
      <w:rPr>
        <w:rFonts w:cs="Times New Roman"/>
      </w:rPr>
    </w:lvl>
    <w:lvl w:ilvl="6" w:tplc="042A000F">
      <w:start w:val="1"/>
      <w:numFmt w:val="decimal"/>
      <w:lvlText w:val="%7."/>
      <w:lvlJc w:val="left"/>
      <w:pPr>
        <w:ind w:left="5040" w:hanging="360"/>
      </w:pPr>
      <w:rPr>
        <w:rFonts w:cs="Times New Roman"/>
      </w:rPr>
    </w:lvl>
    <w:lvl w:ilvl="7" w:tplc="042A0019">
      <w:start w:val="1"/>
      <w:numFmt w:val="lowerLetter"/>
      <w:lvlText w:val="%8."/>
      <w:lvlJc w:val="left"/>
      <w:pPr>
        <w:ind w:left="5760" w:hanging="360"/>
      </w:pPr>
      <w:rPr>
        <w:rFonts w:cs="Times New Roman"/>
      </w:rPr>
    </w:lvl>
    <w:lvl w:ilvl="8" w:tplc="042A001B">
      <w:start w:val="1"/>
      <w:numFmt w:val="lowerRoman"/>
      <w:lvlText w:val="%9."/>
      <w:lvlJc w:val="right"/>
      <w:pPr>
        <w:ind w:left="6480" w:hanging="180"/>
      </w:pPr>
      <w:rPr>
        <w:rFonts w:cs="Times New Roman"/>
      </w:rPr>
    </w:lvl>
  </w:abstractNum>
  <w:abstractNum w:abstractNumId="29" w15:restartNumberingAfterBreak="0">
    <w:nsid w:val="66811D57"/>
    <w:multiLevelType w:val="hybridMultilevel"/>
    <w:tmpl w:val="A36E5AD8"/>
    <w:lvl w:ilvl="0" w:tplc="042A000F">
      <w:start w:val="1"/>
      <w:numFmt w:val="decimal"/>
      <w:lvlText w:val="%1."/>
      <w:lvlJc w:val="left"/>
      <w:pPr>
        <w:ind w:left="720" w:hanging="360"/>
      </w:pPr>
      <w:rPr>
        <w:rFonts w:cs="Times New Roman"/>
      </w:rPr>
    </w:lvl>
    <w:lvl w:ilvl="1" w:tplc="042A0019">
      <w:start w:val="1"/>
      <w:numFmt w:val="lowerLetter"/>
      <w:lvlText w:val="%2."/>
      <w:lvlJc w:val="left"/>
      <w:pPr>
        <w:ind w:left="1440" w:hanging="360"/>
      </w:pPr>
      <w:rPr>
        <w:rFonts w:cs="Times New Roman"/>
      </w:rPr>
    </w:lvl>
    <w:lvl w:ilvl="2" w:tplc="042A001B">
      <w:start w:val="1"/>
      <w:numFmt w:val="lowerRoman"/>
      <w:lvlText w:val="%3."/>
      <w:lvlJc w:val="right"/>
      <w:pPr>
        <w:ind w:left="2160" w:hanging="180"/>
      </w:pPr>
      <w:rPr>
        <w:rFonts w:cs="Times New Roman"/>
      </w:rPr>
    </w:lvl>
    <w:lvl w:ilvl="3" w:tplc="042A000F">
      <w:start w:val="1"/>
      <w:numFmt w:val="decimal"/>
      <w:lvlText w:val="%4."/>
      <w:lvlJc w:val="left"/>
      <w:pPr>
        <w:ind w:left="2880" w:hanging="360"/>
      </w:pPr>
      <w:rPr>
        <w:rFonts w:cs="Times New Roman"/>
      </w:rPr>
    </w:lvl>
    <w:lvl w:ilvl="4" w:tplc="042A0019">
      <w:start w:val="1"/>
      <w:numFmt w:val="lowerLetter"/>
      <w:lvlText w:val="%5."/>
      <w:lvlJc w:val="left"/>
      <w:pPr>
        <w:ind w:left="3600" w:hanging="360"/>
      </w:pPr>
      <w:rPr>
        <w:rFonts w:cs="Times New Roman"/>
      </w:rPr>
    </w:lvl>
    <w:lvl w:ilvl="5" w:tplc="042A001B">
      <w:start w:val="1"/>
      <w:numFmt w:val="lowerRoman"/>
      <w:lvlText w:val="%6."/>
      <w:lvlJc w:val="right"/>
      <w:pPr>
        <w:ind w:left="4320" w:hanging="180"/>
      </w:pPr>
      <w:rPr>
        <w:rFonts w:cs="Times New Roman"/>
      </w:rPr>
    </w:lvl>
    <w:lvl w:ilvl="6" w:tplc="042A000F">
      <w:start w:val="1"/>
      <w:numFmt w:val="decimal"/>
      <w:lvlText w:val="%7."/>
      <w:lvlJc w:val="left"/>
      <w:pPr>
        <w:ind w:left="5040" w:hanging="360"/>
      </w:pPr>
      <w:rPr>
        <w:rFonts w:cs="Times New Roman"/>
      </w:rPr>
    </w:lvl>
    <w:lvl w:ilvl="7" w:tplc="042A0019">
      <w:start w:val="1"/>
      <w:numFmt w:val="lowerLetter"/>
      <w:lvlText w:val="%8."/>
      <w:lvlJc w:val="left"/>
      <w:pPr>
        <w:ind w:left="5760" w:hanging="360"/>
      </w:pPr>
      <w:rPr>
        <w:rFonts w:cs="Times New Roman"/>
      </w:rPr>
    </w:lvl>
    <w:lvl w:ilvl="8" w:tplc="042A001B">
      <w:start w:val="1"/>
      <w:numFmt w:val="lowerRoman"/>
      <w:lvlText w:val="%9."/>
      <w:lvlJc w:val="right"/>
      <w:pPr>
        <w:ind w:left="6480" w:hanging="180"/>
      </w:pPr>
      <w:rPr>
        <w:rFonts w:cs="Times New Roman"/>
      </w:rPr>
    </w:lvl>
  </w:abstractNum>
  <w:abstractNum w:abstractNumId="30" w15:restartNumberingAfterBreak="0">
    <w:nsid w:val="6C3C77F2"/>
    <w:multiLevelType w:val="hybridMultilevel"/>
    <w:tmpl w:val="4EF6B482"/>
    <w:lvl w:ilvl="0" w:tplc="4782B228">
      <w:start w:val="6"/>
      <w:numFmt w:val="bullet"/>
      <w:lvlText w:val="-"/>
      <w:lvlJc w:val="left"/>
      <w:pPr>
        <w:ind w:left="1080" w:hanging="360"/>
      </w:pPr>
      <w:rPr>
        <w:rFonts w:ascii="Arial" w:eastAsia="Arial"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EA73ADE"/>
    <w:multiLevelType w:val="hybridMultilevel"/>
    <w:tmpl w:val="62F82F64"/>
    <w:lvl w:ilvl="0" w:tplc="3F643BA4">
      <w:start w:val="7"/>
      <w:numFmt w:val="bullet"/>
      <w:lvlText w:val="-"/>
      <w:lvlJc w:val="left"/>
      <w:pPr>
        <w:ind w:left="927" w:hanging="360"/>
      </w:pPr>
      <w:rPr>
        <w:rFonts w:ascii="Times New Roman" w:eastAsia="Arial"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2" w15:restartNumberingAfterBreak="0">
    <w:nsid w:val="6F101698"/>
    <w:multiLevelType w:val="hybridMultilevel"/>
    <w:tmpl w:val="16448A9E"/>
    <w:lvl w:ilvl="0" w:tplc="D548B6C4">
      <w:start w:val="5"/>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7323565E"/>
    <w:multiLevelType w:val="hybridMultilevel"/>
    <w:tmpl w:val="DDF4718C"/>
    <w:lvl w:ilvl="0" w:tplc="A88EFCB2">
      <w:start w:val="1"/>
      <w:numFmt w:val="decimal"/>
      <w:lvlText w:val="%1."/>
      <w:lvlJc w:val="left"/>
      <w:pPr>
        <w:ind w:left="-180" w:hanging="360"/>
      </w:pPr>
      <w:rPr>
        <w:rFonts w:cs="Times New Roman" w:hint="default"/>
      </w:rPr>
    </w:lvl>
    <w:lvl w:ilvl="1" w:tplc="04090019">
      <w:start w:val="1"/>
      <w:numFmt w:val="lowerLetter"/>
      <w:lvlText w:val="%2."/>
      <w:lvlJc w:val="left"/>
      <w:pPr>
        <w:ind w:left="540" w:hanging="360"/>
      </w:pPr>
      <w:rPr>
        <w:rFonts w:cs="Times New Roman"/>
      </w:rPr>
    </w:lvl>
    <w:lvl w:ilvl="2" w:tplc="0409001B">
      <w:start w:val="1"/>
      <w:numFmt w:val="lowerRoman"/>
      <w:lvlText w:val="%3."/>
      <w:lvlJc w:val="right"/>
      <w:pPr>
        <w:ind w:left="1260" w:hanging="180"/>
      </w:pPr>
      <w:rPr>
        <w:rFonts w:cs="Times New Roman"/>
      </w:rPr>
    </w:lvl>
    <w:lvl w:ilvl="3" w:tplc="0409000F">
      <w:start w:val="1"/>
      <w:numFmt w:val="decimal"/>
      <w:lvlText w:val="%4."/>
      <w:lvlJc w:val="left"/>
      <w:pPr>
        <w:ind w:left="1980" w:hanging="360"/>
      </w:pPr>
      <w:rPr>
        <w:rFonts w:cs="Times New Roman"/>
      </w:rPr>
    </w:lvl>
    <w:lvl w:ilvl="4" w:tplc="04090019">
      <w:start w:val="1"/>
      <w:numFmt w:val="lowerLetter"/>
      <w:lvlText w:val="%5."/>
      <w:lvlJc w:val="left"/>
      <w:pPr>
        <w:ind w:left="2700" w:hanging="360"/>
      </w:pPr>
      <w:rPr>
        <w:rFonts w:cs="Times New Roman"/>
      </w:rPr>
    </w:lvl>
    <w:lvl w:ilvl="5" w:tplc="0409001B">
      <w:start w:val="1"/>
      <w:numFmt w:val="lowerRoman"/>
      <w:lvlText w:val="%6."/>
      <w:lvlJc w:val="right"/>
      <w:pPr>
        <w:ind w:left="3420" w:hanging="180"/>
      </w:pPr>
      <w:rPr>
        <w:rFonts w:cs="Times New Roman"/>
      </w:rPr>
    </w:lvl>
    <w:lvl w:ilvl="6" w:tplc="0409000F">
      <w:start w:val="1"/>
      <w:numFmt w:val="decimal"/>
      <w:lvlText w:val="%7."/>
      <w:lvlJc w:val="left"/>
      <w:pPr>
        <w:ind w:left="4140" w:hanging="360"/>
      </w:pPr>
      <w:rPr>
        <w:rFonts w:cs="Times New Roman"/>
      </w:rPr>
    </w:lvl>
    <w:lvl w:ilvl="7" w:tplc="04090019">
      <w:start w:val="1"/>
      <w:numFmt w:val="lowerLetter"/>
      <w:lvlText w:val="%8."/>
      <w:lvlJc w:val="left"/>
      <w:pPr>
        <w:ind w:left="4860" w:hanging="360"/>
      </w:pPr>
      <w:rPr>
        <w:rFonts w:cs="Times New Roman"/>
      </w:rPr>
    </w:lvl>
    <w:lvl w:ilvl="8" w:tplc="0409001B">
      <w:start w:val="1"/>
      <w:numFmt w:val="lowerRoman"/>
      <w:lvlText w:val="%9."/>
      <w:lvlJc w:val="right"/>
      <w:pPr>
        <w:ind w:left="5580" w:hanging="180"/>
      </w:pPr>
      <w:rPr>
        <w:rFonts w:cs="Times New Roman"/>
      </w:rPr>
    </w:lvl>
  </w:abstractNum>
  <w:abstractNum w:abstractNumId="34" w15:restartNumberingAfterBreak="0">
    <w:nsid w:val="7780379A"/>
    <w:multiLevelType w:val="hybridMultilevel"/>
    <w:tmpl w:val="F64C739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B75052F"/>
    <w:multiLevelType w:val="hybridMultilevel"/>
    <w:tmpl w:val="297A95B4"/>
    <w:lvl w:ilvl="0" w:tplc="042A000F">
      <w:start w:val="1"/>
      <w:numFmt w:val="decimal"/>
      <w:lvlText w:val="%1."/>
      <w:lvlJc w:val="left"/>
      <w:pPr>
        <w:ind w:left="720" w:hanging="360"/>
      </w:pPr>
      <w:rPr>
        <w:rFonts w:cs="Times New Roman"/>
      </w:rPr>
    </w:lvl>
    <w:lvl w:ilvl="1" w:tplc="042A0019">
      <w:start w:val="1"/>
      <w:numFmt w:val="lowerLetter"/>
      <w:lvlText w:val="%2."/>
      <w:lvlJc w:val="left"/>
      <w:pPr>
        <w:ind w:left="1440" w:hanging="360"/>
      </w:pPr>
      <w:rPr>
        <w:rFonts w:cs="Times New Roman"/>
      </w:rPr>
    </w:lvl>
    <w:lvl w:ilvl="2" w:tplc="042A001B">
      <w:start w:val="1"/>
      <w:numFmt w:val="lowerRoman"/>
      <w:lvlText w:val="%3."/>
      <w:lvlJc w:val="right"/>
      <w:pPr>
        <w:ind w:left="2160" w:hanging="180"/>
      </w:pPr>
      <w:rPr>
        <w:rFonts w:cs="Times New Roman"/>
      </w:rPr>
    </w:lvl>
    <w:lvl w:ilvl="3" w:tplc="042A000F">
      <w:start w:val="1"/>
      <w:numFmt w:val="decimal"/>
      <w:lvlText w:val="%4."/>
      <w:lvlJc w:val="left"/>
      <w:pPr>
        <w:ind w:left="2880" w:hanging="360"/>
      </w:pPr>
      <w:rPr>
        <w:rFonts w:cs="Times New Roman"/>
      </w:rPr>
    </w:lvl>
    <w:lvl w:ilvl="4" w:tplc="042A0019">
      <w:start w:val="1"/>
      <w:numFmt w:val="lowerLetter"/>
      <w:lvlText w:val="%5."/>
      <w:lvlJc w:val="left"/>
      <w:pPr>
        <w:ind w:left="3600" w:hanging="360"/>
      </w:pPr>
      <w:rPr>
        <w:rFonts w:cs="Times New Roman"/>
      </w:rPr>
    </w:lvl>
    <w:lvl w:ilvl="5" w:tplc="042A001B">
      <w:start w:val="1"/>
      <w:numFmt w:val="lowerRoman"/>
      <w:lvlText w:val="%6."/>
      <w:lvlJc w:val="right"/>
      <w:pPr>
        <w:ind w:left="4320" w:hanging="180"/>
      </w:pPr>
      <w:rPr>
        <w:rFonts w:cs="Times New Roman"/>
      </w:rPr>
    </w:lvl>
    <w:lvl w:ilvl="6" w:tplc="042A000F">
      <w:start w:val="1"/>
      <w:numFmt w:val="decimal"/>
      <w:lvlText w:val="%7."/>
      <w:lvlJc w:val="left"/>
      <w:pPr>
        <w:ind w:left="5040" w:hanging="360"/>
      </w:pPr>
      <w:rPr>
        <w:rFonts w:cs="Times New Roman"/>
      </w:rPr>
    </w:lvl>
    <w:lvl w:ilvl="7" w:tplc="042A0019">
      <w:start w:val="1"/>
      <w:numFmt w:val="lowerLetter"/>
      <w:lvlText w:val="%8."/>
      <w:lvlJc w:val="left"/>
      <w:pPr>
        <w:ind w:left="5760" w:hanging="360"/>
      </w:pPr>
      <w:rPr>
        <w:rFonts w:cs="Times New Roman"/>
      </w:rPr>
    </w:lvl>
    <w:lvl w:ilvl="8" w:tplc="042A001B">
      <w:start w:val="1"/>
      <w:numFmt w:val="lowerRoman"/>
      <w:lvlText w:val="%9."/>
      <w:lvlJc w:val="right"/>
      <w:pPr>
        <w:ind w:left="6480" w:hanging="180"/>
      </w:pPr>
      <w:rPr>
        <w:rFonts w:cs="Times New Roman"/>
      </w:rPr>
    </w:lvl>
  </w:abstractNum>
  <w:abstractNum w:abstractNumId="36" w15:restartNumberingAfterBreak="0">
    <w:nsid w:val="7EA01A64"/>
    <w:multiLevelType w:val="hybridMultilevel"/>
    <w:tmpl w:val="B268B00E"/>
    <w:lvl w:ilvl="0" w:tplc="FE22EC74">
      <w:numFmt w:val="bullet"/>
      <w:lvlText w:val=""/>
      <w:lvlJc w:val="left"/>
      <w:pPr>
        <w:ind w:left="720" w:hanging="360"/>
      </w:pPr>
      <w:rPr>
        <w:rFonts w:ascii="Symbol" w:eastAsia="Arial"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286700"/>
    <w:multiLevelType w:val="hybridMultilevel"/>
    <w:tmpl w:val="232CA5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FE247D7"/>
    <w:multiLevelType w:val="hybridMultilevel"/>
    <w:tmpl w:val="0AC8EAD2"/>
    <w:lvl w:ilvl="0" w:tplc="3AA8A60E">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9"/>
  </w:num>
  <w:num w:numId="3">
    <w:abstractNumId w:val="35"/>
  </w:num>
  <w:num w:numId="4">
    <w:abstractNumId w:val="21"/>
  </w:num>
  <w:num w:numId="5">
    <w:abstractNumId w:val="28"/>
  </w:num>
  <w:num w:numId="6">
    <w:abstractNumId w:val="20"/>
  </w:num>
  <w:num w:numId="7">
    <w:abstractNumId w:val="29"/>
  </w:num>
  <w:num w:numId="8">
    <w:abstractNumId w:val="2"/>
  </w:num>
  <w:num w:numId="9">
    <w:abstractNumId w:val="33"/>
  </w:num>
  <w:num w:numId="10">
    <w:abstractNumId w:val="0"/>
  </w:num>
  <w:num w:numId="11">
    <w:abstractNumId w:val="32"/>
  </w:num>
  <w:num w:numId="12">
    <w:abstractNumId w:val="26"/>
  </w:num>
  <w:num w:numId="13">
    <w:abstractNumId w:val="24"/>
  </w:num>
  <w:num w:numId="14">
    <w:abstractNumId w:val="23"/>
  </w:num>
  <w:num w:numId="15">
    <w:abstractNumId w:val="5"/>
  </w:num>
  <w:num w:numId="16">
    <w:abstractNumId w:val="1"/>
  </w:num>
  <w:num w:numId="17">
    <w:abstractNumId w:val="30"/>
  </w:num>
  <w:num w:numId="18">
    <w:abstractNumId w:val="25"/>
  </w:num>
  <w:num w:numId="19">
    <w:abstractNumId w:val="3"/>
  </w:num>
  <w:num w:numId="20">
    <w:abstractNumId w:val="14"/>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4"/>
  </w:num>
  <w:num w:numId="23">
    <w:abstractNumId w:val="37"/>
  </w:num>
  <w:num w:numId="24">
    <w:abstractNumId w:val="22"/>
  </w:num>
  <w:num w:numId="25">
    <w:abstractNumId w:val="27"/>
  </w:num>
  <w:num w:numId="26">
    <w:abstractNumId w:val="31"/>
  </w:num>
  <w:num w:numId="27">
    <w:abstractNumId w:val="6"/>
  </w:num>
  <w:num w:numId="28">
    <w:abstractNumId w:val="18"/>
  </w:num>
  <w:num w:numId="29">
    <w:abstractNumId w:val="17"/>
  </w:num>
  <w:num w:numId="30">
    <w:abstractNumId w:val="10"/>
  </w:num>
  <w:num w:numId="31">
    <w:abstractNumId w:val="36"/>
  </w:num>
  <w:num w:numId="32">
    <w:abstractNumId w:val="38"/>
  </w:num>
  <w:num w:numId="33">
    <w:abstractNumId w:val="16"/>
  </w:num>
  <w:num w:numId="34">
    <w:abstractNumId w:val="7"/>
  </w:num>
  <w:num w:numId="35">
    <w:abstractNumId w:val="4"/>
  </w:num>
  <w:num w:numId="36">
    <w:abstractNumId w:val="11"/>
  </w:num>
  <w:num w:numId="37">
    <w:abstractNumId w:val="13"/>
  </w:num>
  <w:num w:numId="38">
    <w:abstractNumId w:val="8"/>
  </w:num>
  <w:num w:numId="39">
    <w:abstractNumId w:val="9"/>
  </w:num>
  <w:num w:numId="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activeWritingStyle w:appName="MSWord" w:lang="en-US" w:vendorID="64" w:dllVersion="6" w:nlCheck="1" w:checkStyle="0"/>
  <w:activeWritingStyle w:appName="MSWord" w:lang="de-DE" w:vendorID="64" w:dllVersion="6" w:nlCheck="1" w:checkStyle="1"/>
  <w:activeWritingStyle w:appName="MSWord" w:lang="en-US"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ES_tradnl" w:vendorID="64" w:dllVersion="6" w:nlCheck="1" w:checkStyle="0"/>
  <w:activeWritingStyle w:appName="MSWord" w:lang="es-ES" w:vendorID="64" w:dllVersion="6" w:nlCheck="1" w:checkStyle="1"/>
  <w:activeWritingStyle w:appName="MSWord" w:lang="en-US" w:vendorID="64" w:dllVersion="0" w:nlCheck="1" w:checkStyle="0"/>
  <w:activeWritingStyle w:appName="MSWord" w:lang="en-GB" w:vendorID="64" w:dllVersion="6" w:nlCheck="1" w:checkStyle="1"/>
  <w:activeWritingStyle w:appName="MSWord" w:lang="pt-BR" w:vendorID="64" w:dllVersion="4096" w:nlCheck="1" w:checkStyle="0"/>
  <w:activeWritingStyle w:appName="MSWord" w:lang="it-IT" w:vendorID="64" w:dllVersion="4096" w:nlCheck="1" w:checkStyle="0"/>
  <w:activeWritingStyle w:appName="MSWord" w:lang="nl-NL" w:vendorID="64" w:dllVersion="4096" w:nlCheck="1" w:checkStyle="0"/>
  <w:activeWritingStyle w:appName="MSWord" w:lang="en-GB" w:vendorID="64" w:dllVersion="4096"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2C91"/>
    <w:rsid w:val="00000127"/>
    <w:rsid w:val="00000236"/>
    <w:rsid w:val="000002B8"/>
    <w:rsid w:val="000002F0"/>
    <w:rsid w:val="00000501"/>
    <w:rsid w:val="000009B9"/>
    <w:rsid w:val="00000B8B"/>
    <w:rsid w:val="00000E32"/>
    <w:rsid w:val="00000FCE"/>
    <w:rsid w:val="0000129F"/>
    <w:rsid w:val="000015D2"/>
    <w:rsid w:val="00001C9B"/>
    <w:rsid w:val="00001DAD"/>
    <w:rsid w:val="00002876"/>
    <w:rsid w:val="00002903"/>
    <w:rsid w:val="00002C5E"/>
    <w:rsid w:val="00002CF5"/>
    <w:rsid w:val="00002DCF"/>
    <w:rsid w:val="00002EBC"/>
    <w:rsid w:val="0000348E"/>
    <w:rsid w:val="00003530"/>
    <w:rsid w:val="00003538"/>
    <w:rsid w:val="00003C15"/>
    <w:rsid w:val="000040C1"/>
    <w:rsid w:val="00004118"/>
    <w:rsid w:val="00004131"/>
    <w:rsid w:val="000042D6"/>
    <w:rsid w:val="00004579"/>
    <w:rsid w:val="000045CC"/>
    <w:rsid w:val="000048F6"/>
    <w:rsid w:val="00004A5B"/>
    <w:rsid w:val="00004B9A"/>
    <w:rsid w:val="00004E87"/>
    <w:rsid w:val="0000505D"/>
    <w:rsid w:val="0000527D"/>
    <w:rsid w:val="00005543"/>
    <w:rsid w:val="00005A01"/>
    <w:rsid w:val="00005DBC"/>
    <w:rsid w:val="00005DFB"/>
    <w:rsid w:val="00005DFD"/>
    <w:rsid w:val="0000624C"/>
    <w:rsid w:val="0000679E"/>
    <w:rsid w:val="000067BF"/>
    <w:rsid w:val="00006B58"/>
    <w:rsid w:val="00006CA4"/>
    <w:rsid w:val="000076C5"/>
    <w:rsid w:val="000077DB"/>
    <w:rsid w:val="00007B50"/>
    <w:rsid w:val="00010293"/>
    <w:rsid w:val="000103E5"/>
    <w:rsid w:val="0001051F"/>
    <w:rsid w:val="000105C7"/>
    <w:rsid w:val="00010B43"/>
    <w:rsid w:val="000110E4"/>
    <w:rsid w:val="00011174"/>
    <w:rsid w:val="00011197"/>
    <w:rsid w:val="00011257"/>
    <w:rsid w:val="0001152B"/>
    <w:rsid w:val="000115F2"/>
    <w:rsid w:val="00011D77"/>
    <w:rsid w:val="00011DEC"/>
    <w:rsid w:val="00012562"/>
    <w:rsid w:val="000126C2"/>
    <w:rsid w:val="00012EDA"/>
    <w:rsid w:val="00013022"/>
    <w:rsid w:val="000132B7"/>
    <w:rsid w:val="00013387"/>
    <w:rsid w:val="00013AFE"/>
    <w:rsid w:val="00013BF0"/>
    <w:rsid w:val="00013E8B"/>
    <w:rsid w:val="00013F39"/>
    <w:rsid w:val="00014674"/>
    <w:rsid w:val="00014694"/>
    <w:rsid w:val="00015098"/>
    <w:rsid w:val="0001524B"/>
    <w:rsid w:val="000155A1"/>
    <w:rsid w:val="00015F74"/>
    <w:rsid w:val="00015FB6"/>
    <w:rsid w:val="00016692"/>
    <w:rsid w:val="000166CD"/>
    <w:rsid w:val="00016938"/>
    <w:rsid w:val="000170EC"/>
    <w:rsid w:val="00017191"/>
    <w:rsid w:val="00017498"/>
    <w:rsid w:val="00017770"/>
    <w:rsid w:val="00017F13"/>
    <w:rsid w:val="00017FA4"/>
    <w:rsid w:val="0002010E"/>
    <w:rsid w:val="0002041D"/>
    <w:rsid w:val="0002079A"/>
    <w:rsid w:val="0002086B"/>
    <w:rsid w:val="000215D0"/>
    <w:rsid w:val="00021601"/>
    <w:rsid w:val="000218AB"/>
    <w:rsid w:val="00021CB9"/>
    <w:rsid w:val="00021CE3"/>
    <w:rsid w:val="00023419"/>
    <w:rsid w:val="000234D1"/>
    <w:rsid w:val="000234EF"/>
    <w:rsid w:val="00023825"/>
    <w:rsid w:val="00023AB8"/>
    <w:rsid w:val="00023C2F"/>
    <w:rsid w:val="00023F26"/>
    <w:rsid w:val="00024118"/>
    <w:rsid w:val="000241D9"/>
    <w:rsid w:val="000245A3"/>
    <w:rsid w:val="000245F4"/>
    <w:rsid w:val="00024783"/>
    <w:rsid w:val="00024B6D"/>
    <w:rsid w:val="00024F48"/>
    <w:rsid w:val="0002580C"/>
    <w:rsid w:val="00025B6A"/>
    <w:rsid w:val="00025FF7"/>
    <w:rsid w:val="00026052"/>
    <w:rsid w:val="00026152"/>
    <w:rsid w:val="00026157"/>
    <w:rsid w:val="000262BA"/>
    <w:rsid w:val="000263E9"/>
    <w:rsid w:val="000264E5"/>
    <w:rsid w:val="0002677B"/>
    <w:rsid w:val="00026EBF"/>
    <w:rsid w:val="000270BA"/>
    <w:rsid w:val="000277DE"/>
    <w:rsid w:val="00027974"/>
    <w:rsid w:val="00027AA5"/>
    <w:rsid w:val="00027B99"/>
    <w:rsid w:val="00027E3F"/>
    <w:rsid w:val="000303DA"/>
    <w:rsid w:val="00030647"/>
    <w:rsid w:val="00030D13"/>
    <w:rsid w:val="00030DDA"/>
    <w:rsid w:val="00030F6D"/>
    <w:rsid w:val="00030F94"/>
    <w:rsid w:val="00031DA3"/>
    <w:rsid w:val="00031F18"/>
    <w:rsid w:val="00032233"/>
    <w:rsid w:val="00032283"/>
    <w:rsid w:val="00032491"/>
    <w:rsid w:val="00032A6B"/>
    <w:rsid w:val="00032C88"/>
    <w:rsid w:val="00033B13"/>
    <w:rsid w:val="00033B79"/>
    <w:rsid w:val="00034215"/>
    <w:rsid w:val="0003433C"/>
    <w:rsid w:val="0003441B"/>
    <w:rsid w:val="0003444C"/>
    <w:rsid w:val="000346F9"/>
    <w:rsid w:val="00034AE5"/>
    <w:rsid w:val="00034DC8"/>
    <w:rsid w:val="00034E13"/>
    <w:rsid w:val="00034E37"/>
    <w:rsid w:val="00035367"/>
    <w:rsid w:val="0003566B"/>
    <w:rsid w:val="00035E47"/>
    <w:rsid w:val="000360DE"/>
    <w:rsid w:val="00036884"/>
    <w:rsid w:val="00036911"/>
    <w:rsid w:val="00037373"/>
    <w:rsid w:val="00037913"/>
    <w:rsid w:val="00037A37"/>
    <w:rsid w:val="00037A9D"/>
    <w:rsid w:val="00037DC7"/>
    <w:rsid w:val="00037EC3"/>
    <w:rsid w:val="0004029F"/>
    <w:rsid w:val="000402F6"/>
    <w:rsid w:val="00041AE3"/>
    <w:rsid w:val="00041EB9"/>
    <w:rsid w:val="00041F65"/>
    <w:rsid w:val="00041F78"/>
    <w:rsid w:val="000420E0"/>
    <w:rsid w:val="00042196"/>
    <w:rsid w:val="0004245B"/>
    <w:rsid w:val="00042A8E"/>
    <w:rsid w:val="00042BA9"/>
    <w:rsid w:val="00042C1B"/>
    <w:rsid w:val="00042DFD"/>
    <w:rsid w:val="00043142"/>
    <w:rsid w:val="0004370C"/>
    <w:rsid w:val="00043840"/>
    <w:rsid w:val="00043B41"/>
    <w:rsid w:val="00043CAE"/>
    <w:rsid w:val="00043E9E"/>
    <w:rsid w:val="000441EE"/>
    <w:rsid w:val="0004466D"/>
    <w:rsid w:val="0004467F"/>
    <w:rsid w:val="000447E8"/>
    <w:rsid w:val="00044C32"/>
    <w:rsid w:val="00044DF4"/>
    <w:rsid w:val="0004511B"/>
    <w:rsid w:val="0004624F"/>
    <w:rsid w:val="00046638"/>
    <w:rsid w:val="00047001"/>
    <w:rsid w:val="00047477"/>
    <w:rsid w:val="0004774A"/>
    <w:rsid w:val="00047E47"/>
    <w:rsid w:val="00047EEB"/>
    <w:rsid w:val="00047F14"/>
    <w:rsid w:val="00050239"/>
    <w:rsid w:val="00050272"/>
    <w:rsid w:val="000507FF"/>
    <w:rsid w:val="00050B45"/>
    <w:rsid w:val="00050BAE"/>
    <w:rsid w:val="000513BA"/>
    <w:rsid w:val="0005147D"/>
    <w:rsid w:val="000517D3"/>
    <w:rsid w:val="00051D4B"/>
    <w:rsid w:val="0005212D"/>
    <w:rsid w:val="00052A2F"/>
    <w:rsid w:val="00052BBB"/>
    <w:rsid w:val="00052DBD"/>
    <w:rsid w:val="00053004"/>
    <w:rsid w:val="000530CB"/>
    <w:rsid w:val="000531AE"/>
    <w:rsid w:val="00053495"/>
    <w:rsid w:val="000534B1"/>
    <w:rsid w:val="0005353A"/>
    <w:rsid w:val="000537B4"/>
    <w:rsid w:val="00054154"/>
    <w:rsid w:val="000546F8"/>
    <w:rsid w:val="00054771"/>
    <w:rsid w:val="00054A49"/>
    <w:rsid w:val="00054AD7"/>
    <w:rsid w:val="000553CC"/>
    <w:rsid w:val="000562A5"/>
    <w:rsid w:val="000570B0"/>
    <w:rsid w:val="00057132"/>
    <w:rsid w:val="00057608"/>
    <w:rsid w:val="00057B9B"/>
    <w:rsid w:val="00057DBB"/>
    <w:rsid w:val="000603EE"/>
    <w:rsid w:val="000604D5"/>
    <w:rsid w:val="00060730"/>
    <w:rsid w:val="0006123D"/>
    <w:rsid w:val="000615A6"/>
    <w:rsid w:val="000619B6"/>
    <w:rsid w:val="00061D1F"/>
    <w:rsid w:val="00061FBA"/>
    <w:rsid w:val="0006207C"/>
    <w:rsid w:val="00062194"/>
    <w:rsid w:val="000626DA"/>
    <w:rsid w:val="00062AE3"/>
    <w:rsid w:val="00062C14"/>
    <w:rsid w:val="00062D4D"/>
    <w:rsid w:val="00062F99"/>
    <w:rsid w:val="0006308E"/>
    <w:rsid w:val="000637CB"/>
    <w:rsid w:val="0006395B"/>
    <w:rsid w:val="00063995"/>
    <w:rsid w:val="00063A89"/>
    <w:rsid w:val="00064757"/>
    <w:rsid w:val="000647B9"/>
    <w:rsid w:val="000651D4"/>
    <w:rsid w:val="0006539E"/>
    <w:rsid w:val="00065689"/>
    <w:rsid w:val="000656AA"/>
    <w:rsid w:val="000659DD"/>
    <w:rsid w:val="00065A06"/>
    <w:rsid w:val="00065B69"/>
    <w:rsid w:val="0006636E"/>
    <w:rsid w:val="00066C38"/>
    <w:rsid w:val="0006702C"/>
    <w:rsid w:val="0006759D"/>
    <w:rsid w:val="00067AF0"/>
    <w:rsid w:val="00067D51"/>
    <w:rsid w:val="00067E81"/>
    <w:rsid w:val="00070030"/>
    <w:rsid w:val="00070669"/>
    <w:rsid w:val="00070B45"/>
    <w:rsid w:val="0007144C"/>
    <w:rsid w:val="00071B67"/>
    <w:rsid w:val="0007229A"/>
    <w:rsid w:val="00072465"/>
    <w:rsid w:val="00072716"/>
    <w:rsid w:val="00072B01"/>
    <w:rsid w:val="00072D87"/>
    <w:rsid w:val="00072E10"/>
    <w:rsid w:val="000731B6"/>
    <w:rsid w:val="0007329E"/>
    <w:rsid w:val="00073855"/>
    <w:rsid w:val="00073C9A"/>
    <w:rsid w:val="00073DEE"/>
    <w:rsid w:val="00073DF0"/>
    <w:rsid w:val="00073E16"/>
    <w:rsid w:val="00074069"/>
    <w:rsid w:val="00074128"/>
    <w:rsid w:val="000745FA"/>
    <w:rsid w:val="00074870"/>
    <w:rsid w:val="000748EF"/>
    <w:rsid w:val="00074997"/>
    <w:rsid w:val="00074C01"/>
    <w:rsid w:val="00075346"/>
    <w:rsid w:val="00075662"/>
    <w:rsid w:val="00075BBE"/>
    <w:rsid w:val="00075C6C"/>
    <w:rsid w:val="00075DEE"/>
    <w:rsid w:val="000762C8"/>
    <w:rsid w:val="0007663F"/>
    <w:rsid w:val="00076676"/>
    <w:rsid w:val="000768D8"/>
    <w:rsid w:val="00076936"/>
    <w:rsid w:val="00076BE7"/>
    <w:rsid w:val="00076FC8"/>
    <w:rsid w:val="00077685"/>
    <w:rsid w:val="0007788B"/>
    <w:rsid w:val="00077985"/>
    <w:rsid w:val="00077A63"/>
    <w:rsid w:val="00077B05"/>
    <w:rsid w:val="00077BB9"/>
    <w:rsid w:val="00080424"/>
    <w:rsid w:val="00080683"/>
    <w:rsid w:val="00080A9A"/>
    <w:rsid w:val="0008103A"/>
    <w:rsid w:val="0008141A"/>
    <w:rsid w:val="0008193D"/>
    <w:rsid w:val="00081E45"/>
    <w:rsid w:val="00081F89"/>
    <w:rsid w:val="000828B8"/>
    <w:rsid w:val="00082C5D"/>
    <w:rsid w:val="00082D6D"/>
    <w:rsid w:val="0008352D"/>
    <w:rsid w:val="0008357A"/>
    <w:rsid w:val="0008376C"/>
    <w:rsid w:val="00083815"/>
    <w:rsid w:val="000839A7"/>
    <w:rsid w:val="00083B60"/>
    <w:rsid w:val="00083EE4"/>
    <w:rsid w:val="00084351"/>
    <w:rsid w:val="00084651"/>
    <w:rsid w:val="00084A98"/>
    <w:rsid w:val="00084E18"/>
    <w:rsid w:val="00084EC1"/>
    <w:rsid w:val="00085092"/>
    <w:rsid w:val="00085227"/>
    <w:rsid w:val="00085357"/>
    <w:rsid w:val="000855AD"/>
    <w:rsid w:val="0008577C"/>
    <w:rsid w:val="00085BEB"/>
    <w:rsid w:val="0008616B"/>
    <w:rsid w:val="000862FF"/>
    <w:rsid w:val="00086619"/>
    <w:rsid w:val="00086A2E"/>
    <w:rsid w:val="00086C25"/>
    <w:rsid w:val="00086C31"/>
    <w:rsid w:val="00086D2F"/>
    <w:rsid w:val="000873DC"/>
    <w:rsid w:val="00087880"/>
    <w:rsid w:val="00087DBC"/>
    <w:rsid w:val="00090112"/>
    <w:rsid w:val="00090567"/>
    <w:rsid w:val="00090AAB"/>
    <w:rsid w:val="00090F47"/>
    <w:rsid w:val="0009134C"/>
    <w:rsid w:val="00091539"/>
    <w:rsid w:val="00091EE0"/>
    <w:rsid w:val="000926AB"/>
    <w:rsid w:val="00092FFE"/>
    <w:rsid w:val="00093029"/>
    <w:rsid w:val="00093192"/>
    <w:rsid w:val="0009345F"/>
    <w:rsid w:val="00093571"/>
    <w:rsid w:val="0009369F"/>
    <w:rsid w:val="00093960"/>
    <w:rsid w:val="00093B77"/>
    <w:rsid w:val="000941A0"/>
    <w:rsid w:val="000942EB"/>
    <w:rsid w:val="000947E8"/>
    <w:rsid w:val="00094A04"/>
    <w:rsid w:val="00094A84"/>
    <w:rsid w:val="00094A93"/>
    <w:rsid w:val="00094D0F"/>
    <w:rsid w:val="00095306"/>
    <w:rsid w:val="00095A3C"/>
    <w:rsid w:val="00095AC6"/>
    <w:rsid w:val="00095C60"/>
    <w:rsid w:val="00095F51"/>
    <w:rsid w:val="00096061"/>
    <w:rsid w:val="0009627E"/>
    <w:rsid w:val="00096324"/>
    <w:rsid w:val="000963DD"/>
    <w:rsid w:val="00096603"/>
    <w:rsid w:val="0009668B"/>
    <w:rsid w:val="00096696"/>
    <w:rsid w:val="0009669D"/>
    <w:rsid w:val="00096739"/>
    <w:rsid w:val="00096891"/>
    <w:rsid w:val="00096C17"/>
    <w:rsid w:val="00096F67"/>
    <w:rsid w:val="00097EF4"/>
    <w:rsid w:val="000A0849"/>
    <w:rsid w:val="000A0868"/>
    <w:rsid w:val="000A08F3"/>
    <w:rsid w:val="000A09C3"/>
    <w:rsid w:val="000A0A21"/>
    <w:rsid w:val="000A0D38"/>
    <w:rsid w:val="000A0D79"/>
    <w:rsid w:val="000A10A5"/>
    <w:rsid w:val="000A10EE"/>
    <w:rsid w:val="000A137D"/>
    <w:rsid w:val="000A13B1"/>
    <w:rsid w:val="000A15F0"/>
    <w:rsid w:val="000A1671"/>
    <w:rsid w:val="000A1737"/>
    <w:rsid w:val="000A1A10"/>
    <w:rsid w:val="000A1D4C"/>
    <w:rsid w:val="000A2155"/>
    <w:rsid w:val="000A2276"/>
    <w:rsid w:val="000A28DC"/>
    <w:rsid w:val="000A2AF1"/>
    <w:rsid w:val="000A2D2F"/>
    <w:rsid w:val="000A2E16"/>
    <w:rsid w:val="000A2F36"/>
    <w:rsid w:val="000A3248"/>
    <w:rsid w:val="000A3888"/>
    <w:rsid w:val="000A38F4"/>
    <w:rsid w:val="000A3BE9"/>
    <w:rsid w:val="000A3DBE"/>
    <w:rsid w:val="000A40D9"/>
    <w:rsid w:val="000A4AD6"/>
    <w:rsid w:val="000A4DB1"/>
    <w:rsid w:val="000A506D"/>
    <w:rsid w:val="000A523E"/>
    <w:rsid w:val="000A5819"/>
    <w:rsid w:val="000A581D"/>
    <w:rsid w:val="000A582F"/>
    <w:rsid w:val="000A5832"/>
    <w:rsid w:val="000A6364"/>
    <w:rsid w:val="000A6549"/>
    <w:rsid w:val="000A6B08"/>
    <w:rsid w:val="000A6BA5"/>
    <w:rsid w:val="000A776E"/>
    <w:rsid w:val="000B0226"/>
    <w:rsid w:val="000B0269"/>
    <w:rsid w:val="000B0278"/>
    <w:rsid w:val="000B052A"/>
    <w:rsid w:val="000B0F0D"/>
    <w:rsid w:val="000B154E"/>
    <w:rsid w:val="000B16F0"/>
    <w:rsid w:val="000B1B44"/>
    <w:rsid w:val="000B1F5A"/>
    <w:rsid w:val="000B24D6"/>
    <w:rsid w:val="000B297F"/>
    <w:rsid w:val="000B29A0"/>
    <w:rsid w:val="000B302B"/>
    <w:rsid w:val="000B34D9"/>
    <w:rsid w:val="000B36AA"/>
    <w:rsid w:val="000B3B9B"/>
    <w:rsid w:val="000B3C04"/>
    <w:rsid w:val="000B426D"/>
    <w:rsid w:val="000B42FC"/>
    <w:rsid w:val="000B4485"/>
    <w:rsid w:val="000B45BF"/>
    <w:rsid w:val="000B4943"/>
    <w:rsid w:val="000B499F"/>
    <w:rsid w:val="000B4B4D"/>
    <w:rsid w:val="000B5418"/>
    <w:rsid w:val="000B5813"/>
    <w:rsid w:val="000B5A85"/>
    <w:rsid w:val="000B5EC0"/>
    <w:rsid w:val="000B6025"/>
    <w:rsid w:val="000B6635"/>
    <w:rsid w:val="000B6CD5"/>
    <w:rsid w:val="000B6F92"/>
    <w:rsid w:val="000B77DD"/>
    <w:rsid w:val="000B77E7"/>
    <w:rsid w:val="000B7A6D"/>
    <w:rsid w:val="000B7C2E"/>
    <w:rsid w:val="000B7D34"/>
    <w:rsid w:val="000B7FA5"/>
    <w:rsid w:val="000C03A9"/>
    <w:rsid w:val="000C0625"/>
    <w:rsid w:val="000C06BD"/>
    <w:rsid w:val="000C0ADB"/>
    <w:rsid w:val="000C0D6B"/>
    <w:rsid w:val="000C0D9C"/>
    <w:rsid w:val="000C0EBE"/>
    <w:rsid w:val="000C131F"/>
    <w:rsid w:val="000C14C7"/>
    <w:rsid w:val="000C1710"/>
    <w:rsid w:val="000C1AEA"/>
    <w:rsid w:val="000C1CDE"/>
    <w:rsid w:val="000C2217"/>
    <w:rsid w:val="000C247D"/>
    <w:rsid w:val="000C2600"/>
    <w:rsid w:val="000C276C"/>
    <w:rsid w:val="000C277F"/>
    <w:rsid w:val="000C2908"/>
    <w:rsid w:val="000C4C4F"/>
    <w:rsid w:val="000C4E77"/>
    <w:rsid w:val="000C4F7E"/>
    <w:rsid w:val="000C514A"/>
    <w:rsid w:val="000C5401"/>
    <w:rsid w:val="000C5D3D"/>
    <w:rsid w:val="000C5E4E"/>
    <w:rsid w:val="000C601E"/>
    <w:rsid w:val="000C6215"/>
    <w:rsid w:val="000C62AE"/>
    <w:rsid w:val="000C67F0"/>
    <w:rsid w:val="000C6943"/>
    <w:rsid w:val="000C6C65"/>
    <w:rsid w:val="000C6D1A"/>
    <w:rsid w:val="000C6E56"/>
    <w:rsid w:val="000C71BB"/>
    <w:rsid w:val="000C7587"/>
    <w:rsid w:val="000C75AD"/>
    <w:rsid w:val="000C75F3"/>
    <w:rsid w:val="000D0070"/>
    <w:rsid w:val="000D027D"/>
    <w:rsid w:val="000D02D1"/>
    <w:rsid w:val="000D0784"/>
    <w:rsid w:val="000D08E5"/>
    <w:rsid w:val="000D0E33"/>
    <w:rsid w:val="000D1029"/>
    <w:rsid w:val="000D10D3"/>
    <w:rsid w:val="000D121D"/>
    <w:rsid w:val="000D12C6"/>
    <w:rsid w:val="000D16D2"/>
    <w:rsid w:val="000D1C96"/>
    <w:rsid w:val="000D2015"/>
    <w:rsid w:val="000D225D"/>
    <w:rsid w:val="000D26DF"/>
    <w:rsid w:val="000D2918"/>
    <w:rsid w:val="000D2AD9"/>
    <w:rsid w:val="000D2EB1"/>
    <w:rsid w:val="000D3486"/>
    <w:rsid w:val="000D3A3C"/>
    <w:rsid w:val="000D3BA9"/>
    <w:rsid w:val="000D3E54"/>
    <w:rsid w:val="000D57B7"/>
    <w:rsid w:val="000D58DE"/>
    <w:rsid w:val="000D5C1C"/>
    <w:rsid w:val="000D5DDD"/>
    <w:rsid w:val="000D6098"/>
    <w:rsid w:val="000D630B"/>
    <w:rsid w:val="000D63FB"/>
    <w:rsid w:val="000D68EF"/>
    <w:rsid w:val="000D6941"/>
    <w:rsid w:val="000D6FDD"/>
    <w:rsid w:val="000D7009"/>
    <w:rsid w:val="000D75EE"/>
    <w:rsid w:val="000D76B0"/>
    <w:rsid w:val="000D7748"/>
    <w:rsid w:val="000D7994"/>
    <w:rsid w:val="000D7FB5"/>
    <w:rsid w:val="000E044A"/>
    <w:rsid w:val="000E0707"/>
    <w:rsid w:val="000E087B"/>
    <w:rsid w:val="000E0A00"/>
    <w:rsid w:val="000E0AA9"/>
    <w:rsid w:val="000E0B53"/>
    <w:rsid w:val="000E104B"/>
    <w:rsid w:val="000E104D"/>
    <w:rsid w:val="000E10B2"/>
    <w:rsid w:val="000E1F8B"/>
    <w:rsid w:val="000E2027"/>
    <w:rsid w:val="000E24B8"/>
    <w:rsid w:val="000E2761"/>
    <w:rsid w:val="000E2766"/>
    <w:rsid w:val="000E2B24"/>
    <w:rsid w:val="000E2C8A"/>
    <w:rsid w:val="000E3836"/>
    <w:rsid w:val="000E3862"/>
    <w:rsid w:val="000E3C41"/>
    <w:rsid w:val="000E3C72"/>
    <w:rsid w:val="000E3DEA"/>
    <w:rsid w:val="000E3FFD"/>
    <w:rsid w:val="000E42E3"/>
    <w:rsid w:val="000E457D"/>
    <w:rsid w:val="000E496D"/>
    <w:rsid w:val="000E4AC7"/>
    <w:rsid w:val="000E4FFA"/>
    <w:rsid w:val="000E5323"/>
    <w:rsid w:val="000E54AF"/>
    <w:rsid w:val="000E5790"/>
    <w:rsid w:val="000E57A4"/>
    <w:rsid w:val="000E5878"/>
    <w:rsid w:val="000E5A6F"/>
    <w:rsid w:val="000E6195"/>
    <w:rsid w:val="000E621E"/>
    <w:rsid w:val="000E6353"/>
    <w:rsid w:val="000E64AA"/>
    <w:rsid w:val="000E668F"/>
    <w:rsid w:val="000E673D"/>
    <w:rsid w:val="000E68F7"/>
    <w:rsid w:val="000E6DFA"/>
    <w:rsid w:val="000E71F0"/>
    <w:rsid w:val="000E7276"/>
    <w:rsid w:val="000E7592"/>
    <w:rsid w:val="000E7673"/>
    <w:rsid w:val="000E7A88"/>
    <w:rsid w:val="000F023E"/>
    <w:rsid w:val="000F0470"/>
    <w:rsid w:val="000F0604"/>
    <w:rsid w:val="000F06EF"/>
    <w:rsid w:val="000F0A60"/>
    <w:rsid w:val="000F0C15"/>
    <w:rsid w:val="000F0E0B"/>
    <w:rsid w:val="000F0E7C"/>
    <w:rsid w:val="000F143B"/>
    <w:rsid w:val="000F15D0"/>
    <w:rsid w:val="000F17C6"/>
    <w:rsid w:val="000F1CB9"/>
    <w:rsid w:val="000F214C"/>
    <w:rsid w:val="000F215B"/>
    <w:rsid w:val="000F21B5"/>
    <w:rsid w:val="000F2725"/>
    <w:rsid w:val="000F28B0"/>
    <w:rsid w:val="000F2A3F"/>
    <w:rsid w:val="000F2CFB"/>
    <w:rsid w:val="000F2E98"/>
    <w:rsid w:val="000F31D0"/>
    <w:rsid w:val="000F3325"/>
    <w:rsid w:val="000F35CE"/>
    <w:rsid w:val="000F3A30"/>
    <w:rsid w:val="000F3F10"/>
    <w:rsid w:val="000F3F99"/>
    <w:rsid w:val="000F45BD"/>
    <w:rsid w:val="000F45FB"/>
    <w:rsid w:val="000F4936"/>
    <w:rsid w:val="000F4A57"/>
    <w:rsid w:val="000F4B05"/>
    <w:rsid w:val="000F5011"/>
    <w:rsid w:val="000F501B"/>
    <w:rsid w:val="000F562D"/>
    <w:rsid w:val="000F5AC8"/>
    <w:rsid w:val="000F5E43"/>
    <w:rsid w:val="000F6022"/>
    <w:rsid w:val="000F63CE"/>
    <w:rsid w:val="000F6C66"/>
    <w:rsid w:val="000F733A"/>
    <w:rsid w:val="00100074"/>
    <w:rsid w:val="00100196"/>
    <w:rsid w:val="00100202"/>
    <w:rsid w:val="0010031D"/>
    <w:rsid w:val="001011A8"/>
    <w:rsid w:val="00101BBE"/>
    <w:rsid w:val="00101BF8"/>
    <w:rsid w:val="00101F3B"/>
    <w:rsid w:val="00102059"/>
    <w:rsid w:val="00102533"/>
    <w:rsid w:val="0010278F"/>
    <w:rsid w:val="00102790"/>
    <w:rsid w:val="00102A97"/>
    <w:rsid w:val="00102BF6"/>
    <w:rsid w:val="0010328F"/>
    <w:rsid w:val="00103522"/>
    <w:rsid w:val="00103543"/>
    <w:rsid w:val="001038B1"/>
    <w:rsid w:val="00103F16"/>
    <w:rsid w:val="00104255"/>
    <w:rsid w:val="00104455"/>
    <w:rsid w:val="001049A3"/>
    <w:rsid w:val="00104B7F"/>
    <w:rsid w:val="00104CF8"/>
    <w:rsid w:val="00104F89"/>
    <w:rsid w:val="001052B5"/>
    <w:rsid w:val="00105615"/>
    <w:rsid w:val="00105988"/>
    <w:rsid w:val="00105ADD"/>
    <w:rsid w:val="00105C29"/>
    <w:rsid w:val="00105D44"/>
    <w:rsid w:val="00105F0D"/>
    <w:rsid w:val="00106BED"/>
    <w:rsid w:val="00106CA3"/>
    <w:rsid w:val="0010736C"/>
    <w:rsid w:val="00107412"/>
    <w:rsid w:val="00107785"/>
    <w:rsid w:val="00107911"/>
    <w:rsid w:val="0010794B"/>
    <w:rsid w:val="00107CA3"/>
    <w:rsid w:val="00107D2D"/>
    <w:rsid w:val="001100EE"/>
    <w:rsid w:val="0011069C"/>
    <w:rsid w:val="00110772"/>
    <w:rsid w:val="00110A30"/>
    <w:rsid w:val="00110AF5"/>
    <w:rsid w:val="00110B0F"/>
    <w:rsid w:val="00110E46"/>
    <w:rsid w:val="00110F9C"/>
    <w:rsid w:val="001113EB"/>
    <w:rsid w:val="001119DF"/>
    <w:rsid w:val="00111C6C"/>
    <w:rsid w:val="00112176"/>
    <w:rsid w:val="001121BD"/>
    <w:rsid w:val="001127EA"/>
    <w:rsid w:val="00112B74"/>
    <w:rsid w:val="00113528"/>
    <w:rsid w:val="001137CD"/>
    <w:rsid w:val="00113E7F"/>
    <w:rsid w:val="00114397"/>
    <w:rsid w:val="001146C4"/>
    <w:rsid w:val="001149DF"/>
    <w:rsid w:val="00114BC4"/>
    <w:rsid w:val="00114EF1"/>
    <w:rsid w:val="00114F82"/>
    <w:rsid w:val="00115090"/>
    <w:rsid w:val="0011549B"/>
    <w:rsid w:val="00115806"/>
    <w:rsid w:val="00115C4D"/>
    <w:rsid w:val="00116334"/>
    <w:rsid w:val="00116FBA"/>
    <w:rsid w:val="001171F5"/>
    <w:rsid w:val="00117219"/>
    <w:rsid w:val="001175A5"/>
    <w:rsid w:val="001177FF"/>
    <w:rsid w:val="00117B38"/>
    <w:rsid w:val="00117D4A"/>
    <w:rsid w:val="00117EE5"/>
    <w:rsid w:val="00120313"/>
    <w:rsid w:val="00120844"/>
    <w:rsid w:val="00120B4C"/>
    <w:rsid w:val="0012112D"/>
    <w:rsid w:val="0012133F"/>
    <w:rsid w:val="001215CC"/>
    <w:rsid w:val="00121A5F"/>
    <w:rsid w:val="00121FB5"/>
    <w:rsid w:val="0012245F"/>
    <w:rsid w:val="001224D2"/>
    <w:rsid w:val="0012302A"/>
    <w:rsid w:val="001234AC"/>
    <w:rsid w:val="00123931"/>
    <w:rsid w:val="00123C9D"/>
    <w:rsid w:val="001241E2"/>
    <w:rsid w:val="0012420E"/>
    <w:rsid w:val="001243BA"/>
    <w:rsid w:val="00124BE0"/>
    <w:rsid w:val="00124E8F"/>
    <w:rsid w:val="00124F07"/>
    <w:rsid w:val="00125547"/>
    <w:rsid w:val="0012572C"/>
    <w:rsid w:val="00126033"/>
    <w:rsid w:val="001261C8"/>
    <w:rsid w:val="0012663C"/>
    <w:rsid w:val="001267A4"/>
    <w:rsid w:val="00126C19"/>
    <w:rsid w:val="0012702F"/>
    <w:rsid w:val="00127038"/>
    <w:rsid w:val="00127480"/>
    <w:rsid w:val="001274CC"/>
    <w:rsid w:val="00127932"/>
    <w:rsid w:val="0013001B"/>
    <w:rsid w:val="001303E3"/>
    <w:rsid w:val="00130D9C"/>
    <w:rsid w:val="00130F53"/>
    <w:rsid w:val="001313DF"/>
    <w:rsid w:val="00131EBA"/>
    <w:rsid w:val="001321CE"/>
    <w:rsid w:val="00132435"/>
    <w:rsid w:val="0013272F"/>
    <w:rsid w:val="00132DCC"/>
    <w:rsid w:val="0013338A"/>
    <w:rsid w:val="00133A30"/>
    <w:rsid w:val="00133A4B"/>
    <w:rsid w:val="00133AAD"/>
    <w:rsid w:val="00133EA0"/>
    <w:rsid w:val="00134575"/>
    <w:rsid w:val="001346AB"/>
    <w:rsid w:val="00134BA1"/>
    <w:rsid w:val="00134BE0"/>
    <w:rsid w:val="00134CCE"/>
    <w:rsid w:val="00134D0B"/>
    <w:rsid w:val="00135019"/>
    <w:rsid w:val="00135248"/>
    <w:rsid w:val="001359C1"/>
    <w:rsid w:val="00135C83"/>
    <w:rsid w:val="001360A9"/>
    <w:rsid w:val="00136124"/>
    <w:rsid w:val="0013620D"/>
    <w:rsid w:val="0013635E"/>
    <w:rsid w:val="00136DB8"/>
    <w:rsid w:val="0013720F"/>
    <w:rsid w:val="0013729B"/>
    <w:rsid w:val="0013755C"/>
    <w:rsid w:val="00137828"/>
    <w:rsid w:val="00137DB2"/>
    <w:rsid w:val="00140003"/>
    <w:rsid w:val="001400B0"/>
    <w:rsid w:val="001401CA"/>
    <w:rsid w:val="00140822"/>
    <w:rsid w:val="0014128F"/>
    <w:rsid w:val="00141682"/>
    <w:rsid w:val="00141F27"/>
    <w:rsid w:val="001421A3"/>
    <w:rsid w:val="00142637"/>
    <w:rsid w:val="00142987"/>
    <w:rsid w:val="00142BC2"/>
    <w:rsid w:val="00142D8D"/>
    <w:rsid w:val="001432A8"/>
    <w:rsid w:val="001438A2"/>
    <w:rsid w:val="00143B7E"/>
    <w:rsid w:val="00143F02"/>
    <w:rsid w:val="001441B1"/>
    <w:rsid w:val="0014491D"/>
    <w:rsid w:val="00144C33"/>
    <w:rsid w:val="00144CD2"/>
    <w:rsid w:val="00144F31"/>
    <w:rsid w:val="0014512E"/>
    <w:rsid w:val="0014588A"/>
    <w:rsid w:val="00145C74"/>
    <w:rsid w:val="001460F1"/>
    <w:rsid w:val="0014628F"/>
    <w:rsid w:val="00146508"/>
    <w:rsid w:val="00146514"/>
    <w:rsid w:val="001469AA"/>
    <w:rsid w:val="001469B4"/>
    <w:rsid w:val="001470A1"/>
    <w:rsid w:val="0014766D"/>
    <w:rsid w:val="0014769D"/>
    <w:rsid w:val="0014778A"/>
    <w:rsid w:val="00147D2F"/>
    <w:rsid w:val="00147F34"/>
    <w:rsid w:val="00147F39"/>
    <w:rsid w:val="001502F3"/>
    <w:rsid w:val="0015058E"/>
    <w:rsid w:val="0015082D"/>
    <w:rsid w:val="00150968"/>
    <w:rsid w:val="00151242"/>
    <w:rsid w:val="001519C4"/>
    <w:rsid w:val="00151D82"/>
    <w:rsid w:val="00151FCE"/>
    <w:rsid w:val="00152709"/>
    <w:rsid w:val="00152C89"/>
    <w:rsid w:val="00152DE1"/>
    <w:rsid w:val="001531E0"/>
    <w:rsid w:val="00153465"/>
    <w:rsid w:val="00153466"/>
    <w:rsid w:val="00153DF8"/>
    <w:rsid w:val="00153F33"/>
    <w:rsid w:val="0015435E"/>
    <w:rsid w:val="001543E5"/>
    <w:rsid w:val="00154400"/>
    <w:rsid w:val="00154C69"/>
    <w:rsid w:val="00155228"/>
    <w:rsid w:val="0015567E"/>
    <w:rsid w:val="00155963"/>
    <w:rsid w:val="00155AA3"/>
    <w:rsid w:val="00155B66"/>
    <w:rsid w:val="00155C22"/>
    <w:rsid w:val="00156131"/>
    <w:rsid w:val="00156148"/>
    <w:rsid w:val="0015635E"/>
    <w:rsid w:val="0015736D"/>
    <w:rsid w:val="0015766A"/>
    <w:rsid w:val="00157D6D"/>
    <w:rsid w:val="00157E3A"/>
    <w:rsid w:val="0016020A"/>
    <w:rsid w:val="0016042B"/>
    <w:rsid w:val="00160495"/>
    <w:rsid w:val="00160B2A"/>
    <w:rsid w:val="00160CD1"/>
    <w:rsid w:val="00161921"/>
    <w:rsid w:val="0016192C"/>
    <w:rsid w:val="001620F1"/>
    <w:rsid w:val="001622C9"/>
    <w:rsid w:val="001625AE"/>
    <w:rsid w:val="00162609"/>
    <w:rsid w:val="00162673"/>
    <w:rsid w:val="00162A03"/>
    <w:rsid w:val="00162C60"/>
    <w:rsid w:val="00162D6B"/>
    <w:rsid w:val="00162EB9"/>
    <w:rsid w:val="00162F52"/>
    <w:rsid w:val="00163321"/>
    <w:rsid w:val="00163600"/>
    <w:rsid w:val="001636B8"/>
    <w:rsid w:val="00163831"/>
    <w:rsid w:val="00163B00"/>
    <w:rsid w:val="00163DA9"/>
    <w:rsid w:val="00163EDD"/>
    <w:rsid w:val="001640B2"/>
    <w:rsid w:val="00164247"/>
    <w:rsid w:val="0016433F"/>
    <w:rsid w:val="00164340"/>
    <w:rsid w:val="00164531"/>
    <w:rsid w:val="00164E44"/>
    <w:rsid w:val="00164F6C"/>
    <w:rsid w:val="0016500F"/>
    <w:rsid w:val="00165376"/>
    <w:rsid w:val="00165514"/>
    <w:rsid w:val="0016585B"/>
    <w:rsid w:val="00165ABB"/>
    <w:rsid w:val="00165C42"/>
    <w:rsid w:val="00165FE5"/>
    <w:rsid w:val="00166118"/>
    <w:rsid w:val="0016614E"/>
    <w:rsid w:val="00166554"/>
    <w:rsid w:val="0016692E"/>
    <w:rsid w:val="00166A7A"/>
    <w:rsid w:val="00166BBC"/>
    <w:rsid w:val="00166F68"/>
    <w:rsid w:val="001670AD"/>
    <w:rsid w:val="00167606"/>
    <w:rsid w:val="00167A25"/>
    <w:rsid w:val="00167ACA"/>
    <w:rsid w:val="00167CEB"/>
    <w:rsid w:val="00167D38"/>
    <w:rsid w:val="0017020F"/>
    <w:rsid w:val="001703C3"/>
    <w:rsid w:val="001706F3"/>
    <w:rsid w:val="001707EA"/>
    <w:rsid w:val="00170A48"/>
    <w:rsid w:val="00170CAF"/>
    <w:rsid w:val="00170D4A"/>
    <w:rsid w:val="00171433"/>
    <w:rsid w:val="001714DF"/>
    <w:rsid w:val="00171803"/>
    <w:rsid w:val="00171925"/>
    <w:rsid w:val="00171B14"/>
    <w:rsid w:val="00171B51"/>
    <w:rsid w:val="00172873"/>
    <w:rsid w:val="00172A11"/>
    <w:rsid w:val="00172CC4"/>
    <w:rsid w:val="00172D47"/>
    <w:rsid w:val="00172E51"/>
    <w:rsid w:val="001731CB"/>
    <w:rsid w:val="0017337F"/>
    <w:rsid w:val="00173700"/>
    <w:rsid w:val="00173ADF"/>
    <w:rsid w:val="001744E5"/>
    <w:rsid w:val="001745EE"/>
    <w:rsid w:val="00174CB0"/>
    <w:rsid w:val="0017528B"/>
    <w:rsid w:val="00175432"/>
    <w:rsid w:val="0017545E"/>
    <w:rsid w:val="001754CC"/>
    <w:rsid w:val="0017562E"/>
    <w:rsid w:val="00175F2C"/>
    <w:rsid w:val="001763C5"/>
    <w:rsid w:val="00177451"/>
    <w:rsid w:val="00177659"/>
    <w:rsid w:val="0017771F"/>
    <w:rsid w:val="00177A35"/>
    <w:rsid w:val="00180146"/>
    <w:rsid w:val="00180633"/>
    <w:rsid w:val="00180E17"/>
    <w:rsid w:val="00181A69"/>
    <w:rsid w:val="00181B51"/>
    <w:rsid w:val="00181B63"/>
    <w:rsid w:val="00182B94"/>
    <w:rsid w:val="00182D92"/>
    <w:rsid w:val="00183081"/>
    <w:rsid w:val="001830AC"/>
    <w:rsid w:val="001832E2"/>
    <w:rsid w:val="0018338C"/>
    <w:rsid w:val="0018345F"/>
    <w:rsid w:val="00183D12"/>
    <w:rsid w:val="00183D5D"/>
    <w:rsid w:val="0018400D"/>
    <w:rsid w:val="0018406F"/>
    <w:rsid w:val="00184489"/>
    <w:rsid w:val="001845E8"/>
    <w:rsid w:val="00184A7E"/>
    <w:rsid w:val="00184FF0"/>
    <w:rsid w:val="0018532F"/>
    <w:rsid w:val="00185422"/>
    <w:rsid w:val="001854EF"/>
    <w:rsid w:val="0018562C"/>
    <w:rsid w:val="001857C9"/>
    <w:rsid w:val="00185B74"/>
    <w:rsid w:val="001861D5"/>
    <w:rsid w:val="00186361"/>
    <w:rsid w:val="00186489"/>
    <w:rsid w:val="0018709B"/>
    <w:rsid w:val="001875DF"/>
    <w:rsid w:val="00187676"/>
    <w:rsid w:val="00187F5A"/>
    <w:rsid w:val="001904EB"/>
    <w:rsid w:val="00190B57"/>
    <w:rsid w:val="00190BA1"/>
    <w:rsid w:val="00190D66"/>
    <w:rsid w:val="00190DD1"/>
    <w:rsid w:val="00190E3D"/>
    <w:rsid w:val="001913DF"/>
    <w:rsid w:val="001914A9"/>
    <w:rsid w:val="001916FD"/>
    <w:rsid w:val="0019242F"/>
    <w:rsid w:val="00192557"/>
    <w:rsid w:val="0019256C"/>
    <w:rsid w:val="001934BF"/>
    <w:rsid w:val="00193600"/>
    <w:rsid w:val="00193813"/>
    <w:rsid w:val="00193E2A"/>
    <w:rsid w:val="001941D1"/>
    <w:rsid w:val="001942F1"/>
    <w:rsid w:val="00194597"/>
    <w:rsid w:val="001949A6"/>
    <w:rsid w:val="00194C51"/>
    <w:rsid w:val="001951A5"/>
    <w:rsid w:val="001951E4"/>
    <w:rsid w:val="001952A8"/>
    <w:rsid w:val="00195C19"/>
    <w:rsid w:val="00196160"/>
    <w:rsid w:val="0019630A"/>
    <w:rsid w:val="0019634C"/>
    <w:rsid w:val="001965EA"/>
    <w:rsid w:val="00196677"/>
    <w:rsid w:val="0019690D"/>
    <w:rsid w:val="00196D00"/>
    <w:rsid w:val="0019777F"/>
    <w:rsid w:val="00197C4F"/>
    <w:rsid w:val="001A01F9"/>
    <w:rsid w:val="001A03EB"/>
    <w:rsid w:val="001A04DB"/>
    <w:rsid w:val="001A06DF"/>
    <w:rsid w:val="001A08D5"/>
    <w:rsid w:val="001A0919"/>
    <w:rsid w:val="001A0B50"/>
    <w:rsid w:val="001A0E8B"/>
    <w:rsid w:val="001A0F5F"/>
    <w:rsid w:val="001A1094"/>
    <w:rsid w:val="001A1274"/>
    <w:rsid w:val="001A1474"/>
    <w:rsid w:val="001A14EA"/>
    <w:rsid w:val="001A15DA"/>
    <w:rsid w:val="001A1853"/>
    <w:rsid w:val="001A1EC4"/>
    <w:rsid w:val="001A24C9"/>
    <w:rsid w:val="001A2918"/>
    <w:rsid w:val="001A2A6C"/>
    <w:rsid w:val="001A2A76"/>
    <w:rsid w:val="001A2C86"/>
    <w:rsid w:val="001A2EED"/>
    <w:rsid w:val="001A3052"/>
    <w:rsid w:val="001A3359"/>
    <w:rsid w:val="001A34A2"/>
    <w:rsid w:val="001A374B"/>
    <w:rsid w:val="001A3F40"/>
    <w:rsid w:val="001A42A9"/>
    <w:rsid w:val="001A49EB"/>
    <w:rsid w:val="001A4ACC"/>
    <w:rsid w:val="001A4F5C"/>
    <w:rsid w:val="001A5345"/>
    <w:rsid w:val="001A55DA"/>
    <w:rsid w:val="001A5700"/>
    <w:rsid w:val="001A573E"/>
    <w:rsid w:val="001A5B73"/>
    <w:rsid w:val="001A5C2F"/>
    <w:rsid w:val="001A6351"/>
    <w:rsid w:val="001A63E1"/>
    <w:rsid w:val="001A69BF"/>
    <w:rsid w:val="001A6A40"/>
    <w:rsid w:val="001A6A86"/>
    <w:rsid w:val="001A7365"/>
    <w:rsid w:val="001A7706"/>
    <w:rsid w:val="001A7937"/>
    <w:rsid w:val="001A7987"/>
    <w:rsid w:val="001A7BE8"/>
    <w:rsid w:val="001B032D"/>
    <w:rsid w:val="001B04CA"/>
    <w:rsid w:val="001B05EB"/>
    <w:rsid w:val="001B06B8"/>
    <w:rsid w:val="001B0752"/>
    <w:rsid w:val="001B07AA"/>
    <w:rsid w:val="001B0844"/>
    <w:rsid w:val="001B0E3D"/>
    <w:rsid w:val="001B1216"/>
    <w:rsid w:val="001B1266"/>
    <w:rsid w:val="001B1670"/>
    <w:rsid w:val="001B16BC"/>
    <w:rsid w:val="001B1897"/>
    <w:rsid w:val="001B1F95"/>
    <w:rsid w:val="001B1FC2"/>
    <w:rsid w:val="001B251D"/>
    <w:rsid w:val="001B256D"/>
    <w:rsid w:val="001B2B67"/>
    <w:rsid w:val="001B38FF"/>
    <w:rsid w:val="001B3B4B"/>
    <w:rsid w:val="001B3E8E"/>
    <w:rsid w:val="001B41B1"/>
    <w:rsid w:val="001B4455"/>
    <w:rsid w:val="001B4A7E"/>
    <w:rsid w:val="001B4CB4"/>
    <w:rsid w:val="001B4F04"/>
    <w:rsid w:val="001B56AA"/>
    <w:rsid w:val="001B56AC"/>
    <w:rsid w:val="001B58D0"/>
    <w:rsid w:val="001B61D9"/>
    <w:rsid w:val="001B66D7"/>
    <w:rsid w:val="001B6943"/>
    <w:rsid w:val="001B698C"/>
    <w:rsid w:val="001B6C04"/>
    <w:rsid w:val="001B7AD5"/>
    <w:rsid w:val="001C00EA"/>
    <w:rsid w:val="001C00ED"/>
    <w:rsid w:val="001C0BA7"/>
    <w:rsid w:val="001C1204"/>
    <w:rsid w:val="001C1999"/>
    <w:rsid w:val="001C1B25"/>
    <w:rsid w:val="001C1E62"/>
    <w:rsid w:val="001C252B"/>
    <w:rsid w:val="001C26C5"/>
    <w:rsid w:val="001C3082"/>
    <w:rsid w:val="001C327A"/>
    <w:rsid w:val="001C35CB"/>
    <w:rsid w:val="001C3AA6"/>
    <w:rsid w:val="001C3AEA"/>
    <w:rsid w:val="001C4137"/>
    <w:rsid w:val="001C4521"/>
    <w:rsid w:val="001C4A04"/>
    <w:rsid w:val="001C513A"/>
    <w:rsid w:val="001C52F5"/>
    <w:rsid w:val="001C5391"/>
    <w:rsid w:val="001C5483"/>
    <w:rsid w:val="001C56CB"/>
    <w:rsid w:val="001C60E3"/>
    <w:rsid w:val="001C6499"/>
    <w:rsid w:val="001C65F6"/>
    <w:rsid w:val="001C69B4"/>
    <w:rsid w:val="001C6E5A"/>
    <w:rsid w:val="001C71FB"/>
    <w:rsid w:val="001C739A"/>
    <w:rsid w:val="001C79F7"/>
    <w:rsid w:val="001C7FD5"/>
    <w:rsid w:val="001D008B"/>
    <w:rsid w:val="001D017F"/>
    <w:rsid w:val="001D0365"/>
    <w:rsid w:val="001D064D"/>
    <w:rsid w:val="001D0656"/>
    <w:rsid w:val="001D0C6C"/>
    <w:rsid w:val="001D15A7"/>
    <w:rsid w:val="001D1834"/>
    <w:rsid w:val="001D1BC1"/>
    <w:rsid w:val="001D1C98"/>
    <w:rsid w:val="001D2961"/>
    <w:rsid w:val="001D2D19"/>
    <w:rsid w:val="001D2F4C"/>
    <w:rsid w:val="001D33D0"/>
    <w:rsid w:val="001D4453"/>
    <w:rsid w:val="001D4542"/>
    <w:rsid w:val="001D4739"/>
    <w:rsid w:val="001D4A59"/>
    <w:rsid w:val="001D4F45"/>
    <w:rsid w:val="001D5220"/>
    <w:rsid w:val="001D54BD"/>
    <w:rsid w:val="001D5564"/>
    <w:rsid w:val="001D55E0"/>
    <w:rsid w:val="001D57C2"/>
    <w:rsid w:val="001D59CE"/>
    <w:rsid w:val="001D5A5F"/>
    <w:rsid w:val="001D6135"/>
    <w:rsid w:val="001D6185"/>
    <w:rsid w:val="001D638E"/>
    <w:rsid w:val="001D66E1"/>
    <w:rsid w:val="001D6B53"/>
    <w:rsid w:val="001D71A3"/>
    <w:rsid w:val="001D77F6"/>
    <w:rsid w:val="001D7934"/>
    <w:rsid w:val="001D7E9B"/>
    <w:rsid w:val="001D7F5D"/>
    <w:rsid w:val="001E013B"/>
    <w:rsid w:val="001E0496"/>
    <w:rsid w:val="001E0525"/>
    <w:rsid w:val="001E0E5E"/>
    <w:rsid w:val="001E0F9A"/>
    <w:rsid w:val="001E1EC7"/>
    <w:rsid w:val="001E254A"/>
    <w:rsid w:val="001E31B7"/>
    <w:rsid w:val="001E3404"/>
    <w:rsid w:val="001E3881"/>
    <w:rsid w:val="001E40A7"/>
    <w:rsid w:val="001E410B"/>
    <w:rsid w:val="001E4B33"/>
    <w:rsid w:val="001E5017"/>
    <w:rsid w:val="001E516E"/>
    <w:rsid w:val="001E5255"/>
    <w:rsid w:val="001E533D"/>
    <w:rsid w:val="001E5887"/>
    <w:rsid w:val="001E58AE"/>
    <w:rsid w:val="001E60B1"/>
    <w:rsid w:val="001E67B5"/>
    <w:rsid w:val="001E6EC5"/>
    <w:rsid w:val="001E7420"/>
    <w:rsid w:val="001E7708"/>
    <w:rsid w:val="001E7C13"/>
    <w:rsid w:val="001F05C6"/>
    <w:rsid w:val="001F09BC"/>
    <w:rsid w:val="001F0A5F"/>
    <w:rsid w:val="001F0C8F"/>
    <w:rsid w:val="001F1459"/>
    <w:rsid w:val="001F15A7"/>
    <w:rsid w:val="001F1A4C"/>
    <w:rsid w:val="001F1FE1"/>
    <w:rsid w:val="001F2016"/>
    <w:rsid w:val="001F254A"/>
    <w:rsid w:val="001F256E"/>
    <w:rsid w:val="001F283B"/>
    <w:rsid w:val="001F2DA6"/>
    <w:rsid w:val="001F311A"/>
    <w:rsid w:val="001F3269"/>
    <w:rsid w:val="001F36F9"/>
    <w:rsid w:val="001F3AAD"/>
    <w:rsid w:val="001F3B6C"/>
    <w:rsid w:val="001F471B"/>
    <w:rsid w:val="001F473E"/>
    <w:rsid w:val="001F4C93"/>
    <w:rsid w:val="001F5155"/>
    <w:rsid w:val="001F5492"/>
    <w:rsid w:val="001F5532"/>
    <w:rsid w:val="001F5757"/>
    <w:rsid w:val="001F57EA"/>
    <w:rsid w:val="001F599F"/>
    <w:rsid w:val="001F5B76"/>
    <w:rsid w:val="001F630D"/>
    <w:rsid w:val="001F63F5"/>
    <w:rsid w:val="001F6779"/>
    <w:rsid w:val="001F681A"/>
    <w:rsid w:val="001F6D5C"/>
    <w:rsid w:val="001F7447"/>
    <w:rsid w:val="001F77C1"/>
    <w:rsid w:val="001F7DD6"/>
    <w:rsid w:val="001F7FC0"/>
    <w:rsid w:val="002002B0"/>
    <w:rsid w:val="00200BB1"/>
    <w:rsid w:val="00200C19"/>
    <w:rsid w:val="00201475"/>
    <w:rsid w:val="00201A20"/>
    <w:rsid w:val="00201AA2"/>
    <w:rsid w:val="002020F1"/>
    <w:rsid w:val="00202BB2"/>
    <w:rsid w:val="00202D34"/>
    <w:rsid w:val="00202F87"/>
    <w:rsid w:val="00203540"/>
    <w:rsid w:val="0020368A"/>
    <w:rsid w:val="0020389F"/>
    <w:rsid w:val="0020466C"/>
    <w:rsid w:val="0020495C"/>
    <w:rsid w:val="00204D3B"/>
    <w:rsid w:val="00204D42"/>
    <w:rsid w:val="00204DFA"/>
    <w:rsid w:val="00205259"/>
    <w:rsid w:val="00205398"/>
    <w:rsid w:val="00205403"/>
    <w:rsid w:val="0020547A"/>
    <w:rsid w:val="002059B0"/>
    <w:rsid w:val="00205D1C"/>
    <w:rsid w:val="00205E7E"/>
    <w:rsid w:val="00205F18"/>
    <w:rsid w:val="00206083"/>
    <w:rsid w:val="00206C3A"/>
    <w:rsid w:val="00207039"/>
    <w:rsid w:val="0020730D"/>
    <w:rsid w:val="00207385"/>
    <w:rsid w:val="00207531"/>
    <w:rsid w:val="00207792"/>
    <w:rsid w:val="0020785E"/>
    <w:rsid w:val="00207F44"/>
    <w:rsid w:val="00210298"/>
    <w:rsid w:val="00210790"/>
    <w:rsid w:val="00210BCD"/>
    <w:rsid w:val="0021190E"/>
    <w:rsid w:val="00211E57"/>
    <w:rsid w:val="002129E2"/>
    <w:rsid w:val="0021325E"/>
    <w:rsid w:val="00213AC3"/>
    <w:rsid w:val="00213D9F"/>
    <w:rsid w:val="00214531"/>
    <w:rsid w:val="002146E7"/>
    <w:rsid w:val="00214AC7"/>
    <w:rsid w:val="00215252"/>
    <w:rsid w:val="002159A1"/>
    <w:rsid w:val="00215DDC"/>
    <w:rsid w:val="00215F59"/>
    <w:rsid w:val="00215FB1"/>
    <w:rsid w:val="0021641D"/>
    <w:rsid w:val="0021661A"/>
    <w:rsid w:val="00216D3C"/>
    <w:rsid w:val="002172DF"/>
    <w:rsid w:val="00217406"/>
    <w:rsid w:val="002178E4"/>
    <w:rsid w:val="0022023D"/>
    <w:rsid w:val="00220724"/>
    <w:rsid w:val="00220B24"/>
    <w:rsid w:val="002212D3"/>
    <w:rsid w:val="00221396"/>
    <w:rsid w:val="002216B8"/>
    <w:rsid w:val="00221CBF"/>
    <w:rsid w:val="00221D93"/>
    <w:rsid w:val="00222163"/>
    <w:rsid w:val="002225E0"/>
    <w:rsid w:val="00222C76"/>
    <w:rsid w:val="00222C91"/>
    <w:rsid w:val="002235D8"/>
    <w:rsid w:val="002236EC"/>
    <w:rsid w:val="002237D8"/>
    <w:rsid w:val="00223A55"/>
    <w:rsid w:val="00223A9C"/>
    <w:rsid w:val="00223D4A"/>
    <w:rsid w:val="00223F3D"/>
    <w:rsid w:val="0022417C"/>
    <w:rsid w:val="00224929"/>
    <w:rsid w:val="00225252"/>
    <w:rsid w:val="00225429"/>
    <w:rsid w:val="002255EC"/>
    <w:rsid w:val="00225830"/>
    <w:rsid w:val="00225BE6"/>
    <w:rsid w:val="00225C95"/>
    <w:rsid w:val="00225D25"/>
    <w:rsid w:val="00225E10"/>
    <w:rsid w:val="00225E19"/>
    <w:rsid w:val="00226020"/>
    <w:rsid w:val="00226462"/>
    <w:rsid w:val="0022667E"/>
    <w:rsid w:val="00226803"/>
    <w:rsid w:val="00226D02"/>
    <w:rsid w:val="00226FA9"/>
    <w:rsid w:val="002271FF"/>
    <w:rsid w:val="0022737A"/>
    <w:rsid w:val="002273E4"/>
    <w:rsid w:val="00227D2C"/>
    <w:rsid w:val="002303F8"/>
    <w:rsid w:val="00230993"/>
    <w:rsid w:val="00230D1F"/>
    <w:rsid w:val="002314F2"/>
    <w:rsid w:val="00231644"/>
    <w:rsid w:val="002319DD"/>
    <w:rsid w:val="00231BA4"/>
    <w:rsid w:val="0023244B"/>
    <w:rsid w:val="00232A72"/>
    <w:rsid w:val="00232D87"/>
    <w:rsid w:val="002332DF"/>
    <w:rsid w:val="002334C2"/>
    <w:rsid w:val="002337B2"/>
    <w:rsid w:val="00233F38"/>
    <w:rsid w:val="0023418F"/>
    <w:rsid w:val="00234261"/>
    <w:rsid w:val="0023449E"/>
    <w:rsid w:val="00234BF0"/>
    <w:rsid w:val="0023501C"/>
    <w:rsid w:val="002357B2"/>
    <w:rsid w:val="00235A27"/>
    <w:rsid w:val="00235C31"/>
    <w:rsid w:val="0023641B"/>
    <w:rsid w:val="0023659B"/>
    <w:rsid w:val="00236622"/>
    <w:rsid w:val="00236853"/>
    <w:rsid w:val="00236CD7"/>
    <w:rsid w:val="00236CF4"/>
    <w:rsid w:val="00237059"/>
    <w:rsid w:val="00237576"/>
    <w:rsid w:val="00237DBB"/>
    <w:rsid w:val="00240213"/>
    <w:rsid w:val="0024035C"/>
    <w:rsid w:val="00240461"/>
    <w:rsid w:val="002405BB"/>
    <w:rsid w:val="002406B5"/>
    <w:rsid w:val="002408B2"/>
    <w:rsid w:val="002414BD"/>
    <w:rsid w:val="0024153B"/>
    <w:rsid w:val="0024175A"/>
    <w:rsid w:val="002426BA"/>
    <w:rsid w:val="002428B4"/>
    <w:rsid w:val="002428DF"/>
    <w:rsid w:val="00242F79"/>
    <w:rsid w:val="00243131"/>
    <w:rsid w:val="00243279"/>
    <w:rsid w:val="00243DB5"/>
    <w:rsid w:val="00244536"/>
    <w:rsid w:val="0024454D"/>
    <w:rsid w:val="00244733"/>
    <w:rsid w:val="00244836"/>
    <w:rsid w:val="00244F6D"/>
    <w:rsid w:val="0024508D"/>
    <w:rsid w:val="00245140"/>
    <w:rsid w:val="0024552B"/>
    <w:rsid w:val="0024553D"/>
    <w:rsid w:val="002457B9"/>
    <w:rsid w:val="00245CC1"/>
    <w:rsid w:val="0024612E"/>
    <w:rsid w:val="00246417"/>
    <w:rsid w:val="0024667B"/>
    <w:rsid w:val="0024669B"/>
    <w:rsid w:val="00246706"/>
    <w:rsid w:val="002468F4"/>
    <w:rsid w:val="00246B6A"/>
    <w:rsid w:val="00246BC2"/>
    <w:rsid w:val="00246F1A"/>
    <w:rsid w:val="00246F9A"/>
    <w:rsid w:val="00247006"/>
    <w:rsid w:val="0024754F"/>
    <w:rsid w:val="002475A1"/>
    <w:rsid w:val="002479F6"/>
    <w:rsid w:val="00247C8C"/>
    <w:rsid w:val="00247ED3"/>
    <w:rsid w:val="002504B0"/>
    <w:rsid w:val="0025058A"/>
    <w:rsid w:val="00250982"/>
    <w:rsid w:val="002513D8"/>
    <w:rsid w:val="00251683"/>
    <w:rsid w:val="002517FF"/>
    <w:rsid w:val="00251896"/>
    <w:rsid w:val="00251AF8"/>
    <w:rsid w:val="00251C23"/>
    <w:rsid w:val="00251F9A"/>
    <w:rsid w:val="002521EC"/>
    <w:rsid w:val="00252420"/>
    <w:rsid w:val="0025260B"/>
    <w:rsid w:val="00252A27"/>
    <w:rsid w:val="00252A73"/>
    <w:rsid w:val="00252C72"/>
    <w:rsid w:val="00252D7D"/>
    <w:rsid w:val="0025335F"/>
    <w:rsid w:val="00253495"/>
    <w:rsid w:val="00253ED0"/>
    <w:rsid w:val="00253ED2"/>
    <w:rsid w:val="002544C4"/>
    <w:rsid w:val="002549F6"/>
    <w:rsid w:val="00254B0B"/>
    <w:rsid w:val="00254B1B"/>
    <w:rsid w:val="002552F6"/>
    <w:rsid w:val="00255311"/>
    <w:rsid w:val="00255AE9"/>
    <w:rsid w:val="00256105"/>
    <w:rsid w:val="00256153"/>
    <w:rsid w:val="0025659A"/>
    <w:rsid w:val="00256791"/>
    <w:rsid w:val="00256FFC"/>
    <w:rsid w:val="00257423"/>
    <w:rsid w:val="00257FE9"/>
    <w:rsid w:val="002601D1"/>
    <w:rsid w:val="00260CED"/>
    <w:rsid w:val="00260E7A"/>
    <w:rsid w:val="00261259"/>
    <w:rsid w:val="00261C1B"/>
    <w:rsid w:val="00261C2C"/>
    <w:rsid w:val="00261F53"/>
    <w:rsid w:val="002620C2"/>
    <w:rsid w:val="00262999"/>
    <w:rsid w:val="00262A17"/>
    <w:rsid w:val="00262A62"/>
    <w:rsid w:val="00263351"/>
    <w:rsid w:val="0026382B"/>
    <w:rsid w:val="002639E7"/>
    <w:rsid w:val="00263AC7"/>
    <w:rsid w:val="00263C9E"/>
    <w:rsid w:val="0026408E"/>
    <w:rsid w:val="002643C0"/>
    <w:rsid w:val="00264484"/>
    <w:rsid w:val="002644E1"/>
    <w:rsid w:val="00264AC4"/>
    <w:rsid w:val="00264C17"/>
    <w:rsid w:val="00264C5B"/>
    <w:rsid w:val="00265271"/>
    <w:rsid w:val="00265564"/>
    <w:rsid w:val="00265656"/>
    <w:rsid w:val="00265C62"/>
    <w:rsid w:val="002660DC"/>
    <w:rsid w:val="002663E6"/>
    <w:rsid w:val="00266D56"/>
    <w:rsid w:val="00266D76"/>
    <w:rsid w:val="00267648"/>
    <w:rsid w:val="00267B0F"/>
    <w:rsid w:val="00267CFF"/>
    <w:rsid w:val="00267EA6"/>
    <w:rsid w:val="00270109"/>
    <w:rsid w:val="0027079D"/>
    <w:rsid w:val="00270BE3"/>
    <w:rsid w:val="00270F0E"/>
    <w:rsid w:val="002710CA"/>
    <w:rsid w:val="002715D0"/>
    <w:rsid w:val="0027195D"/>
    <w:rsid w:val="00271A9D"/>
    <w:rsid w:val="00271CD3"/>
    <w:rsid w:val="00272090"/>
    <w:rsid w:val="002720AF"/>
    <w:rsid w:val="00272710"/>
    <w:rsid w:val="0027289E"/>
    <w:rsid w:val="00272A5D"/>
    <w:rsid w:val="00272BB3"/>
    <w:rsid w:val="00273118"/>
    <w:rsid w:val="002736A9"/>
    <w:rsid w:val="00273812"/>
    <w:rsid w:val="00273EF0"/>
    <w:rsid w:val="00274360"/>
    <w:rsid w:val="002743E1"/>
    <w:rsid w:val="00274465"/>
    <w:rsid w:val="002744BA"/>
    <w:rsid w:val="00274B38"/>
    <w:rsid w:val="00274CD6"/>
    <w:rsid w:val="002754D5"/>
    <w:rsid w:val="002754F7"/>
    <w:rsid w:val="00275620"/>
    <w:rsid w:val="002759F4"/>
    <w:rsid w:val="00275A00"/>
    <w:rsid w:val="00275A26"/>
    <w:rsid w:val="00276329"/>
    <w:rsid w:val="002763EE"/>
    <w:rsid w:val="002765D7"/>
    <w:rsid w:val="00276820"/>
    <w:rsid w:val="00276C1A"/>
    <w:rsid w:val="00277092"/>
    <w:rsid w:val="0027738E"/>
    <w:rsid w:val="002779E4"/>
    <w:rsid w:val="00277B53"/>
    <w:rsid w:val="00280022"/>
    <w:rsid w:val="00280033"/>
    <w:rsid w:val="00280509"/>
    <w:rsid w:val="002806B7"/>
    <w:rsid w:val="00280775"/>
    <w:rsid w:val="00280889"/>
    <w:rsid w:val="00280AC3"/>
    <w:rsid w:val="00280DFA"/>
    <w:rsid w:val="0028107B"/>
    <w:rsid w:val="00281A1C"/>
    <w:rsid w:val="002825B2"/>
    <w:rsid w:val="00282D24"/>
    <w:rsid w:val="0028300A"/>
    <w:rsid w:val="00283AAA"/>
    <w:rsid w:val="00283D34"/>
    <w:rsid w:val="00283EAD"/>
    <w:rsid w:val="0028424D"/>
    <w:rsid w:val="00284277"/>
    <w:rsid w:val="002843FE"/>
    <w:rsid w:val="002848B8"/>
    <w:rsid w:val="00284CB7"/>
    <w:rsid w:val="0028506E"/>
    <w:rsid w:val="002850EA"/>
    <w:rsid w:val="00285AFF"/>
    <w:rsid w:val="00285C8F"/>
    <w:rsid w:val="00286546"/>
    <w:rsid w:val="00286592"/>
    <w:rsid w:val="00287387"/>
    <w:rsid w:val="002877D7"/>
    <w:rsid w:val="00287E24"/>
    <w:rsid w:val="002905AB"/>
    <w:rsid w:val="00290CFF"/>
    <w:rsid w:val="0029155A"/>
    <w:rsid w:val="002920A1"/>
    <w:rsid w:val="00292122"/>
    <w:rsid w:val="00292432"/>
    <w:rsid w:val="002924E8"/>
    <w:rsid w:val="0029292E"/>
    <w:rsid w:val="00292C85"/>
    <w:rsid w:val="00292E97"/>
    <w:rsid w:val="0029357E"/>
    <w:rsid w:val="0029374E"/>
    <w:rsid w:val="002939B7"/>
    <w:rsid w:val="00293C89"/>
    <w:rsid w:val="00293C8E"/>
    <w:rsid w:val="00294233"/>
    <w:rsid w:val="00294495"/>
    <w:rsid w:val="002947F4"/>
    <w:rsid w:val="00294B4B"/>
    <w:rsid w:val="00294C21"/>
    <w:rsid w:val="00294F44"/>
    <w:rsid w:val="002951D3"/>
    <w:rsid w:val="002951E6"/>
    <w:rsid w:val="0029574D"/>
    <w:rsid w:val="00295B6F"/>
    <w:rsid w:val="002961BD"/>
    <w:rsid w:val="0029628B"/>
    <w:rsid w:val="00296533"/>
    <w:rsid w:val="00296820"/>
    <w:rsid w:val="00297099"/>
    <w:rsid w:val="002971B6"/>
    <w:rsid w:val="002977C1"/>
    <w:rsid w:val="002A01BD"/>
    <w:rsid w:val="002A069C"/>
    <w:rsid w:val="002A0DF2"/>
    <w:rsid w:val="002A13F9"/>
    <w:rsid w:val="002A16B9"/>
    <w:rsid w:val="002A22BB"/>
    <w:rsid w:val="002A27B3"/>
    <w:rsid w:val="002A2EA6"/>
    <w:rsid w:val="002A314D"/>
    <w:rsid w:val="002A32B6"/>
    <w:rsid w:val="002A36AA"/>
    <w:rsid w:val="002A3709"/>
    <w:rsid w:val="002A3B85"/>
    <w:rsid w:val="002A3DB0"/>
    <w:rsid w:val="002A3E67"/>
    <w:rsid w:val="002A4038"/>
    <w:rsid w:val="002A45D7"/>
    <w:rsid w:val="002A53D7"/>
    <w:rsid w:val="002A5D9F"/>
    <w:rsid w:val="002A6018"/>
    <w:rsid w:val="002A611E"/>
    <w:rsid w:val="002A6361"/>
    <w:rsid w:val="002A6AE8"/>
    <w:rsid w:val="002A6D99"/>
    <w:rsid w:val="002A6DA5"/>
    <w:rsid w:val="002A72ED"/>
    <w:rsid w:val="002A7373"/>
    <w:rsid w:val="002A7403"/>
    <w:rsid w:val="002A7534"/>
    <w:rsid w:val="002A7620"/>
    <w:rsid w:val="002A769F"/>
    <w:rsid w:val="002A7765"/>
    <w:rsid w:val="002A7C2D"/>
    <w:rsid w:val="002B042E"/>
    <w:rsid w:val="002B0565"/>
    <w:rsid w:val="002B0A13"/>
    <w:rsid w:val="002B0D58"/>
    <w:rsid w:val="002B0F13"/>
    <w:rsid w:val="002B0F68"/>
    <w:rsid w:val="002B1458"/>
    <w:rsid w:val="002B146F"/>
    <w:rsid w:val="002B1832"/>
    <w:rsid w:val="002B19ED"/>
    <w:rsid w:val="002B19F3"/>
    <w:rsid w:val="002B1ED6"/>
    <w:rsid w:val="002B20B6"/>
    <w:rsid w:val="002B22B2"/>
    <w:rsid w:val="002B25AF"/>
    <w:rsid w:val="002B276B"/>
    <w:rsid w:val="002B2819"/>
    <w:rsid w:val="002B3096"/>
    <w:rsid w:val="002B3487"/>
    <w:rsid w:val="002B34F8"/>
    <w:rsid w:val="002B3B8A"/>
    <w:rsid w:val="002B3C62"/>
    <w:rsid w:val="002B3D26"/>
    <w:rsid w:val="002B4B7A"/>
    <w:rsid w:val="002B4CF1"/>
    <w:rsid w:val="002B4DC5"/>
    <w:rsid w:val="002B52FF"/>
    <w:rsid w:val="002B5619"/>
    <w:rsid w:val="002B5E06"/>
    <w:rsid w:val="002B633F"/>
    <w:rsid w:val="002B68F6"/>
    <w:rsid w:val="002B6943"/>
    <w:rsid w:val="002B6A59"/>
    <w:rsid w:val="002B7152"/>
    <w:rsid w:val="002B7FA7"/>
    <w:rsid w:val="002B7FD4"/>
    <w:rsid w:val="002C0B9D"/>
    <w:rsid w:val="002C117F"/>
    <w:rsid w:val="002C118A"/>
    <w:rsid w:val="002C1494"/>
    <w:rsid w:val="002C171F"/>
    <w:rsid w:val="002C174B"/>
    <w:rsid w:val="002C17E0"/>
    <w:rsid w:val="002C19A7"/>
    <w:rsid w:val="002C1C52"/>
    <w:rsid w:val="002C1C5F"/>
    <w:rsid w:val="002C1CBB"/>
    <w:rsid w:val="002C25D0"/>
    <w:rsid w:val="002C3026"/>
    <w:rsid w:val="002C404F"/>
    <w:rsid w:val="002C45D9"/>
    <w:rsid w:val="002C461A"/>
    <w:rsid w:val="002C4C58"/>
    <w:rsid w:val="002C4C81"/>
    <w:rsid w:val="002C576B"/>
    <w:rsid w:val="002C5DDD"/>
    <w:rsid w:val="002C6060"/>
    <w:rsid w:val="002C60CF"/>
    <w:rsid w:val="002C6870"/>
    <w:rsid w:val="002C6B1C"/>
    <w:rsid w:val="002C6FC3"/>
    <w:rsid w:val="002C73B7"/>
    <w:rsid w:val="002C761A"/>
    <w:rsid w:val="002C786A"/>
    <w:rsid w:val="002C7985"/>
    <w:rsid w:val="002C79F3"/>
    <w:rsid w:val="002C7D17"/>
    <w:rsid w:val="002D00A3"/>
    <w:rsid w:val="002D02D3"/>
    <w:rsid w:val="002D0448"/>
    <w:rsid w:val="002D0741"/>
    <w:rsid w:val="002D0B50"/>
    <w:rsid w:val="002D0CB0"/>
    <w:rsid w:val="002D0E6E"/>
    <w:rsid w:val="002D10EF"/>
    <w:rsid w:val="002D171C"/>
    <w:rsid w:val="002D176B"/>
    <w:rsid w:val="002D1DB0"/>
    <w:rsid w:val="002D24F4"/>
    <w:rsid w:val="002D2BEF"/>
    <w:rsid w:val="002D2D0A"/>
    <w:rsid w:val="002D3553"/>
    <w:rsid w:val="002D35F4"/>
    <w:rsid w:val="002D3DB3"/>
    <w:rsid w:val="002D3F66"/>
    <w:rsid w:val="002D4022"/>
    <w:rsid w:val="002D416B"/>
    <w:rsid w:val="002D43DD"/>
    <w:rsid w:val="002D495E"/>
    <w:rsid w:val="002D4C4C"/>
    <w:rsid w:val="002D4EF3"/>
    <w:rsid w:val="002D533F"/>
    <w:rsid w:val="002D53EF"/>
    <w:rsid w:val="002D5440"/>
    <w:rsid w:val="002D60D2"/>
    <w:rsid w:val="002D6534"/>
    <w:rsid w:val="002D653B"/>
    <w:rsid w:val="002D682F"/>
    <w:rsid w:val="002D6860"/>
    <w:rsid w:val="002D6A2D"/>
    <w:rsid w:val="002D6C2B"/>
    <w:rsid w:val="002D6E8F"/>
    <w:rsid w:val="002D7432"/>
    <w:rsid w:val="002D76F7"/>
    <w:rsid w:val="002D78FB"/>
    <w:rsid w:val="002D7A4B"/>
    <w:rsid w:val="002D7F82"/>
    <w:rsid w:val="002E00B9"/>
    <w:rsid w:val="002E0675"/>
    <w:rsid w:val="002E0861"/>
    <w:rsid w:val="002E0A67"/>
    <w:rsid w:val="002E160E"/>
    <w:rsid w:val="002E19B0"/>
    <w:rsid w:val="002E1B65"/>
    <w:rsid w:val="002E1D8A"/>
    <w:rsid w:val="002E22F1"/>
    <w:rsid w:val="002E24CD"/>
    <w:rsid w:val="002E2986"/>
    <w:rsid w:val="002E2B2C"/>
    <w:rsid w:val="002E341D"/>
    <w:rsid w:val="002E347D"/>
    <w:rsid w:val="002E3FD5"/>
    <w:rsid w:val="002E4258"/>
    <w:rsid w:val="002E4811"/>
    <w:rsid w:val="002E4B67"/>
    <w:rsid w:val="002E4C8B"/>
    <w:rsid w:val="002E4DD8"/>
    <w:rsid w:val="002E4F01"/>
    <w:rsid w:val="002E509C"/>
    <w:rsid w:val="002E5573"/>
    <w:rsid w:val="002E5987"/>
    <w:rsid w:val="002E5B53"/>
    <w:rsid w:val="002E5C09"/>
    <w:rsid w:val="002E5E9D"/>
    <w:rsid w:val="002E6213"/>
    <w:rsid w:val="002E658C"/>
    <w:rsid w:val="002E699A"/>
    <w:rsid w:val="002E6D10"/>
    <w:rsid w:val="002E7082"/>
    <w:rsid w:val="002E70DA"/>
    <w:rsid w:val="002E78EE"/>
    <w:rsid w:val="002F041E"/>
    <w:rsid w:val="002F0A4D"/>
    <w:rsid w:val="002F0B94"/>
    <w:rsid w:val="002F100C"/>
    <w:rsid w:val="002F123F"/>
    <w:rsid w:val="002F1716"/>
    <w:rsid w:val="002F1B5B"/>
    <w:rsid w:val="002F2035"/>
    <w:rsid w:val="002F21C5"/>
    <w:rsid w:val="002F2236"/>
    <w:rsid w:val="002F2755"/>
    <w:rsid w:val="002F2795"/>
    <w:rsid w:val="002F2C66"/>
    <w:rsid w:val="002F32F0"/>
    <w:rsid w:val="002F3677"/>
    <w:rsid w:val="002F368B"/>
    <w:rsid w:val="002F3A1F"/>
    <w:rsid w:val="002F4182"/>
    <w:rsid w:val="002F41E2"/>
    <w:rsid w:val="002F44BF"/>
    <w:rsid w:val="002F4686"/>
    <w:rsid w:val="002F4B67"/>
    <w:rsid w:val="002F4BE6"/>
    <w:rsid w:val="002F4CFD"/>
    <w:rsid w:val="002F4D5A"/>
    <w:rsid w:val="002F5633"/>
    <w:rsid w:val="002F5C1E"/>
    <w:rsid w:val="002F6766"/>
    <w:rsid w:val="002F6D44"/>
    <w:rsid w:val="002F6E0F"/>
    <w:rsid w:val="002F7013"/>
    <w:rsid w:val="002F7026"/>
    <w:rsid w:val="002F7581"/>
    <w:rsid w:val="002F7806"/>
    <w:rsid w:val="002F7C20"/>
    <w:rsid w:val="002F7D63"/>
    <w:rsid w:val="00300025"/>
    <w:rsid w:val="0030024E"/>
    <w:rsid w:val="003005C5"/>
    <w:rsid w:val="00300725"/>
    <w:rsid w:val="00300A9F"/>
    <w:rsid w:val="00301184"/>
    <w:rsid w:val="003019E4"/>
    <w:rsid w:val="00301C12"/>
    <w:rsid w:val="00301D0F"/>
    <w:rsid w:val="003021EA"/>
    <w:rsid w:val="003021FD"/>
    <w:rsid w:val="00302F63"/>
    <w:rsid w:val="00303029"/>
    <w:rsid w:val="00303104"/>
    <w:rsid w:val="0030358F"/>
    <w:rsid w:val="00303756"/>
    <w:rsid w:val="00303A5B"/>
    <w:rsid w:val="00304469"/>
    <w:rsid w:val="003045FA"/>
    <w:rsid w:val="003049B9"/>
    <w:rsid w:val="003049BC"/>
    <w:rsid w:val="00304B99"/>
    <w:rsid w:val="003050EC"/>
    <w:rsid w:val="00305657"/>
    <w:rsid w:val="003057AD"/>
    <w:rsid w:val="00305957"/>
    <w:rsid w:val="00305A85"/>
    <w:rsid w:val="00305DF9"/>
    <w:rsid w:val="00305E67"/>
    <w:rsid w:val="0030656E"/>
    <w:rsid w:val="00306581"/>
    <w:rsid w:val="003065FE"/>
    <w:rsid w:val="003067E5"/>
    <w:rsid w:val="00306B44"/>
    <w:rsid w:val="00306E0F"/>
    <w:rsid w:val="00306E22"/>
    <w:rsid w:val="00307524"/>
    <w:rsid w:val="00307C5D"/>
    <w:rsid w:val="00307CF2"/>
    <w:rsid w:val="0031037A"/>
    <w:rsid w:val="0031077E"/>
    <w:rsid w:val="003109B5"/>
    <w:rsid w:val="00310A8A"/>
    <w:rsid w:val="00310CE8"/>
    <w:rsid w:val="00310F10"/>
    <w:rsid w:val="00310FB5"/>
    <w:rsid w:val="0031114B"/>
    <w:rsid w:val="00311457"/>
    <w:rsid w:val="003114A3"/>
    <w:rsid w:val="0031155B"/>
    <w:rsid w:val="00311D3F"/>
    <w:rsid w:val="00311E39"/>
    <w:rsid w:val="00311F60"/>
    <w:rsid w:val="00312012"/>
    <w:rsid w:val="0031246C"/>
    <w:rsid w:val="00312971"/>
    <w:rsid w:val="00312E4A"/>
    <w:rsid w:val="00313061"/>
    <w:rsid w:val="00313100"/>
    <w:rsid w:val="003132A2"/>
    <w:rsid w:val="00313403"/>
    <w:rsid w:val="00313916"/>
    <w:rsid w:val="003142FC"/>
    <w:rsid w:val="00314C52"/>
    <w:rsid w:val="00314E4E"/>
    <w:rsid w:val="00314E72"/>
    <w:rsid w:val="003151E8"/>
    <w:rsid w:val="003152D7"/>
    <w:rsid w:val="00315369"/>
    <w:rsid w:val="00315430"/>
    <w:rsid w:val="00315A22"/>
    <w:rsid w:val="00315A3F"/>
    <w:rsid w:val="00315A62"/>
    <w:rsid w:val="003164C3"/>
    <w:rsid w:val="0031679B"/>
    <w:rsid w:val="00316811"/>
    <w:rsid w:val="00316BAE"/>
    <w:rsid w:val="00316CFE"/>
    <w:rsid w:val="00316E98"/>
    <w:rsid w:val="003172DA"/>
    <w:rsid w:val="003175E8"/>
    <w:rsid w:val="003176C1"/>
    <w:rsid w:val="00317947"/>
    <w:rsid w:val="00317A96"/>
    <w:rsid w:val="00320329"/>
    <w:rsid w:val="00320406"/>
    <w:rsid w:val="003204D0"/>
    <w:rsid w:val="0032051B"/>
    <w:rsid w:val="003208C5"/>
    <w:rsid w:val="00320A61"/>
    <w:rsid w:val="003210F8"/>
    <w:rsid w:val="00321889"/>
    <w:rsid w:val="003218B0"/>
    <w:rsid w:val="00321C1B"/>
    <w:rsid w:val="003220DE"/>
    <w:rsid w:val="00322189"/>
    <w:rsid w:val="0032223E"/>
    <w:rsid w:val="00322243"/>
    <w:rsid w:val="003224E7"/>
    <w:rsid w:val="0032272A"/>
    <w:rsid w:val="0032284E"/>
    <w:rsid w:val="00322A1B"/>
    <w:rsid w:val="003237FE"/>
    <w:rsid w:val="003239DB"/>
    <w:rsid w:val="00323BC0"/>
    <w:rsid w:val="00323F3A"/>
    <w:rsid w:val="00323FDE"/>
    <w:rsid w:val="003244CD"/>
    <w:rsid w:val="00324C89"/>
    <w:rsid w:val="00324F5C"/>
    <w:rsid w:val="0032539C"/>
    <w:rsid w:val="00325D68"/>
    <w:rsid w:val="00325FDB"/>
    <w:rsid w:val="00326292"/>
    <w:rsid w:val="00326CF4"/>
    <w:rsid w:val="00326D00"/>
    <w:rsid w:val="00326E39"/>
    <w:rsid w:val="00327778"/>
    <w:rsid w:val="0032778A"/>
    <w:rsid w:val="00330288"/>
    <w:rsid w:val="003308C1"/>
    <w:rsid w:val="003308CE"/>
    <w:rsid w:val="00330CFF"/>
    <w:rsid w:val="00330E63"/>
    <w:rsid w:val="00331507"/>
    <w:rsid w:val="00331EB6"/>
    <w:rsid w:val="00331EF0"/>
    <w:rsid w:val="003320EE"/>
    <w:rsid w:val="003321F8"/>
    <w:rsid w:val="003323ED"/>
    <w:rsid w:val="00332771"/>
    <w:rsid w:val="003327FE"/>
    <w:rsid w:val="00332D50"/>
    <w:rsid w:val="00332E89"/>
    <w:rsid w:val="0033329C"/>
    <w:rsid w:val="00333765"/>
    <w:rsid w:val="00333D63"/>
    <w:rsid w:val="003341DB"/>
    <w:rsid w:val="0033472F"/>
    <w:rsid w:val="00334D73"/>
    <w:rsid w:val="00334E7B"/>
    <w:rsid w:val="00334F26"/>
    <w:rsid w:val="00334F8C"/>
    <w:rsid w:val="003351D2"/>
    <w:rsid w:val="00335250"/>
    <w:rsid w:val="0033540D"/>
    <w:rsid w:val="003354C5"/>
    <w:rsid w:val="003357A5"/>
    <w:rsid w:val="003359D2"/>
    <w:rsid w:val="00335BD9"/>
    <w:rsid w:val="003360ED"/>
    <w:rsid w:val="0033623D"/>
    <w:rsid w:val="0033634A"/>
    <w:rsid w:val="00336739"/>
    <w:rsid w:val="00336B08"/>
    <w:rsid w:val="00336B77"/>
    <w:rsid w:val="00336D27"/>
    <w:rsid w:val="003372F3"/>
    <w:rsid w:val="00337310"/>
    <w:rsid w:val="00337361"/>
    <w:rsid w:val="0033772D"/>
    <w:rsid w:val="00337BE4"/>
    <w:rsid w:val="003402A1"/>
    <w:rsid w:val="00340330"/>
    <w:rsid w:val="003405F3"/>
    <w:rsid w:val="00340741"/>
    <w:rsid w:val="00340894"/>
    <w:rsid w:val="00340BF6"/>
    <w:rsid w:val="00340C64"/>
    <w:rsid w:val="00340C79"/>
    <w:rsid w:val="00340D33"/>
    <w:rsid w:val="00340DF8"/>
    <w:rsid w:val="003410B3"/>
    <w:rsid w:val="003410CA"/>
    <w:rsid w:val="003418C6"/>
    <w:rsid w:val="00341E2D"/>
    <w:rsid w:val="00342085"/>
    <w:rsid w:val="003420ED"/>
    <w:rsid w:val="0034242D"/>
    <w:rsid w:val="003426E2"/>
    <w:rsid w:val="00342FD2"/>
    <w:rsid w:val="00343089"/>
    <w:rsid w:val="00343330"/>
    <w:rsid w:val="0034335E"/>
    <w:rsid w:val="003436A5"/>
    <w:rsid w:val="00343950"/>
    <w:rsid w:val="00343C02"/>
    <w:rsid w:val="00343C08"/>
    <w:rsid w:val="003442AB"/>
    <w:rsid w:val="00344424"/>
    <w:rsid w:val="0034480D"/>
    <w:rsid w:val="003451BF"/>
    <w:rsid w:val="003451E7"/>
    <w:rsid w:val="00345778"/>
    <w:rsid w:val="003458D9"/>
    <w:rsid w:val="00346063"/>
    <w:rsid w:val="003460B7"/>
    <w:rsid w:val="0034638D"/>
    <w:rsid w:val="003463AB"/>
    <w:rsid w:val="00346727"/>
    <w:rsid w:val="00346C98"/>
    <w:rsid w:val="00346F00"/>
    <w:rsid w:val="00347B48"/>
    <w:rsid w:val="0035000B"/>
    <w:rsid w:val="00350641"/>
    <w:rsid w:val="00350909"/>
    <w:rsid w:val="00350D05"/>
    <w:rsid w:val="00350FF6"/>
    <w:rsid w:val="00351531"/>
    <w:rsid w:val="0035156E"/>
    <w:rsid w:val="0035220A"/>
    <w:rsid w:val="00352380"/>
    <w:rsid w:val="0035239B"/>
    <w:rsid w:val="003523F6"/>
    <w:rsid w:val="0035264E"/>
    <w:rsid w:val="0035274D"/>
    <w:rsid w:val="0035290D"/>
    <w:rsid w:val="00352D9B"/>
    <w:rsid w:val="00352DA5"/>
    <w:rsid w:val="003533E7"/>
    <w:rsid w:val="00353603"/>
    <w:rsid w:val="00353A4D"/>
    <w:rsid w:val="00353F13"/>
    <w:rsid w:val="00354AAF"/>
    <w:rsid w:val="00354B8B"/>
    <w:rsid w:val="00354FEF"/>
    <w:rsid w:val="0035514D"/>
    <w:rsid w:val="0035550F"/>
    <w:rsid w:val="00355521"/>
    <w:rsid w:val="00355C2F"/>
    <w:rsid w:val="00355FEB"/>
    <w:rsid w:val="00356091"/>
    <w:rsid w:val="003566BF"/>
    <w:rsid w:val="003567FE"/>
    <w:rsid w:val="00356B75"/>
    <w:rsid w:val="003570B5"/>
    <w:rsid w:val="00357112"/>
    <w:rsid w:val="003572CD"/>
    <w:rsid w:val="003574C3"/>
    <w:rsid w:val="0035770A"/>
    <w:rsid w:val="00357B50"/>
    <w:rsid w:val="00357BAB"/>
    <w:rsid w:val="00357E81"/>
    <w:rsid w:val="00360122"/>
    <w:rsid w:val="003606AC"/>
    <w:rsid w:val="003606AF"/>
    <w:rsid w:val="003609BB"/>
    <w:rsid w:val="00361407"/>
    <w:rsid w:val="00361697"/>
    <w:rsid w:val="0036183D"/>
    <w:rsid w:val="00361947"/>
    <w:rsid w:val="00361EF8"/>
    <w:rsid w:val="00362264"/>
    <w:rsid w:val="00362B75"/>
    <w:rsid w:val="00362D13"/>
    <w:rsid w:val="003637B2"/>
    <w:rsid w:val="00363857"/>
    <w:rsid w:val="00363912"/>
    <w:rsid w:val="003639BC"/>
    <w:rsid w:val="003639D4"/>
    <w:rsid w:val="00363A4F"/>
    <w:rsid w:val="00363DD6"/>
    <w:rsid w:val="003642B1"/>
    <w:rsid w:val="0036470B"/>
    <w:rsid w:val="00364F99"/>
    <w:rsid w:val="00365205"/>
    <w:rsid w:val="00365C9B"/>
    <w:rsid w:val="00365CBA"/>
    <w:rsid w:val="00365D5E"/>
    <w:rsid w:val="0036652C"/>
    <w:rsid w:val="003668A4"/>
    <w:rsid w:val="00366DE7"/>
    <w:rsid w:val="00366DE8"/>
    <w:rsid w:val="003675BB"/>
    <w:rsid w:val="00367870"/>
    <w:rsid w:val="00370734"/>
    <w:rsid w:val="00370D33"/>
    <w:rsid w:val="003712DD"/>
    <w:rsid w:val="00371609"/>
    <w:rsid w:val="00371649"/>
    <w:rsid w:val="003716F5"/>
    <w:rsid w:val="0037173C"/>
    <w:rsid w:val="00371E92"/>
    <w:rsid w:val="003722BB"/>
    <w:rsid w:val="00372490"/>
    <w:rsid w:val="0037340B"/>
    <w:rsid w:val="003734FD"/>
    <w:rsid w:val="003739AB"/>
    <w:rsid w:val="00373B35"/>
    <w:rsid w:val="00373B89"/>
    <w:rsid w:val="003746E4"/>
    <w:rsid w:val="00374DB0"/>
    <w:rsid w:val="00374DD9"/>
    <w:rsid w:val="00374F2C"/>
    <w:rsid w:val="0037552E"/>
    <w:rsid w:val="003755FE"/>
    <w:rsid w:val="0037595C"/>
    <w:rsid w:val="00375BCE"/>
    <w:rsid w:val="00375D1C"/>
    <w:rsid w:val="00375ECE"/>
    <w:rsid w:val="0037616F"/>
    <w:rsid w:val="003762D4"/>
    <w:rsid w:val="00376877"/>
    <w:rsid w:val="00376B95"/>
    <w:rsid w:val="00376BD1"/>
    <w:rsid w:val="00376C19"/>
    <w:rsid w:val="003770C9"/>
    <w:rsid w:val="003776A2"/>
    <w:rsid w:val="003776A7"/>
    <w:rsid w:val="0037774E"/>
    <w:rsid w:val="00377A63"/>
    <w:rsid w:val="003801E1"/>
    <w:rsid w:val="003807BA"/>
    <w:rsid w:val="0038096C"/>
    <w:rsid w:val="00380CD1"/>
    <w:rsid w:val="00380F65"/>
    <w:rsid w:val="00381037"/>
    <w:rsid w:val="00381F69"/>
    <w:rsid w:val="00382076"/>
    <w:rsid w:val="00382121"/>
    <w:rsid w:val="003826F3"/>
    <w:rsid w:val="0038292B"/>
    <w:rsid w:val="00382B37"/>
    <w:rsid w:val="00382F38"/>
    <w:rsid w:val="00382F4F"/>
    <w:rsid w:val="00383887"/>
    <w:rsid w:val="00383F15"/>
    <w:rsid w:val="00384647"/>
    <w:rsid w:val="003846B0"/>
    <w:rsid w:val="00385323"/>
    <w:rsid w:val="0038541D"/>
    <w:rsid w:val="00385541"/>
    <w:rsid w:val="00385567"/>
    <w:rsid w:val="00385B2F"/>
    <w:rsid w:val="00385D04"/>
    <w:rsid w:val="00385DF9"/>
    <w:rsid w:val="00385E90"/>
    <w:rsid w:val="00385EDC"/>
    <w:rsid w:val="0038615D"/>
    <w:rsid w:val="003864C9"/>
    <w:rsid w:val="0038675C"/>
    <w:rsid w:val="003868B8"/>
    <w:rsid w:val="00386A09"/>
    <w:rsid w:val="00386C69"/>
    <w:rsid w:val="00387137"/>
    <w:rsid w:val="003874E6"/>
    <w:rsid w:val="00387525"/>
    <w:rsid w:val="00387AD1"/>
    <w:rsid w:val="0039037B"/>
    <w:rsid w:val="00390F81"/>
    <w:rsid w:val="00390FDA"/>
    <w:rsid w:val="00391415"/>
    <w:rsid w:val="00392153"/>
    <w:rsid w:val="003922DF"/>
    <w:rsid w:val="003935D5"/>
    <w:rsid w:val="0039363A"/>
    <w:rsid w:val="00393964"/>
    <w:rsid w:val="00393DB1"/>
    <w:rsid w:val="00393E64"/>
    <w:rsid w:val="00393EC3"/>
    <w:rsid w:val="00394346"/>
    <w:rsid w:val="00394405"/>
    <w:rsid w:val="00394BE0"/>
    <w:rsid w:val="00394F0C"/>
    <w:rsid w:val="003954B7"/>
    <w:rsid w:val="003955D1"/>
    <w:rsid w:val="00395605"/>
    <w:rsid w:val="003959F1"/>
    <w:rsid w:val="00395AED"/>
    <w:rsid w:val="00395C4E"/>
    <w:rsid w:val="00395F5C"/>
    <w:rsid w:val="00395F68"/>
    <w:rsid w:val="003964CE"/>
    <w:rsid w:val="0039666E"/>
    <w:rsid w:val="003966BA"/>
    <w:rsid w:val="00396740"/>
    <w:rsid w:val="00396BE6"/>
    <w:rsid w:val="00396D47"/>
    <w:rsid w:val="00396E4C"/>
    <w:rsid w:val="0039724E"/>
    <w:rsid w:val="00397FE9"/>
    <w:rsid w:val="003A03E5"/>
    <w:rsid w:val="003A047F"/>
    <w:rsid w:val="003A04BD"/>
    <w:rsid w:val="003A066B"/>
    <w:rsid w:val="003A06A5"/>
    <w:rsid w:val="003A0A14"/>
    <w:rsid w:val="003A0A4F"/>
    <w:rsid w:val="003A0CC2"/>
    <w:rsid w:val="003A0D97"/>
    <w:rsid w:val="003A0EBA"/>
    <w:rsid w:val="003A1675"/>
    <w:rsid w:val="003A1C8F"/>
    <w:rsid w:val="003A1DF5"/>
    <w:rsid w:val="003A2081"/>
    <w:rsid w:val="003A2826"/>
    <w:rsid w:val="003A2A4D"/>
    <w:rsid w:val="003A2CC2"/>
    <w:rsid w:val="003A344E"/>
    <w:rsid w:val="003A3759"/>
    <w:rsid w:val="003A3863"/>
    <w:rsid w:val="003A3995"/>
    <w:rsid w:val="003A3CB1"/>
    <w:rsid w:val="003A4422"/>
    <w:rsid w:val="003A457C"/>
    <w:rsid w:val="003A484F"/>
    <w:rsid w:val="003A5125"/>
    <w:rsid w:val="003A53E7"/>
    <w:rsid w:val="003A578A"/>
    <w:rsid w:val="003A57FF"/>
    <w:rsid w:val="003A6438"/>
    <w:rsid w:val="003A6860"/>
    <w:rsid w:val="003A6EE6"/>
    <w:rsid w:val="003A759B"/>
    <w:rsid w:val="003A77EA"/>
    <w:rsid w:val="003A7D9C"/>
    <w:rsid w:val="003A7F78"/>
    <w:rsid w:val="003A7FAE"/>
    <w:rsid w:val="003B077C"/>
    <w:rsid w:val="003B0AB0"/>
    <w:rsid w:val="003B0FAE"/>
    <w:rsid w:val="003B136C"/>
    <w:rsid w:val="003B1465"/>
    <w:rsid w:val="003B19A5"/>
    <w:rsid w:val="003B19F3"/>
    <w:rsid w:val="003B1D25"/>
    <w:rsid w:val="003B1FA2"/>
    <w:rsid w:val="003B2077"/>
    <w:rsid w:val="003B25A8"/>
    <w:rsid w:val="003B2796"/>
    <w:rsid w:val="003B2E9C"/>
    <w:rsid w:val="003B2FAF"/>
    <w:rsid w:val="003B3880"/>
    <w:rsid w:val="003B3B69"/>
    <w:rsid w:val="003B4B91"/>
    <w:rsid w:val="003B4BFB"/>
    <w:rsid w:val="003B4DFF"/>
    <w:rsid w:val="003B4FF1"/>
    <w:rsid w:val="003B5015"/>
    <w:rsid w:val="003B5743"/>
    <w:rsid w:val="003B59E8"/>
    <w:rsid w:val="003B5B77"/>
    <w:rsid w:val="003B5D3E"/>
    <w:rsid w:val="003B623C"/>
    <w:rsid w:val="003B6367"/>
    <w:rsid w:val="003B6404"/>
    <w:rsid w:val="003B6DAB"/>
    <w:rsid w:val="003B6EDE"/>
    <w:rsid w:val="003B6FB0"/>
    <w:rsid w:val="003B7254"/>
    <w:rsid w:val="003B73B7"/>
    <w:rsid w:val="003B773C"/>
    <w:rsid w:val="003B77E0"/>
    <w:rsid w:val="003B792A"/>
    <w:rsid w:val="003B7956"/>
    <w:rsid w:val="003B7A06"/>
    <w:rsid w:val="003B7B5E"/>
    <w:rsid w:val="003C039C"/>
    <w:rsid w:val="003C0651"/>
    <w:rsid w:val="003C06C1"/>
    <w:rsid w:val="003C0E9F"/>
    <w:rsid w:val="003C0FAF"/>
    <w:rsid w:val="003C0FDE"/>
    <w:rsid w:val="003C1386"/>
    <w:rsid w:val="003C1B96"/>
    <w:rsid w:val="003C1C62"/>
    <w:rsid w:val="003C1CF2"/>
    <w:rsid w:val="003C21A7"/>
    <w:rsid w:val="003C2392"/>
    <w:rsid w:val="003C23FE"/>
    <w:rsid w:val="003C246D"/>
    <w:rsid w:val="003C2815"/>
    <w:rsid w:val="003C2929"/>
    <w:rsid w:val="003C2A74"/>
    <w:rsid w:val="003C2C86"/>
    <w:rsid w:val="003C3087"/>
    <w:rsid w:val="003C35DB"/>
    <w:rsid w:val="003C39E1"/>
    <w:rsid w:val="003C3B4C"/>
    <w:rsid w:val="003C3CE1"/>
    <w:rsid w:val="003C3EB2"/>
    <w:rsid w:val="003C4721"/>
    <w:rsid w:val="003C47A7"/>
    <w:rsid w:val="003C493C"/>
    <w:rsid w:val="003C49DE"/>
    <w:rsid w:val="003C4C32"/>
    <w:rsid w:val="003C4C81"/>
    <w:rsid w:val="003C4EDE"/>
    <w:rsid w:val="003C4F11"/>
    <w:rsid w:val="003C51ED"/>
    <w:rsid w:val="003C5246"/>
    <w:rsid w:val="003C568E"/>
    <w:rsid w:val="003C5987"/>
    <w:rsid w:val="003C6594"/>
    <w:rsid w:val="003C678D"/>
    <w:rsid w:val="003C6873"/>
    <w:rsid w:val="003C69CB"/>
    <w:rsid w:val="003C6DF7"/>
    <w:rsid w:val="003C72AE"/>
    <w:rsid w:val="003C74C9"/>
    <w:rsid w:val="003C77D4"/>
    <w:rsid w:val="003C7C47"/>
    <w:rsid w:val="003C7D4D"/>
    <w:rsid w:val="003D0294"/>
    <w:rsid w:val="003D02C1"/>
    <w:rsid w:val="003D076F"/>
    <w:rsid w:val="003D080F"/>
    <w:rsid w:val="003D09BF"/>
    <w:rsid w:val="003D1019"/>
    <w:rsid w:val="003D159F"/>
    <w:rsid w:val="003D18EA"/>
    <w:rsid w:val="003D1AA6"/>
    <w:rsid w:val="003D1D80"/>
    <w:rsid w:val="003D1E18"/>
    <w:rsid w:val="003D2564"/>
    <w:rsid w:val="003D278A"/>
    <w:rsid w:val="003D3447"/>
    <w:rsid w:val="003D3E20"/>
    <w:rsid w:val="003D3F98"/>
    <w:rsid w:val="003D4042"/>
    <w:rsid w:val="003D41F7"/>
    <w:rsid w:val="003D4399"/>
    <w:rsid w:val="003D445C"/>
    <w:rsid w:val="003D4500"/>
    <w:rsid w:val="003D470C"/>
    <w:rsid w:val="003D490C"/>
    <w:rsid w:val="003D4B0C"/>
    <w:rsid w:val="003D4C54"/>
    <w:rsid w:val="003D4CC4"/>
    <w:rsid w:val="003D4FF6"/>
    <w:rsid w:val="003D52E5"/>
    <w:rsid w:val="003D55E2"/>
    <w:rsid w:val="003D5684"/>
    <w:rsid w:val="003D5E4C"/>
    <w:rsid w:val="003D6423"/>
    <w:rsid w:val="003D6733"/>
    <w:rsid w:val="003D70FE"/>
    <w:rsid w:val="003D75DB"/>
    <w:rsid w:val="003D7935"/>
    <w:rsid w:val="003E0412"/>
    <w:rsid w:val="003E04ED"/>
    <w:rsid w:val="003E0B9A"/>
    <w:rsid w:val="003E0C40"/>
    <w:rsid w:val="003E0D81"/>
    <w:rsid w:val="003E0EFE"/>
    <w:rsid w:val="003E13A0"/>
    <w:rsid w:val="003E160C"/>
    <w:rsid w:val="003E1B1C"/>
    <w:rsid w:val="003E1E6D"/>
    <w:rsid w:val="003E1FD6"/>
    <w:rsid w:val="003E2069"/>
    <w:rsid w:val="003E20F0"/>
    <w:rsid w:val="003E24B6"/>
    <w:rsid w:val="003E24C9"/>
    <w:rsid w:val="003E2939"/>
    <w:rsid w:val="003E3029"/>
    <w:rsid w:val="003E3D84"/>
    <w:rsid w:val="003E40E7"/>
    <w:rsid w:val="003E5146"/>
    <w:rsid w:val="003E5440"/>
    <w:rsid w:val="003E5597"/>
    <w:rsid w:val="003E5A4F"/>
    <w:rsid w:val="003E5AEB"/>
    <w:rsid w:val="003E60C8"/>
    <w:rsid w:val="003E60D8"/>
    <w:rsid w:val="003E6243"/>
    <w:rsid w:val="003E6275"/>
    <w:rsid w:val="003E628A"/>
    <w:rsid w:val="003E65F0"/>
    <w:rsid w:val="003E7978"/>
    <w:rsid w:val="003F00B8"/>
    <w:rsid w:val="003F09E6"/>
    <w:rsid w:val="003F15F2"/>
    <w:rsid w:val="003F18EB"/>
    <w:rsid w:val="003F1974"/>
    <w:rsid w:val="003F2242"/>
    <w:rsid w:val="003F22F4"/>
    <w:rsid w:val="003F283E"/>
    <w:rsid w:val="003F2DC4"/>
    <w:rsid w:val="003F2E7A"/>
    <w:rsid w:val="003F2FED"/>
    <w:rsid w:val="003F3C4D"/>
    <w:rsid w:val="003F43B4"/>
    <w:rsid w:val="003F43D3"/>
    <w:rsid w:val="003F4636"/>
    <w:rsid w:val="003F46B1"/>
    <w:rsid w:val="003F488B"/>
    <w:rsid w:val="003F48ED"/>
    <w:rsid w:val="003F4AD6"/>
    <w:rsid w:val="003F4B8B"/>
    <w:rsid w:val="003F4C5E"/>
    <w:rsid w:val="003F5567"/>
    <w:rsid w:val="003F5846"/>
    <w:rsid w:val="003F5DB5"/>
    <w:rsid w:val="003F6237"/>
    <w:rsid w:val="003F62F0"/>
    <w:rsid w:val="003F64C3"/>
    <w:rsid w:val="003F64EB"/>
    <w:rsid w:val="003F6888"/>
    <w:rsid w:val="003F70D2"/>
    <w:rsid w:val="003F73A0"/>
    <w:rsid w:val="003F7595"/>
    <w:rsid w:val="003F76F4"/>
    <w:rsid w:val="003F780C"/>
    <w:rsid w:val="003F7E7D"/>
    <w:rsid w:val="00400291"/>
    <w:rsid w:val="00400648"/>
    <w:rsid w:val="004006D2"/>
    <w:rsid w:val="0040097C"/>
    <w:rsid w:val="00400C63"/>
    <w:rsid w:val="004011AD"/>
    <w:rsid w:val="0040158C"/>
    <w:rsid w:val="00401CDF"/>
    <w:rsid w:val="00401D15"/>
    <w:rsid w:val="00402327"/>
    <w:rsid w:val="00402B70"/>
    <w:rsid w:val="00402EAC"/>
    <w:rsid w:val="00403311"/>
    <w:rsid w:val="004033DC"/>
    <w:rsid w:val="00403452"/>
    <w:rsid w:val="004035B5"/>
    <w:rsid w:val="004039DF"/>
    <w:rsid w:val="00403C03"/>
    <w:rsid w:val="004044DF"/>
    <w:rsid w:val="0040460B"/>
    <w:rsid w:val="00404B1A"/>
    <w:rsid w:val="00404BE4"/>
    <w:rsid w:val="00405317"/>
    <w:rsid w:val="00405619"/>
    <w:rsid w:val="004056AA"/>
    <w:rsid w:val="004057C9"/>
    <w:rsid w:val="004057E8"/>
    <w:rsid w:val="00405B0A"/>
    <w:rsid w:val="00405B7A"/>
    <w:rsid w:val="00405BB3"/>
    <w:rsid w:val="00405F2E"/>
    <w:rsid w:val="004070D9"/>
    <w:rsid w:val="004077F3"/>
    <w:rsid w:val="0040791C"/>
    <w:rsid w:val="00410476"/>
    <w:rsid w:val="004105AE"/>
    <w:rsid w:val="00410852"/>
    <w:rsid w:val="0041093C"/>
    <w:rsid w:val="0041094D"/>
    <w:rsid w:val="00410FEC"/>
    <w:rsid w:val="004114EC"/>
    <w:rsid w:val="00411CBD"/>
    <w:rsid w:val="00411E0A"/>
    <w:rsid w:val="004121C3"/>
    <w:rsid w:val="00412959"/>
    <w:rsid w:val="004129F0"/>
    <w:rsid w:val="004130F0"/>
    <w:rsid w:val="00413674"/>
    <w:rsid w:val="00413834"/>
    <w:rsid w:val="00413ED1"/>
    <w:rsid w:val="00414525"/>
    <w:rsid w:val="0041489E"/>
    <w:rsid w:val="00414B17"/>
    <w:rsid w:val="004150CB"/>
    <w:rsid w:val="004151A6"/>
    <w:rsid w:val="004152DB"/>
    <w:rsid w:val="0041535B"/>
    <w:rsid w:val="004155FD"/>
    <w:rsid w:val="00415A66"/>
    <w:rsid w:val="00416019"/>
    <w:rsid w:val="00416561"/>
    <w:rsid w:val="00416812"/>
    <w:rsid w:val="00416B0D"/>
    <w:rsid w:val="00416E14"/>
    <w:rsid w:val="004170D1"/>
    <w:rsid w:val="00417308"/>
    <w:rsid w:val="00417801"/>
    <w:rsid w:val="00417824"/>
    <w:rsid w:val="00417A86"/>
    <w:rsid w:val="00417DEB"/>
    <w:rsid w:val="0042067B"/>
    <w:rsid w:val="00420958"/>
    <w:rsid w:val="00420CF7"/>
    <w:rsid w:val="004210B5"/>
    <w:rsid w:val="00421307"/>
    <w:rsid w:val="00422894"/>
    <w:rsid w:val="0042298B"/>
    <w:rsid w:val="00422A0B"/>
    <w:rsid w:val="00422DA7"/>
    <w:rsid w:val="00422E11"/>
    <w:rsid w:val="004232A2"/>
    <w:rsid w:val="004235DB"/>
    <w:rsid w:val="00423620"/>
    <w:rsid w:val="00423829"/>
    <w:rsid w:val="004238E5"/>
    <w:rsid w:val="004243B6"/>
    <w:rsid w:val="00424458"/>
    <w:rsid w:val="004246B3"/>
    <w:rsid w:val="00424DBC"/>
    <w:rsid w:val="00425359"/>
    <w:rsid w:val="004255C1"/>
    <w:rsid w:val="0042584E"/>
    <w:rsid w:val="00425D37"/>
    <w:rsid w:val="00425E40"/>
    <w:rsid w:val="00425F20"/>
    <w:rsid w:val="0042605C"/>
    <w:rsid w:val="0042621C"/>
    <w:rsid w:val="00426482"/>
    <w:rsid w:val="004268F1"/>
    <w:rsid w:val="00427283"/>
    <w:rsid w:val="0042746A"/>
    <w:rsid w:val="00427EBA"/>
    <w:rsid w:val="0043041B"/>
    <w:rsid w:val="004304B0"/>
    <w:rsid w:val="00430BB9"/>
    <w:rsid w:val="00431092"/>
    <w:rsid w:val="00431B1C"/>
    <w:rsid w:val="00431C8C"/>
    <w:rsid w:val="00432249"/>
    <w:rsid w:val="004327AC"/>
    <w:rsid w:val="00432827"/>
    <w:rsid w:val="00432BC0"/>
    <w:rsid w:val="0043306C"/>
    <w:rsid w:val="004335D9"/>
    <w:rsid w:val="00433957"/>
    <w:rsid w:val="00434D21"/>
    <w:rsid w:val="0043502B"/>
    <w:rsid w:val="0043540B"/>
    <w:rsid w:val="004357B9"/>
    <w:rsid w:val="00435E15"/>
    <w:rsid w:val="00436628"/>
    <w:rsid w:val="00436B4D"/>
    <w:rsid w:val="004370EF"/>
    <w:rsid w:val="00437401"/>
    <w:rsid w:val="00437694"/>
    <w:rsid w:val="00440006"/>
    <w:rsid w:val="0044005F"/>
    <w:rsid w:val="004400B6"/>
    <w:rsid w:val="00440B8A"/>
    <w:rsid w:val="00440BFF"/>
    <w:rsid w:val="00440D4F"/>
    <w:rsid w:val="00440F75"/>
    <w:rsid w:val="00441236"/>
    <w:rsid w:val="0044181F"/>
    <w:rsid w:val="00441846"/>
    <w:rsid w:val="00441E90"/>
    <w:rsid w:val="004420F7"/>
    <w:rsid w:val="00442211"/>
    <w:rsid w:val="004424DB"/>
    <w:rsid w:val="00442791"/>
    <w:rsid w:val="00442862"/>
    <w:rsid w:val="004428B1"/>
    <w:rsid w:val="004428F9"/>
    <w:rsid w:val="00442ACB"/>
    <w:rsid w:val="00442B61"/>
    <w:rsid w:val="0044312C"/>
    <w:rsid w:val="004432A1"/>
    <w:rsid w:val="004439C9"/>
    <w:rsid w:val="00443E40"/>
    <w:rsid w:val="0044416F"/>
    <w:rsid w:val="004443B7"/>
    <w:rsid w:val="00444481"/>
    <w:rsid w:val="004445F5"/>
    <w:rsid w:val="00444AD2"/>
    <w:rsid w:val="004451D9"/>
    <w:rsid w:val="00445B03"/>
    <w:rsid w:val="00445DA4"/>
    <w:rsid w:val="00445DC8"/>
    <w:rsid w:val="00446291"/>
    <w:rsid w:val="00446327"/>
    <w:rsid w:val="0044641B"/>
    <w:rsid w:val="004467D2"/>
    <w:rsid w:val="00446D64"/>
    <w:rsid w:val="00446DF4"/>
    <w:rsid w:val="00447062"/>
    <w:rsid w:val="00447777"/>
    <w:rsid w:val="004477EB"/>
    <w:rsid w:val="004478A3"/>
    <w:rsid w:val="00447EF1"/>
    <w:rsid w:val="0045001F"/>
    <w:rsid w:val="00450052"/>
    <w:rsid w:val="00450265"/>
    <w:rsid w:val="0045035A"/>
    <w:rsid w:val="004503B3"/>
    <w:rsid w:val="00450531"/>
    <w:rsid w:val="004508F6"/>
    <w:rsid w:val="0045101E"/>
    <w:rsid w:val="00451068"/>
    <w:rsid w:val="00451ADD"/>
    <w:rsid w:val="00451C21"/>
    <w:rsid w:val="00451CAF"/>
    <w:rsid w:val="00451DE9"/>
    <w:rsid w:val="0045221A"/>
    <w:rsid w:val="0045231C"/>
    <w:rsid w:val="00452969"/>
    <w:rsid w:val="00452F59"/>
    <w:rsid w:val="0045331C"/>
    <w:rsid w:val="00453693"/>
    <w:rsid w:val="00453C7C"/>
    <w:rsid w:val="00454180"/>
    <w:rsid w:val="004545A4"/>
    <w:rsid w:val="004546F4"/>
    <w:rsid w:val="00454858"/>
    <w:rsid w:val="004550D1"/>
    <w:rsid w:val="0045571E"/>
    <w:rsid w:val="004559A7"/>
    <w:rsid w:val="00455DA3"/>
    <w:rsid w:val="00456164"/>
    <w:rsid w:val="00456398"/>
    <w:rsid w:val="00456633"/>
    <w:rsid w:val="00457198"/>
    <w:rsid w:val="004571CC"/>
    <w:rsid w:val="0045735B"/>
    <w:rsid w:val="00457384"/>
    <w:rsid w:val="00457485"/>
    <w:rsid w:val="00457CB0"/>
    <w:rsid w:val="00457F21"/>
    <w:rsid w:val="00457FB5"/>
    <w:rsid w:val="00460216"/>
    <w:rsid w:val="004606B5"/>
    <w:rsid w:val="00460957"/>
    <w:rsid w:val="004615D4"/>
    <w:rsid w:val="0046282C"/>
    <w:rsid w:val="00462869"/>
    <w:rsid w:val="00462AA3"/>
    <w:rsid w:val="00462ABC"/>
    <w:rsid w:val="00462D0C"/>
    <w:rsid w:val="004631B4"/>
    <w:rsid w:val="0046323D"/>
    <w:rsid w:val="00463BCE"/>
    <w:rsid w:val="00463DE2"/>
    <w:rsid w:val="0046457C"/>
    <w:rsid w:val="004649F0"/>
    <w:rsid w:val="00464D85"/>
    <w:rsid w:val="0046501B"/>
    <w:rsid w:val="0046584C"/>
    <w:rsid w:val="00465D50"/>
    <w:rsid w:val="00465F4D"/>
    <w:rsid w:val="00466501"/>
    <w:rsid w:val="00466565"/>
    <w:rsid w:val="00466DCE"/>
    <w:rsid w:val="00466EC6"/>
    <w:rsid w:val="00467218"/>
    <w:rsid w:val="004703CF"/>
    <w:rsid w:val="004704C1"/>
    <w:rsid w:val="004704D8"/>
    <w:rsid w:val="004705D6"/>
    <w:rsid w:val="004706D1"/>
    <w:rsid w:val="004716DE"/>
    <w:rsid w:val="004718C4"/>
    <w:rsid w:val="00471EF8"/>
    <w:rsid w:val="004720CE"/>
    <w:rsid w:val="004721FE"/>
    <w:rsid w:val="004728A5"/>
    <w:rsid w:val="00472B0F"/>
    <w:rsid w:val="00472C77"/>
    <w:rsid w:val="004736F9"/>
    <w:rsid w:val="0047378C"/>
    <w:rsid w:val="00473BE1"/>
    <w:rsid w:val="00473D6F"/>
    <w:rsid w:val="00473D9E"/>
    <w:rsid w:val="0047421A"/>
    <w:rsid w:val="004747AC"/>
    <w:rsid w:val="004747B2"/>
    <w:rsid w:val="00475293"/>
    <w:rsid w:val="00475381"/>
    <w:rsid w:val="00475956"/>
    <w:rsid w:val="00475E7A"/>
    <w:rsid w:val="00475E85"/>
    <w:rsid w:val="00475EC7"/>
    <w:rsid w:val="0047604B"/>
    <w:rsid w:val="004767EA"/>
    <w:rsid w:val="00476AD7"/>
    <w:rsid w:val="00476F7E"/>
    <w:rsid w:val="00477293"/>
    <w:rsid w:val="004775AE"/>
    <w:rsid w:val="004776E9"/>
    <w:rsid w:val="00477769"/>
    <w:rsid w:val="00477915"/>
    <w:rsid w:val="004779D6"/>
    <w:rsid w:val="00477F74"/>
    <w:rsid w:val="00480362"/>
    <w:rsid w:val="0048061F"/>
    <w:rsid w:val="004811D3"/>
    <w:rsid w:val="004815FC"/>
    <w:rsid w:val="0048181E"/>
    <w:rsid w:val="0048188D"/>
    <w:rsid w:val="00481D19"/>
    <w:rsid w:val="00481F27"/>
    <w:rsid w:val="00482328"/>
    <w:rsid w:val="00482D11"/>
    <w:rsid w:val="00483024"/>
    <w:rsid w:val="00483154"/>
    <w:rsid w:val="00483248"/>
    <w:rsid w:val="004837A2"/>
    <w:rsid w:val="00483CDE"/>
    <w:rsid w:val="004844B4"/>
    <w:rsid w:val="004846CE"/>
    <w:rsid w:val="004848A4"/>
    <w:rsid w:val="00484D20"/>
    <w:rsid w:val="0048597C"/>
    <w:rsid w:val="00486819"/>
    <w:rsid w:val="00486958"/>
    <w:rsid w:val="00486C61"/>
    <w:rsid w:val="00487146"/>
    <w:rsid w:val="00487B73"/>
    <w:rsid w:val="0049049A"/>
    <w:rsid w:val="00490D0F"/>
    <w:rsid w:val="00490E70"/>
    <w:rsid w:val="004913A8"/>
    <w:rsid w:val="0049149E"/>
    <w:rsid w:val="004914BA"/>
    <w:rsid w:val="004916B5"/>
    <w:rsid w:val="004919CF"/>
    <w:rsid w:val="00491BAA"/>
    <w:rsid w:val="00492325"/>
    <w:rsid w:val="00492565"/>
    <w:rsid w:val="004926A2"/>
    <w:rsid w:val="00492AF8"/>
    <w:rsid w:val="00492B2E"/>
    <w:rsid w:val="00492CB0"/>
    <w:rsid w:val="004939E0"/>
    <w:rsid w:val="00493AC5"/>
    <w:rsid w:val="00493BD9"/>
    <w:rsid w:val="00493E3B"/>
    <w:rsid w:val="004947F5"/>
    <w:rsid w:val="00495089"/>
    <w:rsid w:val="00495209"/>
    <w:rsid w:val="004955FA"/>
    <w:rsid w:val="00495793"/>
    <w:rsid w:val="004958E3"/>
    <w:rsid w:val="00495AD5"/>
    <w:rsid w:val="0049636F"/>
    <w:rsid w:val="004963C8"/>
    <w:rsid w:val="004964CF"/>
    <w:rsid w:val="00496564"/>
    <w:rsid w:val="00496620"/>
    <w:rsid w:val="0049710F"/>
    <w:rsid w:val="004978F7"/>
    <w:rsid w:val="004A0187"/>
    <w:rsid w:val="004A06EF"/>
    <w:rsid w:val="004A0E88"/>
    <w:rsid w:val="004A1419"/>
    <w:rsid w:val="004A15B3"/>
    <w:rsid w:val="004A2006"/>
    <w:rsid w:val="004A20A7"/>
    <w:rsid w:val="004A270D"/>
    <w:rsid w:val="004A2DF8"/>
    <w:rsid w:val="004A33F9"/>
    <w:rsid w:val="004A3C2F"/>
    <w:rsid w:val="004A3EA2"/>
    <w:rsid w:val="004A4454"/>
    <w:rsid w:val="004A466E"/>
    <w:rsid w:val="004A4817"/>
    <w:rsid w:val="004A4AAE"/>
    <w:rsid w:val="004A4C5F"/>
    <w:rsid w:val="004A504B"/>
    <w:rsid w:val="004A674A"/>
    <w:rsid w:val="004A6A86"/>
    <w:rsid w:val="004A6B8B"/>
    <w:rsid w:val="004A6EB9"/>
    <w:rsid w:val="004A712E"/>
    <w:rsid w:val="004A751D"/>
    <w:rsid w:val="004A76CC"/>
    <w:rsid w:val="004A799D"/>
    <w:rsid w:val="004B0BFA"/>
    <w:rsid w:val="004B105A"/>
    <w:rsid w:val="004B12BA"/>
    <w:rsid w:val="004B1AF4"/>
    <w:rsid w:val="004B1DE1"/>
    <w:rsid w:val="004B21A9"/>
    <w:rsid w:val="004B2203"/>
    <w:rsid w:val="004B23CF"/>
    <w:rsid w:val="004B29AE"/>
    <w:rsid w:val="004B2A25"/>
    <w:rsid w:val="004B2ADC"/>
    <w:rsid w:val="004B2D78"/>
    <w:rsid w:val="004B2ECC"/>
    <w:rsid w:val="004B3A21"/>
    <w:rsid w:val="004B3B6A"/>
    <w:rsid w:val="004B3CBF"/>
    <w:rsid w:val="004B3D43"/>
    <w:rsid w:val="004B3E3C"/>
    <w:rsid w:val="004B50E8"/>
    <w:rsid w:val="004B563A"/>
    <w:rsid w:val="004B5750"/>
    <w:rsid w:val="004B5829"/>
    <w:rsid w:val="004B5BC5"/>
    <w:rsid w:val="004B5C55"/>
    <w:rsid w:val="004B61F7"/>
    <w:rsid w:val="004B63C6"/>
    <w:rsid w:val="004B6556"/>
    <w:rsid w:val="004B6A7F"/>
    <w:rsid w:val="004B6B28"/>
    <w:rsid w:val="004B719A"/>
    <w:rsid w:val="004B765F"/>
    <w:rsid w:val="004B7853"/>
    <w:rsid w:val="004B7F01"/>
    <w:rsid w:val="004B7F9F"/>
    <w:rsid w:val="004C00FF"/>
    <w:rsid w:val="004C02A1"/>
    <w:rsid w:val="004C0D59"/>
    <w:rsid w:val="004C1445"/>
    <w:rsid w:val="004C1691"/>
    <w:rsid w:val="004C2276"/>
    <w:rsid w:val="004C28C8"/>
    <w:rsid w:val="004C2A59"/>
    <w:rsid w:val="004C2BF1"/>
    <w:rsid w:val="004C2D99"/>
    <w:rsid w:val="004C2F28"/>
    <w:rsid w:val="004C34AE"/>
    <w:rsid w:val="004C396A"/>
    <w:rsid w:val="004C3FBF"/>
    <w:rsid w:val="004C4085"/>
    <w:rsid w:val="004C4151"/>
    <w:rsid w:val="004C4393"/>
    <w:rsid w:val="004C4494"/>
    <w:rsid w:val="004C475B"/>
    <w:rsid w:val="004C49EF"/>
    <w:rsid w:val="004C4E76"/>
    <w:rsid w:val="004C5036"/>
    <w:rsid w:val="004C521E"/>
    <w:rsid w:val="004C5262"/>
    <w:rsid w:val="004C53F3"/>
    <w:rsid w:val="004C560F"/>
    <w:rsid w:val="004C598C"/>
    <w:rsid w:val="004C5A28"/>
    <w:rsid w:val="004C606A"/>
    <w:rsid w:val="004C65D1"/>
    <w:rsid w:val="004C6BFF"/>
    <w:rsid w:val="004C77C5"/>
    <w:rsid w:val="004C7B5A"/>
    <w:rsid w:val="004C7E22"/>
    <w:rsid w:val="004C7F04"/>
    <w:rsid w:val="004D029E"/>
    <w:rsid w:val="004D08D6"/>
    <w:rsid w:val="004D0FCD"/>
    <w:rsid w:val="004D1040"/>
    <w:rsid w:val="004D164B"/>
    <w:rsid w:val="004D1A3C"/>
    <w:rsid w:val="004D1B71"/>
    <w:rsid w:val="004D1E8B"/>
    <w:rsid w:val="004D21C9"/>
    <w:rsid w:val="004D2217"/>
    <w:rsid w:val="004D2257"/>
    <w:rsid w:val="004D22AE"/>
    <w:rsid w:val="004D2769"/>
    <w:rsid w:val="004D283B"/>
    <w:rsid w:val="004D360D"/>
    <w:rsid w:val="004D392F"/>
    <w:rsid w:val="004D3964"/>
    <w:rsid w:val="004D3EED"/>
    <w:rsid w:val="004D41A4"/>
    <w:rsid w:val="004D49D1"/>
    <w:rsid w:val="004D4B1F"/>
    <w:rsid w:val="004D4D44"/>
    <w:rsid w:val="004D4E4E"/>
    <w:rsid w:val="004D5208"/>
    <w:rsid w:val="004D5411"/>
    <w:rsid w:val="004D5695"/>
    <w:rsid w:val="004D5878"/>
    <w:rsid w:val="004D5B2D"/>
    <w:rsid w:val="004D64C0"/>
    <w:rsid w:val="004D6955"/>
    <w:rsid w:val="004D6A3F"/>
    <w:rsid w:val="004D6B93"/>
    <w:rsid w:val="004D6CB8"/>
    <w:rsid w:val="004D6E6D"/>
    <w:rsid w:val="004D6E77"/>
    <w:rsid w:val="004D6F5C"/>
    <w:rsid w:val="004D7024"/>
    <w:rsid w:val="004D750B"/>
    <w:rsid w:val="004D788C"/>
    <w:rsid w:val="004D7971"/>
    <w:rsid w:val="004D7E8D"/>
    <w:rsid w:val="004D7F2F"/>
    <w:rsid w:val="004E03C2"/>
    <w:rsid w:val="004E06D2"/>
    <w:rsid w:val="004E0D2A"/>
    <w:rsid w:val="004E1AEB"/>
    <w:rsid w:val="004E1B1C"/>
    <w:rsid w:val="004E1CCE"/>
    <w:rsid w:val="004E1F7A"/>
    <w:rsid w:val="004E1F8B"/>
    <w:rsid w:val="004E2461"/>
    <w:rsid w:val="004E2A5D"/>
    <w:rsid w:val="004E2A8C"/>
    <w:rsid w:val="004E2BBE"/>
    <w:rsid w:val="004E3B49"/>
    <w:rsid w:val="004E3FD1"/>
    <w:rsid w:val="004E4160"/>
    <w:rsid w:val="004E4E1E"/>
    <w:rsid w:val="004E56A3"/>
    <w:rsid w:val="004E6092"/>
    <w:rsid w:val="004E671B"/>
    <w:rsid w:val="004E6EB9"/>
    <w:rsid w:val="004E6EFD"/>
    <w:rsid w:val="004E6FA3"/>
    <w:rsid w:val="004E72A3"/>
    <w:rsid w:val="004E74B4"/>
    <w:rsid w:val="004E75CF"/>
    <w:rsid w:val="004E7E66"/>
    <w:rsid w:val="004F0105"/>
    <w:rsid w:val="004F039B"/>
    <w:rsid w:val="004F051A"/>
    <w:rsid w:val="004F0C35"/>
    <w:rsid w:val="004F0C72"/>
    <w:rsid w:val="004F0D46"/>
    <w:rsid w:val="004F0F93"/>
    <w:rsid w:val="004F0FCA"/>
    <w:rsid w:val="004F12E4"/>
    <w:rsid w:val="004F19EA"/>
    <w:rsid w:val="004F1C9B"/>
    <w:rsid w:val="004F1FB8"/>
    <w:rsid w:val="004F20C5"/>
    <w:rsid w:val="004F21F8"/>
    <w:rsid w:val="004F2340"/>
    <w:rsid w:val="004F2586"/>
    <w:rsid w:val="004F2CD3"/>
    <w:rsid w:val="004F2D10"/>
    <w:rsid w:val="004F2DC5"/>
    <w:rsid w:val="004F2F81"/>
    <w:rsid w:val="004F3215"/>
    <w:rsid w:val="004F330F"/>
    <w:rsid w:val="004F3430"/>
    <w:rsid w:val="004F34A3"/>
    <w:rsid w:val="004F3A46"/>
    <w:rsid w:val="004F3AB8"/>
    <w:rsid w:val="004F3D17"/>
    <w:rsid w:val="004F3E7A"/>
    <w:rsid w:val="004F41CC"/>
    <w:rsid w:val="004F45BD"/>
    <w:rsid w:val="004F48AE"/>
    <w:rsid w:val="004F4A6E"/>
    <w:rsid w:val="004F5217"/>
    <w:rsid w:val="004F525C"/>
    <w:rsid w:val="004F541B"/>
    <w:rsid w:val="004F5CFB"/>
    <w:rsid w:val="004F61E4"/>
    <w:rsid w:val="004F631B"/>
    <w:rsid w:val="004F6518"/>
    <w:rsid w:val="004F661B"/>
    <w:rsid w:val="004F6670"/>
    <w:rsid w:val="004F6C4C"/>
    <w:rsid w:val="004F71F7"/>
    <w:rsid w:val="004F78B2"/>
    <w:rsid w:val="004F7B4A"/>
    <w:rsid w:val="004F7FCE"/>
    <w:rsid w:val="004F7FD6"/>
    <w:rsid w:val="005005AC"/>
    <w:rsid w:val="00500700"/>
    <w:rsid w:val="005007AE"/>
    <w:rsid w:val="00500C63"/>
    <w:rsid w:val="00500DC6"/>
    <w:rsid w:val="00501291"/>
    <w:rsid w:val="00501578"/>
    <w:rsid w:val="00501774"/>
    <w:rsid w:val="00501959"/>
    <w:rsid w:val="00501D8C"/>
    <w:rsid w:val="005022A2"/>
    <w:rsid w:val="00502A3F"/>
    <w:rsid w:val="00502B8A"/>
    <w:rsid w:val="00502FE3"/>
    <w:rsid w:val="00502FF6"/>
    <w:rsid w:val="005031C6"/>
    <w:rsid w:val="00503315"/>
    <w:rsid w:val="0050372E"/>
    <w:rsid w:val="00503D72"/>
    <w:rsid w:val="0050448A"/>
    <w:rsid w:val="005049AD"/>
    <w:rsid w:val="00504D3E"/>
    <w:rsid w:val="00505184"/>
    <w:rsid w:val="005053B7"/>
    <w:rsid w:val="00505AFA"/>
    <w:rsid w:val="00506973"/>
    <w:rsid w:val="00507014"/>
    <w:rsid w:val="00507275"/>
    <w:rsid w:val="005073DC"/>
    <w:rsid w:val="0050772B"/>
    <w:rsid w:val="005079ED"/>
    <w:rsid w:val="00507BB4"/>
    <w:rsid w:val="00507DFD"/>
    <w:rsid w:val="00507FEB"/>
    <w:rsid w:val="005103BA"/>
    <w:rsid w:val="005106FC"/>
    <w:rsid w:val="00510781"/>
    <w:rsid w:val="00510B1A"/>
    <w:rsid w:val="00510C5D"/>
    <w:rsid w:val="005112AB"/>
    <w:rsid w:val="0051150D"/>
    <w:rsid w:val="00511B33"/>
    <w:rsid w:val="00511E90"/>
    <w:rsid w:val="00511EA8"/>
    <w:rsid w:val="005122E5"/>
    <w:rsid w:val="00512666"/>
    <w:rsid w:val="00512D7A"/>
    <w:rsid w:val="00512DCD"/>
    <w:rsid w:val="00512F4F"/>
    <w:rsid w:val="00512FA2"/>
    <w:rsid w:val="005130CB"/>
    <w:rsid w:val="00513406"/>
    <w:rsid w:val="005135BC"/>
    <w:rsid w:val="005137C6"/>
    <w:rsid w:val="00513BF6"/>
    <w:rsid w:val="00513C13"/>
    <w:rsid w:val="00513F3D"/>
    <w:rsid w:val="00514A0E"/>
    <w:rsid w:val="0051519B"/>
    <w:rsid w:val="00515544"/>
    <w:rsid w:val="0051623D"/>
    <w:rsid w:val="00516299"/>
    <w:rsid w:val="005162AA"/>
    <w:rsid w:val="00516408"/>
    <w:rsid w:val="005164D9"/>
    <w:rsid w:val="005166E4"/>
    <w:rsid w:val="00516709"/>
    <w:rsid w:val="005167A3"/>
    <w:rsid w:val="005167A7"/>
    <w:rsid w:val="005167CA"/>
    <w:rsid w:val="00516D80"/>
    <w:rsid w:val="00516FB8"/>
    <w:rsid w:val="0051705D"/>
    <w:rsid w:val="00520065"/>
    <w:rsid w:val="00520193"/>
    <w:rsid w:val="005201EA"/>
    <w:rsid w:val="005201EC"/>
    <w:rsid w:val="0052070C"/>
    <w:rsid w:val="0052097B"/>
    <w:rsid w:val="00520AB3"/>
    <w:rsid w:val="00520C28"/>
    <w:rsid w:val="00520D33"/>
    <w:rsid w:val="00520E84"/>
    <w:rsid w:val="00520FA4"/>
    <w:rsid w:val="00521193"/>
    <w:rsid w:val="005212BB"/>
    <w:rsid w:val="00521796"/>
    <w:rsid w:val="0052183F"/>
    <w:rsid w:val="00522572"/>
    <w:rsid w:val="00522AD4"/>
    <w:rsid w:val="00522EB1"/>
    <w:rsid w:val="00522FFD"/>
    <w:rsid w:val="0052303E"/>
    <w:rsid w:val="005230FB"/>
    <w:rsid w:val="005236D2"/>
    <w:rsid w:val="00523C61"/>
    <w:rsid w:val="0052407A"/>
    <w:rsid w:val="005241DA"/>
    <w:rsid w:val="005242AE"/>
    <w:rsid w:val="00524B2C"/>
    <w:rsid w:val="00524C66"/>
    <w:rsid w:val="00524E45"/>
    <w:rsid w:val="00525166"/>
    <w:rsid w:val="005253FC"/>
    <w:rsid w:val="00525687"/>
    <w:rsid w:val="00525761"/>
    <w:rsid w:val="00525801"/>
    <w:rsid w:val="00525B36"/>
    <w:rsid w:val="00525D77"/>
    <w:rsid w:val="005260EA"/>
    <w:rsid w:val="005261E0"/>
    <w:rsid w:val="00526251"/>
    <w:rsid w:val="0052656A"/>
    <w:rsid w:val="005267EB"/>
    <w:rsid w:val="00526DE2"/>
    <w:rsid w:val="005275CF"/>
    <w:rsid w:val="005275F1"/>
    <w:rsid w:val="00527C7F"/>
    <w:rsid w:val="00527E66"/>
    <w:rsid w:val="00530CF6"/>
    <w:rsid w:val="005310B8"/>
    <w:rsid w:val="005314B5"/>
    <w:rsid w:val="00531549"/>
    <w:rsid w:val="005317BA"/>
    <w:rsid w:val="00531C1C"/>
    <w:rsid w:val="00531CB5"/>
    <w:rsid w:val="00531D02"/>
    <w:rsid w:val="00531D15"/>
    <w:rsid w:val="00531ED2"/>
    <w:rsid w:val="00531F07"/>
    <w:rsid w:val="0053289A"/>
    <w:rsid w:val="00532E7A"/>
    <w:rsid w:val="00532F02"/>
    <w:rsid w:val="005339DD"/>
    <w:rsid w:val="00533A17"/>
    <w:rsid w:val="0053488E"/>
    <w:rsid w:val="005348D4"/>
    <w:rsid w:val="0053491A"/>
    <w:rsid w:val="00534BE0"/>
    <w:rsid w:val="00534DCB"/>
    <w:rsid w:val="00534EF3"/>
    <w:rsid w:val="005353A0"/>
    <w:rsid w:val="0053541C"/>
    <w:rsid w:val="005355A3"/>
    <w:rsid w:val="00535827"/>
    <w:rsid w:val="0053584F"/>
    <w:rsid w:val="00535AE1"/>
    <w:rsid w:val="00535EAF"/>
    <w:rsid w:val="00536365"/>
    <w:rsid w:val="00536519"/>
    <w:rsid w:val="00536D47"/>
    <w:rsid w:val="00536E06"/>
    <w:rsid w:val="00536F2F"/>
    <w:rsid w:val="00536F9B"/>
    <w:rsid w:val="0053725A"/>
    <w:rsid w:val="0053725D"/>
    <w:rsid w:val="00537904"/>
    <w:rsid w:val="00537B68"/>
    <w:rsid w:val="00537EAC"/>
    <w:rsid w:val="00540840"/>
    <w:rsid w:val="00540BA9"/>
    <w:rsid w:val="00540D8D"/>
    <w:rsid w:val="00540DA2"/>
    <w:rsid w:val="00540EC8"/>
    <w:rsid w:val="00540EF4"/>
    <w:rsid w:val="005412B9"/>
    <w:rsid w:val="005423D8"/>
    <w:rsid w:val="0054284A"/>
    <w:rsid w:val="0054290C"/>
    <w:rsid w:val="00542982"/>
    <w:rsid w:val="00542F66"/>
    <w:rsid w:val="005435DB"/>
    <w:rsid w:val="005438CA"/>
    <w:rsid w:val="00543AA9"/>
    <w:rsid w:val="00544556"/>
    <w:rsid w:val="00544C95"/>
    <w:rsid w:val="00544CAE"/>
    <w:rsid w:val="005453AB"/>
    <w:rsid w:val="00545899"/>
    <w:rsid w:val="0054596D"/>
    <w:rsid w:val="00545A27"/>
    <w:rsid w:val="00545C6F"/>
    <w:rsid w:val="00545F35"/>
    <w:rsid w:val="00546161"/>
    <w:rsid w:val="00546225"/>
    <w:rsid w:val="005467FC"/>
    <w:rsid w:val="00546CC4"/>
    <w:rsid w:val="00547512"/>
    <w:rsid w:val="00547D1B"/>
    <w:rsid w:val="00547D3B"/>
    <w:rsid w:val="00550603"/>
    <w:rsid w:val="005509FB"/>
    <w:rsid w:val="00550BC4"/>
    <w:rsid w:val="00550C75"/>
    <w:rsid w:val="0055119B"/>
    <w:rsid w:val="00551343"/>
    <w:rsid w:val="00551AA1"/>
    <w:rsid w:val="00551E19"/>
    <w:rsid w:val="00551FFB"/>
    <w:rsid w:val="0055206A"/>
    <w:rsid w:val="00552564"/>
    <w:rsid w:val="0055289E"/>
    <w:rsid w:val="00552909"/>
    <w:rsid w:val="00552996"/>
    <w:rsid w:val="00552A7B"/>
    <w:rsid w:val="00552DC9"/>
    <w:rsid w:val="00552E88"/>
    <w:rsid w:val="005530CB"/>
    <w:rsid w:val="0055310C"/>
    <w:rsid w:val="00553A28"/>
    <w:rsid w:val="00553B68"/>
    <w:rsid w:val="00553BA0"/>
    <w:rsid w:val="00553E62"/>
    <w:rsid w:val="00554185"/>
    <w:rsid w:val="005543F0"/>
    <w:rsid w:val="005544C6"/>
    <w:rsid w:val="0055453C"/>
    <w:rsid w:val="00555216"/>
    <w:rsid w:val="005553EC"/>
    <w:rsid w:val="005556F2"/>
    <w:rsid w:val="0055595D"/>
    <w:rsid w:val="00555A9B"/>
    <w:rsid w:val="00555FAF"/>
    <w:rsid w:val="00556265"/>
    <w:rsid w:val="00556308"/>
    <w:rsid w:val="005563B8"/>
    <w:rsid w:val="005565FD"/>
    <w:rsid w:val="0055689F"/>
    <w:rsid w:val="00556B7A"/>
    <w:rsid w:val="00557334"/>
    <w:rsid w:val="00557387"/>
    <w:rsid w:val="00557946"/>
    <w:rsid w:val="00560460"/>
    <w:rsid w:val="00560633"/>
    <w:rsid w:val="00560D1D"/>
    <w:rsid w:val="00560E74"/>
    <w:rsid w:val="00560FA7"/>
    <w:rsid w:val="005611B3"/>
    <w:rsid w:val="005612EB"/>
    <w:rsid w:val="005616CD"/>
    <w:rsid w:val="00561F37"/>
    <w:rsid w:val="00562175"/>
    <w:rsid w:val="0056267D"/>
    <w:rsid w:val="00562D93"/>
    <w:rsid w:val="00563E0C"/>
    <w:rsid w:val="005642F0"/>
    <w:rsid w:val="00564319"/>
    <w:rsid w:val="00564768"/>
    <w:rsid w:val="00564838"/>
    <w:rsid w:val="00564A47"/>
    <w:rsid w:val="00564F4A"/>
    <w:rsid w:val="005653CD"/>
    <w:rsid w:val="00565CA4"/>
    <w:rsid w:val="00565F55"/>
    <w:rsid w:val="00566037"/>
    <w:rsid w:val="005660F8"/>
    <w:rsid w:val="0056677C"/>
    <w:rsid w:val="005669B3"/>
    <w:rsid w:val="00566B06"/>
    <w:rsid w:val="00566BF5"/>
    <w:rsid w:val="00566D30"/>
    <w:rsid w:val="00566E03"/>
    <w:rsid w:val="00567270"/>
    <w:rsid w:val="005674B2"/>
    <w:rsid w:val="00570030"/>
    <w:rsid w:val="00570096"/>
    <w:rsid w:val="00570219"/>
    <w:rsid w:val="00571094"/>
    <w:rsid w:val="00571E8E"/>
    <w:rsid w:val="0057210E"/>
    <w:rsid w:val="0057222B"/>
    <w:rsid w:val="0057232B"/>
    <w:rsid w:val="0057233F"/>
    <w:rsid w:val="00572372"/>
    <w:rsid w:val="0057252B"/>
    <w:rsid w:val="00572DB5"/>
    <w:rsid w:val="005731FD"/>
    <w:rsid w:val="0057337B"/>
    <w:rsid w:val="0057339C"/>
    <w:rsid w:val="00573CFE"/>
    <w:rsid w:val="00573F12"/>
    <w:rsid w:val="00574230"/>
    <w:rsid w:val="0057449A"/>
    <w:rsid w:val="00574835"/>
    <w:rsid w:val="00574BD7"/>
    <w:rsid w:val="00574C17"/>
    <w:rsid w:val="005754FF"/>
    <w:rsid w:val="00575766"/>
    <w:rsid w:val="005758E6"/>
    <w:rsid w:val="00575C74"/>
    <w:rsid w:val="00575FE0"/>
    <w:rsid w:val="005760B5"/>
    <w:rsid w:val="00576181"/>
    <w:rsid w:val="005763E0"/>
    <w:rsid w:val="005768CD"/>
    <w:rsid w:val="00576D74"/>
    <w:rsid w:val="00577172"/>
    <w:rsid w:val="005771B7"/>
    <w:rsid w:val="00577729"/>
    <w:rsid w:val="00577744"/>
    <w:rsid w:val="00577C7B"/>
    <w:rsid w:val="00577D88"/>
    <w:rsid w:val="00580005"/>
    <w:rsid w:val="00580746"/>
    <w:rsid w:val="00580C8E"/>
    <w:rsid w:val="00580DA8"/>
    <w:rsid w:val="00580DB5"/>
    <w:rsid w:val="005813E1"/>
    <w:rsid w:val="00581638"/>
    <w:rsid w:val="00581712"/>
    <w:rsid w:val="005819BD"/>
    <w:rsid w:val="00581B8E"/>
    <w:rsid w:val="00581D7D"/>
    <w:rsid w:val="005822FF"/>
    <w:rsid w:val="005823BF"/>
    <w:rsid w:val="00582C3E"/>
    <w:rsid w:val="00582C6D"/>
    <w:rsid w:val="0058311E"/>
    <w:rsid w:val="0058320F"/>
    <w:rsid w:val="00583788"/>
    <w:rsid w:val="00583961"/>
    <w:rsid w:val="00584778"/>
    <w:rsid w:val="00584D69"/>
    <w:rsid w:val="0058523C"/>
    <w:rsid w:val="0058536C"/>
    <w:rsid w:val="0058547C"/>
    <w:rsid w:val="0058571D"/>
    <w:rsid w:val="005857F1"/>
    <w:rsid w:val="00585E34"/>
    <w:rsid w:val="00586196"/>
    <w:rsid w:val="005864FA"/>
    <w:rsid w:val="0058673E"/>
    <w:rsid w:val="00586FF7"/>
    <w:rsid w:val="0058718F"/>
    <w:rsid w:val="00587722"/>
    <w:rsid w:val="00587AEF"/>
    <w:rsid w:val="00587C7D"/>
    <w:rsid w:val="005901CA"/>
    <w:rsid w:val="00590359"/>
    <w:rsid w:val="00590703"/>
    <w:rsid w:val="00591243"/>
    <w:rsid w:val="00591412"/>
    <w:rsid w:val="00591C7E"/>
    <w:rsid w:val="00591FB0"/>
    <w:rsid w:val="00592314"/>
    <w:rsid w:val="0059275D"/>
    <w:rsid w:val="00592CBE"/>
    <w:rsid w:val="005931BE"/>
    <w:rsid w:val="00593200"/>
    <w:rsid w:val="005932D9"/>
    <w:rsid w:val="00593B17"/>
    <w:rsid w:val="00593D47"/>
    <w:rsid w:val="00593F49"/>
    <w:rsid w:val="00594191"/>
    <w:rsid w:val="00594292"/>
    <w:rsid w:val="005944AB"/>
    <w:rsid w:val="00594C35"/>
    <w:rsid w:val="00594CC7"/>
    <w:rsid w:val="00594D19"/>
    <w:rsid w:val="00594ED3"/>
    <w:rsid w:val="0059503F"/>
    <w:rsid w:val="00595127"/>
    <w:rsid w:val="00595197"/>
    <w:rsid w:val="00595BDB"/>
    <w:rsid w:val="00595E99"/>
    <w:rsid w:val="005961F3"/>
    <w:rsid w:val="005965B4"/>
    <w:rsid w:val="00596B9C"/>
    <w:rsid w:val="00596C4E"/>
    <w:rsid w:val="00597147"/>
    <w:rsid w:val="005975B3"/>
    <w:rsid w:val="00597C5F"/>
    <w:rsid w:val="005A066D"/>
    <w:rsid w:val="005A10B4"/>
    <w:rsid w:val="005A14CA"/>
    <w:rsid w:val="005A18EC"/>
    <w:rsid w:val="005A1A98"/>
    <w:rsid w:val="005A1C74"/>
    <w:rsid w:val="005A1E47"/>
    <w:rsid w:val="005A1F95"/>
    <w:rsid w:val="005A2332"/>
    <w:rsid w:val="005A315C"/>
    <w:rsid w:val="005A33B8"/>
    <w:rsid w:val="005A3710"/>
    <w:rsid w:val="005A3C33"/>
    <w:rsid w:val="005A4A59"/>
    <w:rsid w:val="005A4E28"/>
    <w:rsid w:val="005A5092"/>
    <w:rsid w:val="005A5D27"/>
    <w:rsid w:val="005A618C"/>
    <w:rsid w:val="005A6606"/>
    <w:rsid w:val="005A676A"/>
    <w:rsid w:val="005A6809"/>
    <w:rsid w:val="005A6837"/>
    <w:rsid w:val="005A6DC0"/>
    <w:rsid w:val="005A6E46"/>
    <w:rsid w:val="005A78B8"/>
    <w:rsid w:val="005A7B2E"/>
    <w:rsid w:val="005B05CE"/>
    <w:rsid w:val="005B06F7"/>
    <w:rsid w:val="005B1381"/>
    <w:rsid w:val="005B1785"/>
    <w:rsid w:val="005B19B5"/>
    <w:rsid w:val="005B1EA6"/>
    <w:rsid w:val="005B2186"/>
    <w:rsid w:val="005B21CD"/>
    <w:rsid w:val="005B2419"/>
    <w:rsid w:val="005B2514"/>
    <w:rsid w:val="005B2B27"/>
    <w:rsid w:val="005B2EC9"/>
    <w:rsid w:val="005B398B"/>
    <w:rsid w:val="005B3AB7"/>
    <w:rsid w:val="005B3E8D"/>
    <w:rsid w:val="005B4318"/>
    <w:rsid w:val="005B432F"/>
    <w:rsid w:val="005B49E8"/>
    <w:rsid w:val="005B4A09"/>
    <w:rsid w:val="005B4DFB"/>
    <w:rsid w:val="005B4E95"/>
    <w:rsid w:val="005B537F"/>
    <w:rsid w:val="005B5669"/>
    <w:rsid w:val="005B5C5D"/>
    <w:rsid w:val="005B602A"/>
    <w:rsid w:val="005B6058"/>
    <w:rsid w:val="005B60E9"/>
    <w:rsid w:val="005B63B4"/>
    <w:rsid w:val="005B7067"/>
    <w:rsid w:val="005B7197"/>
    <w:rsid w:val="005B733F"/>
    <w:rsid w:val="005B7A9C"/>
    <w:rsid w:val="005C02F2"/>
    <w:rsid w:val="005C0315"/>
    <w:rsid w:val="005C031E"/>
    <w:rsid w:val="005C035A"/>
    <w:rsid w:val="005C062A"/>
    <w:rsid w:val="005C0870"/>
    <w:rsid w:val="005C093F"/>
    <w:rsid w:val="005C0AA2"/>
    <w:rsid w:val="005C1117"/>
    <w:rsid w:val="005C1C36"/>
    <w:rsid w:val="005C1EAB"/>
    <w:rsid w:val="005C1FF7"/>
    <w:rsid w:val="005C2C01"/>
    <w:rsid w:val="005C3402"/>
    <w:rsid w:val="005C3826"/>
    <w:rsid w:val="005C3932"/>
    <w:rsid w:val="005C39CA"/>
    <w:rsid w:val="005C547E"/>
    <w:rsid w:val="005C5632"/>
    <w:rsid w:val="005C60C0"/>
    <w:rsid w:val="005C6436"/>
    <w:rsid w:val="005C6679"/>
    <w:rsid w:val="005C6859"/>
    <w:rsid w:val="005C6ED6"/>
    <w:rsid w:val="005C6F4E"/>
    <w:rsid w:val="005C6FE4"/>
    <w:rsid w:val="005C726E"/>
    <w:rsid w:val="005C7776"/>
    <w:rsid w:val="005C7A03"/>
    <w:rsid w:val="005C7A54"/>
    <w:rsid w:val="005C7B8C"/>
    <w:rsid w:val="005D005E"/>
    <w:rsid w:val="005D0585"/>
    <w:rsid w:val="005D0CA1"/>
    <w:rsid w:val="005D0DBA"/>
    <w:rsid w:val="005D0ED0"/>
    <w:rsid w:val="005D0EE8"/>
    <w:rsid w:val="005D1015"/>
    <w:rsid w:val="005D14B8"/>
    <w:rsid w:val="005D1808"/>
    <w:rsid w:val="005D24F5"/>
    <w:rsid w:val="005D283E"/>
    <w:rsid w:val="005D2B42"/>
    <w:rsid w:val="005D3369"/>
    <w:rsid w:val="005D33D0"/>
    <w:rsid w:val="005D3E0F"/>
    <w:rsid w:val="005D420C"/>
    <w:rsid w:val="005D46EF"/>
    <w:rsid w:val="005D4840"/>
    <w:rsid w:val="005D48DB"/>
    <w:rsid w:val="005D48E9"/>
    <w:rsid w:val="005D54A8"/>
    <w:rsid w:val="005D6B4E"/>
    <w:rsid w:val="005D6E1E"/>
    <w:rsid w:val="005D705B"/>
    <w:rsid w:val="005D7E80"/>
    <w:rsid w:val="005E068C"/>
    <w:rsid w:val="005E0A09"/>
    <w:rsid w:val="005E1028"/>
    <w:rsid w:val="005E1947"/>
    <w:rsid w:val="005E1C66"/>
    <w:rsid w:val="005E2050"/>
    <w:rsid w:val="005E2924"/>
    <w:rsid w:val="005E32E3"/>
    <w:rsid w:val="005E3363"/>
    <w:rsid w:val="005E3B60"/>
    <w:rsid w:val="005E3CDD"/>
    <w:rsid w:val="005E4161"/>
    <w:rsid w:val="005E41DC"/>
    <w:rsid w:val="005E4622"/>
    <w:rsid w:val="005E48A8"/>
    <w:rsid w:val="005E548C"/>
    <w:rsid w:val="005E5743"/>
    <w:rsid w:val="005E5D87"/>
    <w:rsid w:val="005E69A4"/>
    <w:rsid w:val="005E706D"/>
    <w:rsid w:val="005E7395"/>
    <w:rsid w:val="005E77F9"/>
    <w:rsid w:val="005E7A0D"/>
    <w:rsid w:val="005E7E12"/>
    <w:rsid w:val="005F0349"/>
    <w:rsid w:val="005F0995"/>
    <w:rsid w:val="005F0AA4"/>
    <w:rsid w:val="005F178A"/>
    <w:rsid w:val="005F1830"/>
    <w:rsid w:val="005F187D"/>
    <w:rsid w:val="005F18BC"/>
    <w:rsid w:val="005F19DC"/>
    <w:rsid w:val="005F1A45"/>
    <w:rsid w:val="005F1C34"/>
    <w:rsid w:val="005F1CF5"/>
    <w:rsid w:val="005F20B6"/>
    <w:rsid w:val="005F22D7"/>
    <w:rsid w:val="005F2B91"/>
    <w:rsid w:val="005F2D0E"/>
    <w:rsid w:val="005F2D7B"/>
    <w:rsid w:val="005F2F38"/>
    <w:rsid w:val="005F3356"/>
    <w:rsid w:val="005F3538"/>
    <w:rsid w:val="005F35D6"/>
    <w:rsid w:val="005F3640"/>
    <w:rsid w:val="005F367F"/>
    <w:rsid w:val="005F36A5"/>
    <w:rsid w:val="005F3773"/>
    <w:rsid w:val="005F37AF"/>
    <w:rsid w:val="005F3830"/>
    <w:rsid w:val="005F3E31"/>
    <w:rsid w:val="005F3ECA"/>
    <w:rsid w:val="005F4320"/>
    <w:rsid w:val="005F46E8"/>
    <w:rsid w:val="005F4929"/>
    <w:rsid w:val="005F4B8E"/>
    <w:rsid w:val="005F4BC4"/>
    <w:rsid w:val="005F4EA5"/>
    <w:rsid w:val="005F54B3"/>
    <w:rsid w:val="005F5C09"/>
    <w:rsid w:val="005F5D16"/>
    <w:rsid w:val="005F64A8"/>
    <w:rsid w:val="005F6A42"/>
    <w:rsid w:val="005F6A9F"/>
    <w:rsid w:val="005F6F93"/>
    <w:rsid w:val="005F711C"/>
    <w:rsid w:val="005F725D"/>
    <w:rsid w:val="005F72D0"/>
    <w:rsid w:val="005F73EC"/>
    <w:rsid w:val="005F775C"/>
    <w:rsid w:val="005F7809"/>
    <w:rsid w:val="005F7AAB"/>
    <w:rsid w:val="005F7B79"/>
    <w:rsid w:val="005F7B83"/>
    <w:rsid w:val="005F7CA7"/>
    <w:rsid w:val="005F7CDA"/>
    <w:rsid w:val="006002EB"/>
    <w:rsid w:val="00600339"/>
    <w:rsid w:val="006004B8"/>
    <w:rsid w:val="0060060D"/>
    <w:rsid w:val="006013EF"/>
    <w:rsid w:val="006014DC"/>
    <w:rsid w:val="00601B2E"/>
    <w:rsid w:val="00601C7B"/>
    <w:rsid w:val="00601D45"/>
    <w:rsid w:val="00601E91"/>
    <w:rsid w:val="00601F53"/>
    <w:rsid w:val="0060245B"/>
    <w:rsid w:val="00602634"/>
    <w:rsid w:val="006026D1"/>
    <w:rsid w:val="00602D31"/>
    <w:rsid w:val="00602FDA"/>
    <w:rsid w:val="00603327"/>
    <w:rsid w:val="0060355E"/>
    <w:rsid w:val="00603816"/>
    <w:rsid w:val="006039AC"/>
    <w:rsid w:val="00603B3E"/>
    <w:rsid w:val="0060435E"/>
    <w:rsid w:val="006043E2"/>
    <w:rsid w:val="00604A89"/>
    <w:rsid w:val="00605906"/>
    <w:rsid w:val="0060602E"/>
    <w:rsid w:val="00606800"/>
    <w:rsid w:val="00606BEE"/>
    <w:rsid w:val="00606EF1"/>
    <w:rsid w:val="0060755E"/>
    <w:rsid w:val="0060771B"/>
    <w:rsid w:val="00607B28"/>
    <w:rsid w:val="00607D64"/>
    <w:rsid w:val="00607DC9"/>
    <w:rsid w:val="006100AF"/>
    <w:rsid w:val="00610A32"/>
    <w:rsid w:val="00610A56"/>
    <w:rsid w:val="00610A9D"/>
    <w:rsid w:val="00610CD9"/>
    <w:rsid w:val="00610ED8"/>
    <w:rsid w:val="006118DC"/>
    <w:rsid w:val="006118F9"/>
    <w:rsid w:val="00611954"/>
    <w:rsid w:val="006119ED"/>
    <w:rsid w:val="00611A70"/>
    <w:rsid w:val="00611E5D"/>
    <w:rsid w:val="006122F0"/>
    <w:rsid w:val="006123C2"/>
    <w:rsid w:val="006129AF"/>
    <w:rsid w:val="006129B1"/>
    <w:rsid w:val="00612C3B"/>
    <w:rsid w:val="00612D1B"/>
    <w:rsid w:val="00612EA4"/>
    <w:rsid w:val="00613063"/>
    <w:rsid w:val="00613309"/>
    <w:rsid w:val="00613546"/>
    <w:rsid w:val="00613C72"/>
    <w:rsid w:val="00613C77"/>
    <w:rsid w:val="00613CBE"/>
    <w:rsid w:val="00613D6E"/>
    <w:rsid w:val="00613F01"/>
    <w:rsid w:val="006144D8"/>
    <w:rsid w:val="00614682"/>
    <w:rsid w:val="00614D11"/>
    <w:rsid w:val="00614D72"/>
    <w:rsid w:val="00614ED1"/>
    <w:rsid w:val="00615113"/>
    <w:rsid w:val="0061534E"/>
    <w:rsid w:val="006158FD"/>
    <w:rsid w:val="00615CAE"/>
    <w:rsid w:val="00616044"/>
    <w:rsid w:val="0061618D"/>
    <w:rsid w:val="006165BE"/>
    <w:rsid w:val="0061662E"/>
    <w:rsid w:val="006167CD"/>
    <w:rsid w:val="006176EC"/>
    <w:rsid w:val="006177F5"/>
    <w:rsid w:val="00617969"/>
    <w:rsid w:val="00617ED3"/>
    <w:rsid w:val="00617EDC"/>
    <w:rsid w:val="00620D31"/>
    <w:rsid w:val="00620E6A"/>
    <w:rsid w:val="00620FD8"/>
    <w:rsid w:val="00621233"/>
    <w:rsid w:val="006214EA"/>
    <w:rsid w:val="00621883"/>
    <w:rsid w:val="00621C91"/>
    <w:rsid w:val="00621DF3"/>
    <w:rsid w:val="00622240"/>
    <w:rsid w:val="0062262C"/>
    <w:rsid w:val="00622A7E"/>
    <w:rsid w:val="0062335F"/>
    <w:rsid w:val="0062393D"/>
    <w:rsid w:val="0062395C"/>
    <w:rsid w:val="00623A95"/>
    <w:rsid w:val="00623AE0"/>
    <w:rsid w:val="006242E7"/>
    <w:rsid w:val="006248C7"/>
    <w:rsid w:val="006249BB"/>
    <w:rsid w:val="00624E7A"/>
    <w:rsid w:val="00624FDD"/>
    <w:rsid w:val="00625030"/>
    <w:rsid w:val="00625568"/>
    <w:rsid w:val="00625D12"/>
    <w:rsid w:val="00626464"/>
    <w:rsid w:val="0062672F"/>
    <w:rsid w:val="00626961"/>
    <w:rsid w:val="0062697D"/>
    <w:rsid w:val="00626D8E"/>
    <w:rsid w:val="00627420"/>
    <w:rsid w:val="00627E17"/>
    <w:rsid w:val="00630120"/>
    <w:rsid w:val="006302A7"/>
    <w:rsid w:val="0063037F"/>
    <w:rsid w:val="0063040B"/>
    <w:rsid w:val="006305C4"/>
    <w:rsid w:val="00630668"/>
    <w:rsid w:val="00630AC9"/>
    <w:rsid w:val="00630F98"/>
    <w:rsid w:val="0063111B"/>
    <w:rsid w:val="0063138E"/>
    <w:rsid w:val="0063158B"/>
    <w:rsid w:val="00631750"/>
    <w:rsid w:val="00631B8A"/>
    <w:rsid w:val="00631EE2"/>
    <w:rsid w:val="00631EF8"/>
    <w:rsid w:val="00632403"/>
    <w:rsid w:val="006325D8"/>
    <w:rsid w:val="006329E6"/>
    <w:rsid w:val="0063383C"/>
    <w:rsid w:val="00633AD5"/>
    <w:rsid w:val="0063400F"/>
    <w:rsid w:val="00634464"/>
    <w:rsid w:val="0063458C"/>
    <w:rsid w:val="00634677"/>
    <w:rsid w:val="00635109"/>
    <w:rsid w:val="00635566"/>
    <w:rsid w:val="006355D4"/>
    <w:rsid w:val="006359EC"/>
    <w:rsid w:val="00635E92"/>
    <w:rsid w:val="00635FA9"/>
    <w:rsid w:val="0063615E"/>
    <w:rsid w:val="00636253"/>
    <w:rsid w:val="0063625B"/>
    <w:rsid w:val="00636331"/>
    <w:rsid w:val="00636CA4"/>
    <w:rsid w:val="00636E90"/>
    <w:rsid w:val="006371DE"/>
    <w:rsid w:val="0063755C"/>
    <w:rsid w:val="00637B92"/>
    <w:rsid w:val="0064024B"/>
    <w:rsid w:val="006402D5"/>
    <w:rsid w:val="00640F4D"/>
    <w:rsid w:val="0064139E"/>
    <w:rsid w:val="006416A4"/>
    <w:rsid w:val="00641970"/>
    <w:rsid w:val="00641DCD"/>
    <w:rsid w:val="00641E68"/>
    <w:rsid w:val="0064276B"/>
    <w:rsid w:val="00642E5C"/>
    <w:rsid w:val="00642FB7"/>
    <w:rsid w:val="006430B7"/>
    <w:rsid w:val="006431FF"/>
    <w:rsid w:val="00643BC0"/>
    <w:rsid w:val="00643C5D"/>
    <w:rsid w:val="00643F85"/>
    <w:rsid w:val="00644192"/>
    <w:rsid w:val="006448D6"/>
    <w:rsid w:val="00644D8D"/>
    <w:rsid w:val="00644F9F"/>
    <w:rsid w:val="006450B9"/>
    <w:rsid w:val="00645378"/>
    <w:rsid w:val="006455B5"/>
    <w:rsid w:val="006458FE"/>
    <w:rsid w:val="00645B5B"/>
    <w:rsid w:val="00645E46"/>
    <w:rsid w:val="00645F9E"/>
    <w:rsid w:val="0064604F"/>
    <w:rsid w:val="006464F0"/>
    <w:rsid w:val="00646813"/>
    <w:rsid w:val="006469BE"/>
    <w:rsid w:val="00646B22"/>
    <w:rsid w:val="00646C8A"/>
    <w:rsid w:val="00646CD2"/>
    <w:rsid w:val="00647174"/>
    <w:rsid w:val="00647C65"/>
    <w:rsid w:val="00647FA8"/>
    <w:rsid w:val="00650056"/>
    <w:rsid w:val="00650267"/>
    <w:rsid w:val="0065061A"/>
    <w:rsid w:val="00650679"/>
    <w:rsid w:val="0065096A"/>
    <w:rsid w:val="00651288"/>
    <w:rsid w:val="00651886"/>
    <w:rsid w:val="00651A94"/>
    <w:rsid w:val="00652065"/>
    <w:rsid w:val="006520D2"/>
    <w:rsid w:val="00652358"/>
    <w:rsid w:val="006529F8"/>
    <w:rsid w:val="0065302A"/>
    <w:rsid w:val="00653603"/>
    <w:rsid w:val="00653788"/>
    <w:rsid w:val="006538F4"/>
    <w:rsid w:val="00653D18"/>
    <w:rsid w:val="006544D4"/>
    <w:rsid w:val="00654889"/>
    <w:rsid w:val="00654A5B"/>
    <w:rsid w:val="006550E3"/>
    <w:rsid w:val="00655197"/>
    <w:rsid w:val="00655205"/>
    <w:rsid w:val="006553E1"/>
    <w:rsid w:val="0065628E"/>
    <w:rsid w:val="00656809"/>
    <w:rsid w:val="00656BA9"/>
    <w:rsid w:val="00656D4F"/>
    <w:rsid w:val="00657BE7"/>
    <w:rsid w:val="00657C98"/>
    <w:rsid w:val="00657D40"/>
    <w:rsid w:val="00660335"/>
    <w:rsid w:val="006605CF"/>
    <w:rsid w:val="006609E6"/>
    <w:rsid w:val="00660A33"/>
    <w:rsid w:val="00660E61"/>
    <w:rsid w:val="0066102D"/>
    <w:rsid w:val="006613F8"/>
    <w:rsid w:val="006615BD"/>
    <w:rsid w:val="006617DC"/>
    <w:rsid w:val="006617F7"/>
    <w:rsid w:val="00661B6E"/>
    <w:rsid w:val="00661F4F"/>
    <w:rsid w:val="00662190"/>
    <w:rsid w:val="00662202"/>
    <w:rsid w:val="0066221F"/>
    <w:rsid w:val="00662313"/>
    <w:rsid w:val="00662F4B"/>
    <w:rsid w:val="00663193"/>
    <w:rsid w:val="00663679"/>
    <w:rsid w:val="00663DFD"/>
    <w:rsid w:val="0066402A"/>
    <w:rsid w:val="006643AB"/>
    <w:rsid w:val="00664A3B"/>
    <w:rsid w:val="00665103"/>
    <w:rsid w:val="0066526F"/>
    <w:rsid w:val="006660B6"/>
    <w:rsid w:val="0066619C"/>
    <w:rsid w:val="00666A46"/>
    <w:rsid w:val="00666A47"/>
    <w:rsid w:val="0066785C"/>
    <w:rsid w:val="006708C8"/>
    <w:rsid w:val="00670FB4"/>
    <w:rsid w:val="0067107D"/>
    <w:rsid w:val="00671519"/>
    <w:rsid w:val="00671747"/>
    <w:rsid w:val="00671842"/>
    <w:rsid w:val="00671942"/>
    <w:rsid w:val="0067223A"/>
    <w:rsid w:val="00672253"/>
    <w:rsid w:val="00672322"/>
    <w:rsid w:val="00672471"/>
    <w:rsid w:val="0067257F"/>
    <w:rsid w:val="0067295F"/>
    <w:rsid w:val="006729A0"/>
    <w:rsid w:val="00672F42"/>
    <w:rsid w:val="006730D9"/>
    <w:rsid w:val="0067349B"/>
    <w:rsid w:val="00673847"/>
    <w:rsid w:val="00673A66"/>
    <w:rsid w:val="00673E84"/>
    <w:rsid w:val="006740CC"/>
    <w:rsid w:val="00674273"/>
    <w:rsid w:val="006742EA"/>
    <w:rsid w:val="00674382"/>
    <w:rsid w:val="00674680"/>
    <w:rsid w:val="006746CB"/>
    <w:rsid w:val="0067505D"/>
    <w:rsid w:val="00675832"/>
    <w:rsid w:val="00676215"/>
    <w:rsid w:val="006766DF"/>
    <w:rsid w:val="00677054"/>
    <w:rsid w:val="00677576"/>
    <w:rsid w:val="00677AF7"/>
    <w:rsid w:val="00680339"/>
    <w:rsid w:val="00680749"/>
    <w:rsid w:val="006809E0"/>
    <w:rsid w:val="00680A11"/>
    <w:rsid w:val="00680BD0"/>
    <w:rsid w:val="00680F64"/>
    <w:rsid w:val="00681242"/>
    <w:rsid w:val="006813C0"/>
    <w:rsid w:val="0068148F"/>
    <w:rsid w:val="00682178"/>
    <w:rsid w:val="0068243D"/>
    <w:rsid w:val="006824CE"/>
    <w:rsid w:val="006824F4"/>
    <w:rsid w:val="00682692"/>
    <w:rsid w:val="00682794"/>
    <w:rsid w:val="00682932"/>
    <w:rsid w:val="00682D13"/>
    <w:rsid w:val="00682D5C"/>
    <w:rsid w:val="00683111"/>
    <w:rsid w:val="0068319A"/>
    <w:rsid w:val="00683798"/>
    <w:rsid w:val="00683C0E"/>
    <w:rsid w:val="00683D58"/>
    <w:rsid w:val="00683DF1"/>
    <w:rsid w:val="00683E87"/>
    <w:rsid w:val="0068416B"/>
    <w:rsid w:val="00684284"/>
    <w:rsid w:val="00684487"/>
    <w:rsid w:val="0068449C"/>
    <w:rsid w:val="0068496D"/>
    <w:rsid w:val="00684C81"/>
    <w:rsid w:val="00684E0B"/>
    <w:rsid w:val="006857AD"/>
    <w:rsid w:val="00685855"/>
    <w:rsid w:val="0068655E"/>
    <w:rsid w:val="0068679E"/>
    <w:rsid w:val="00686872"/>
    <w:rsid w:val="006869F9"/>
    <w:rsid w:val="006870EA"/>
    <w:rsid w:val="006878C4"/>
    <w:rsid w:val="006879DA"/>
    <w:rsid w:val="00687ECE"/>
    <w:rsid w:val="00690197"/>
    <w:rsid w:val="006901B0"/>
    <w:rsid w:val="00690391"/>
    <w:rsid w:val="006904E2"/>
    <w:rsid w:val="00690557"/>
    <w:rsid w:val="006905A8"/>
    <w:rsid w:val="00690C0F"/>
    <w:rsid w:val="00690C7F"/>
    <w:rsid w:val="00690D31"/>
    <w:rsid w:val="00690DD6"/>
    <w:rsid w:val="00690E00"/>
    <w:rsid w:val="00690E25"/>
    <w:rsid w:val="00690FF1"/>
    <w:rsid w:val="00691221"/>
    <w:rsid w:val="006914E0"/>
    <w:rsid w:val="00691545"/>
    <w:rsid w:val="006917E3"/>
    <w:rsid w:val="00691D2B"/>
    <w:rsid w:val="006920AE"/>
    <w:rsid w:val="0069221E"/>
    <w:rsid w:val="0069241E"/>
    <w:rsid w:val="00692670"/>
    <w:rsid w:val="00692DC8"/>
    <w:rsid w:val="00692DC9"/>
    <w:rsid w:val="006934A3"/>
    <w:rsid w:val="0069392B"/>
    <w:rsid w:val="0069439D"/>
    <w:rsid w:val="00694560"/>
    <w:rsid w:val="00694885"/>
    <w:rsid w:val="00694A17"/>
    <w:rsid w:val="00694C37"/>
    <w:rsid w:val="00694C83"/>
    <w:rsid w:val="00694F9C"/>
    <w:rsid w:val="006950C9"/>
    <w:rsid w:val="0069519D"/>
    <w:rsid w:val="00695356"/>
    <w:rsid w:val="00695872"/>
    <w:rsid w:val="00695FE1"/>
    <w:rsid w:val="00696057"/>
    <w:rsid w:val="00696379"/>
    <w:rsid w:val="006965E6"/>
    <w:rsid w:val="006967CB"/>
    <w:rsid w:val="00696999"/>
    <w:rsid w:val="006973DA"/>
    <w:rsid w:val="006973F8"/>
    <w:rsid w:val="00697917"/>
    <w:rsid w:val="00697FBE"/>
    <w:rsid w:val="006A03FC"/>
    <w:rsid w:val="006A0629"/>
    <w:rsid w:val="006A06D8"/>
    <w:rsid w:val="006A09AE"/>
    <w:rsid w:val="006A0D9B"/>
    <w:rsid w:val="006A1446"/>
    <w:rsid w:val="006A14C1"/>
    <w:rsid w:val="006A1535"/>
    <w:rsid w:val="006A15A5"/>
    <w:rsid w:val="006A1BA9"/>
    <w:rsid w:val="006A1C79"/>
    <w:rsid w:val="006A1F7C"/>
    <w:rsid w:val="006A1FFE"/>
    <w:rsid w:val="006A2051"/>
    <w:rsid w:val="006A25A6"/>
    <w:rsid w:val="006A2D03"/>
    <w:rsid w:val="006A2D88"/>
    <w:rsid w:val="006A2F7B"/>
    <w:rsid w:val="006A2FFA"/>
    <w:rsid w:val="006A32C2"/>
    <w:rsid w:val="006A32FB"/>
    <w:rsid w:val="006A345E"/>
    <w:rsid w:val="006A35C4"/>
    <w:rsid w:val="006A3627"/>
    <w:rsid w:val="006A36B8"/>
    <w:rsid w:val="006A36FE"/>
    <w:rsid w:val="006A3C1B"/>
    <w:rsid w:val="006A3D20"/>
    <w:rsid w:val="006A42E8"/>
    <w:rsid w:val="006A4573"/>
    <w:rsid w:val="006A52CB"/>
    <w:rsid w:val="006A5300"/>
    <w:rsid w:val="006A5472"/>
    <w:rsid w:val="006A5548"/>
    <w:rsid w:val="006A5568"/>
    <w:rsid w:val="006A565A"/>
    <w:rsid w:val="006A586A"/>
    <w:rsid w:val="006A5A69"/>
    <w:rsid w:val="006A6385"/>
    <w:rsid w:val="006A656F"/>
    <w:rsid w:val="006A6663"/>
    <w:rsid w:val="006A6905"/>
    <w:rsid w:val="006A6A5E"/>
    <w:rsid w:val="006A6BC4"/>
    <w:rsid w:val="006A71A5"/>
    <w:rsid w:val="006A75C0"/>
    <w:rsid w:val="006A7841"/>
    <w:rsid w:val="006B0065"/>
    <w:rsid w:val="006B0187"/>
    <w:rsid w:val="006B01D0"/>
    <w:rsid w:val="006B0CCD"/>
    <w:rsid w:val="006B166B"/>
    <w:rsid w:val="006B1A7F"/>
    <w:rsid w:val="006B1EEC"/>
    <w:rsid w:val="006B1F13"/>
    <w:rsid w:val="006B2036"/>
    <w:rsid w:val="006B2604"/>
    <w:rsid w:val="006B37D6"/>
    <w:rsid w:val="006B3B9A"/>
    <w:rsid w:val="006B3D88"/>
    <w:rsid w:val="006B3E9D"/>
    <w:rsid w:val="006B41B0"/>
    <w:rsid w:val="006B420C"/>
    <w:rsid w:val="006B425C"/>
    <w:rsid w:val="006B4314"/>
    <w:rsid w:val="006B4E3A"/>
    <w:rsid w:val="006B58D3"/>
    <w:rsid w:val="006B5FB6"/>
    <w:rsid w:val="006B60AC"/>
    <w:rsid w:val="006B6474"/>
    <w:rsid w:val="006B665A"/>
    <w:rsid w:val="006B686C"/>
    <w:rsid w:val="006B6DD0"/>
    <w:rsid w:val="006B6F54"/>
    <w:rsid w:val="006B7046"/>
    <w:rsid w:val="006B715A"/>
    <w:rsid w:val="006B7AC4"/>
    <w:rsid w:val="006C03CC"/>
    <w:rsid w:val="006C07E1"/>
    <w:rsid w:val="006C0A4D"/>
    <w:rsid w:val="006C0C77"/>
    <w:rsid w:val="006C0DDB"/>
    <w:rsid w:val="006C0E0D"/>
    <w:rsid w:val="006C0EF5"/>
    <w:rsid w:val="006C1110"/>
    <w:rsid w:val="006C159A"/>
    <w:rsid w:val="006C1DFD"/>
    <w:rsid w:val="006C1E2F"/>
    <w:rsid w:val="006C214C"/>
    <w:rsid w:val="006C328E"/>
    <w:rsid w:val="006C339E"/>
    <w:rsid w:val="006C3847"/>
    <w:rsid w:val="006C4239"/>
    <w:rsid w:val="006C443A"/>
    <w:rsid w:val="006C457B"/>
    <w:rsid w:val="006C49B6"/>
    <w:rsid w:val="006C4B23"/>
    <w:rsid w:val="006C4E1B"/>
    <w:rsid w:val="006C5141"/>
    <w:rsid w:val="006C5213"/>
    <w:rsid w:val="006C5B87"/>
    <w:rsid w:val="006C5B96"/>
    <w:rsid w:val="006C5E3E"/>
    <w:rsid w:val="006C6AAF"/>
    <w:rsid w:val="006C714E"/>
    <w:rsid w:val="006C786D"/>
    <w:rsid w:val="006C7C7D"/>
    <w:rsid w:val="006C7DCA"/>
    <w:rsid w:val="006D0139"/>
    <w:rsid w:val="006D0266"/>
    <w:rsid w:val="006D085E"/>
    <w:rsid w:val="006D0882"/>
    <w:rsid w:val="006D1464"/>
    <w:rsid w:val="006D15D7"/>
    <w:rsid w:val="006D1B1B"/>
    <w:rsid w:val="006D1C7B"/>
    <w:rsid w:val="006D1D2E"/>
    <w:rsid w:val="006D24D4"/>
    <w:rsid w:val="006D2517"/>
    <w:rsid w:val="006D29E3"/>
    <w:rsid w:val="006D2D64"/>
    <w:rsid w:val="006D2F33"/>
    <w:rsid w:val="006D3131"/>
    <w:rsid w:val="006D3895"/>
    <w:rsid w:val="006D39A1"/>
    <w:rsid w:val="006D49CB"/>
    <w:rsid w:val="006D4BD2"/>
    <w:rsid w:val="006D4F61"/>
    <w:rsid w:val="006D550D"/>
    <w:rsid w:val="006D5511"/>
    <w:rsid w:val="006D555E"/>
    <w:rsid w:val="006D55D2"/>
    <w:rsid w:val="006D5623"/>
    <w:rsid w:val="006D5916"/>
    <w:rsid w:val="006D5EC5"/>
    <w:rsid w:val="006D6BA5"/>
    <w:rsid w:val="006D6D4A"/>
    <w:rsid w:val="006D6F5D"/>
    <w:rsid w:val="006D7002"/>
    <w:rsid w:val="006D77AC"/>
    <w:rsid w:val="006D7859"/>
    <w:rsid w:val="006D78B4"/>
    <w:rsid w:val="006D78F1"/>
    <w:rsid w:val="006D7AA1"/>
    <w:rsid w:val="006E005B"/>
    <w:rsid w:val="006E005E"/>
    <w:rsid w:val="006E042C"/>
    <w:rsid w:val="006E0547"/>
    <w:rsid w:val="006E0789"/>
    <w:rsid w:val="006E0DE2"/>
    <w:rsid w:val="006E0E2C"/>
    <w:rsid w:val="006E1434"/>
    <w:rsid w:val="006E1EDF"/>
    <w:rsid w:val="006E2931"/>
    <w:rsid w:val="006E299C"/>
    <w:rsid w:val="006E29D9"/>
    <w:rsid w:val="006E2A68"/>
    <w:rsid w:val="006E2F9E"/>
    <w:rsid w:val="006E34B9"/>
    <w:rsid w:val="006E36B1"/>
    <w:rsid w:val="006E384A"/>
    <w:rsid w:val="006E3A19"/>
    <w:rsid w:val="006E3D7C"/>
    <w:rsid w:val="006E4157"/>
    <w:rsid w:val="006E421C"/>
    <w:rsid w:val="006E42ED"/>
    <w:rsid w:val="006E4335"/>
    <w:rsid w:val="006E4461"/>
    <w:rsid w:val="006E4B35"/>
    <w:rsid w:val="006E51D7"/>
    <w:rsid w:val="006E5769"/>
    <w:rsid w:val="006E5C84"/>
    <w:rsid w:val="006E5E01"/>
    <w:rsid w:val="006E6A9A"/>
    <w:rsid w:val="006E6B70"/>
    <w:rsid w:val="006E6DD2"/>
    <w:rsid w:val="006E6FAE"/>
    <w:rsid w:val="006E7596"/>
    <w:rsid w:val="006E7D6B"/>
    <w:rsid w:val="006F0570"/>
    <w:rsid w:val="006F08A7"/>
    <w:rsid w:val="006F0C6F"/>
    <w:rsid w:val="006F0F0A"/>
    <w:rsid w:val="006F0F93"/>
    <w:rsid w:val="006F0FCE"/>
    <w:rsid w:val="006F143C"/>
    <w:rsid w:val="006F167F"/>
    <w:rsid w:val="006F1E5B"/>
    <w:rsid w:val="006F2058"/>
    <w:rsid w:val="006F24BF"/>
    <w:rsid w:val="006F24E9"/>
    <w:rsid w:val="006F2D0D"/>
    <w:rsid w:val="006F2F7E"/>
    <w:rsid w:val="006F3921"/>
    <w:rsid w:val="006F3E9E"/>
    <w:rsid w:val="006F4C00"/>
    <w:rsid w:val="006F4E1B"/>
    <w:rsid w:val="006F50E8"/>
    <w:rsid w:val="006F55DF"/>
    <w:rsid w:val="006F5768"/>
    <w:rsid w:val="006F5AB4"/>
    <w:rsid w:val="006F5BA9"/>
    <w:rsid w:val="006F5C22"/>
    <w:rsid w:val="006F5E62"/>
    <w:rsid w:val="006F684A"/>
    <w:rsid w:val="006F6B88"/>
    <w:rsid w:val="006F6CE6"/>
    <w:rsid w:val="006F6D6E"/>
    <w:rsid w:val="006F6EB1"/>
    <w:rsid w:val="006F6FBC"/>
    <w:rsid w:val="006F7376"/>
    <w:rsid w:val="006F784A"/>
    <w:rsid w:val="006F7C88"/>
    <w:rsid w:val="006F7D26"/>
    <w:rsid w:val="006F7ED1"/>
    <w:rsid w:val="007003BA"/>
    <w:rsid w:val="00700999"/>
    <w:rsid w:val="00700B90"/>
    <w:rsid w:val="00700BDB"/>
    <w:rsid w:val="0070108B"/>
    <w:rsid w:val="00701341"/>
    <w:rsid w:val="0070194E"/>
    <w:rsid w:val="007019A9"/>
    <w:rsid w:val="00701A07"/>
    <w:rsid w:val="00701CD6"/>
    <w:rsid w:val="00701EE8"/>
    <w:rsid w:val="00701F97"/>
    <w:rsid w:val="007022FA"/>
    <w:rsid w:val="00702303"/>
    <w:rsid w:val="00702AB2"/>
    <w:rsid w:val="00702AF4"/>
    <w:rsid w:val="00702B11"/>
    <w:rsid w:val="00702E23"/>
    <w:rsid w:val="007032CA"/>
    <w:rsid w:val="007033C8"/>
    <w:rsid w:val="00703588"/>
    <w:rsid w:val="0070365F"/>
    <w:rsid w:val="00703C7F"/>
    <w:rsid w:val="007040FC"/>
    <w:rsid w:val="007041CF"/>
    <w:rsid w:val="0070444C"/>
    <w:rsid w:val="00704B03"/>
    <w:rsid w:val="00704E10"/>
    <w:rsid w:val="00704F4C"/>
    <w:rsid w:val="00704FB6"/>
    <w:rsid w:val="00705C86"/>
    <w:rsid w:val="007060DB"/>
    <w:rsid w:val="00706316"/>
    <w:rsid w:val="007063A5"/>
    <w:rsid w:val="0070655A"/>
    <w:rsid w:val="007068BB"/>
    <w:rsid w:val="00706B08"/>
    <w:rsid w:val="00706C24"/>
    <w:rsid w:val="00706E9F"/>
    <w:rsid w:val="00706EBC"/>
    <w:rsid w:val="00706FE0"/>
    <w:rsid w:val="00707524"/>
    <w:rsid w:val="0070791B"/>
    <w:rsid w:val="007079CF"/>
    <w:rsid w:val="00707C54"/>
    <w:rsid w:val="00707CE4"/>
    <w:rsid w:val="0071044A"/>
    <w:rsid w:val="00710693"/>
    <w:rsid w:val="00710715"/>
    <w:rsid w:val="007107D0"/>
    <w:rsid w:val="00710C45"/>
    <w:rsid w:val="00710FB6"/>
    <w:rsid w:val="00711A49"/>
    <w:rsid w:val="00712059"/>
    <w:rsid w:val="007121DB"/>
    <w:rsid w:val="0071267F"/>
    <w:rsid w:val="00712947"/>
    <w:rsid w:val="00712BA4"/>
    <w:rsid w:val="007130BB"/>
    <w:rsid w:val="00713111"/>
    <w:rsid w:val="0071391B"/>
    <w:rsid w:val="00713F83"/>
    <w:rsid w:val="007141E6"/>
    <w:rsid w:val="00714264"/>
    <w:rsid w:val="00714610"/>
    <w:rsid w:val="00714B32"/>
    <w:rsid w:val="00714C3C"/>
    <w:rsid w:val="00714ED4"/>
    <w:rsid w:val="00714FBF"/>
    <w:rsid w:val="00715116"/>
    <w:rsid w:val="0071530E"/>
    <w:rsid w:val="0071577D"/>
    <w:rsid w:val="00715D90"/>
    <w:rsid w:val="007163F0"/>
    <w:rsid w:val="00716573"/>
    <w:rsid w:val="0071668C"/>
    <w:rsid w:val="0071673F"/>
    <w:rsid w:val="00716F9D"/>
    <w:rsid w:val="007170CE"/>
    <w:rsid w:val="00717605"/>
    <w:rsid w:val="007176D3"/>
    <w:rsid w:val="00717C47"/>
    <w:rsid w:val="00717F36"/>
    <w:rsid w:val="00717F97"/>
    <w:rsid w:val="00720026"/>
    <w:rsid w:val="0072031C"/>
    <w:rsid w:val="00720BDC"/>
    <w:rsid w:val="007219FC"/>
    <w:rsid w:val="00721D88"/>
    <w:rsid w:val="00721EE7"/>
    <w:rsid w:val="007220FE"/>
    <w:rsid w:val="00722704"/>
    <w:rsid w:val="00722735"/>
    <w:rsid w:val="0072290A"/>
    <w:rsid w:val="00722952"/>
    <w:rsid w:val="0072298C"/>
    <w:rsid w:val="00722FF1"/>
    <w:rsid w:val="0072321D"/>
    <w:rsid w:val="007238C7"/>
    <w:rsid w:val="00723912"/>
    <w:rsid w:val="00723A4F"/>
    <w:rsid w:val="00723E60"/>
    <w:rsid w:val="00724033"/>
    <w:rsid w:val="007247B3"/>
    <w:rsid w:val="00724A18"/>
    <w:rsid w:val="00724CFF"/>
    <w:rsid w:val="00724D38"/>
    <w:rsid w:val="00724FFC"/>
    <w:rsid w:val="00724FFF"/>
    <w:rsid w:val="007254E9"/>
    <w:rsid w:val="00725A2C"/>
    <w:rsid w:val="00725D97"/>
    <w:rsid w:val="00725F7C"/>
    <w:rsid w:val="00726741"/>
    <w:rsid w:val="007269B0"/>
    <w:rsid w:val="00727143"/>
    <w:rsid w:val="00727E23"/>
    <w:rsid w:val="007300B7"/>
    <w:rsid w:val="0073046A"/>
    <w:rsid w:val="00730476"/>
    <w:rsid w:val="0073074F"/>
    <w:rsid w:val="00730B24"/>
    <w:rsid w:val="00730F46"/>
    <w:rsid w:val="00731427"/>
    <w:rsid w:val="00731716"/>
    <w:rsid w:val="0073208C"/>
    <w:rsid w:val="00732176"/>
    <w:rsid w:val="00732494"/>
    <w:rsid w:val="007324E2"/>
    <w:rsid w:val="00732683"/>
    <w:rsid w:val="00732CBC"/>
    <w:rsid w:val="00732F6F"/>
    <w:rsid w:val="00733934"/>
    <w:rsid w:val="00733E75"/>
    <w:rsid w:val="00733F9C"/>
    <w:rsid w:val="0073481E"/>
    <w:rsid w:val="00734A62"/>
    <w:rsid w:val="007358C2"/>
    <w:rsid w:val="0073608F"/>
    <w:rsid w:val="00736243"/>
    <w:rsid w:val="00736496"/>
    <w:rsid w:val="007365D5"/>
    <w:rsid w:val="00736A4B"/>
    <w:rsid w:val="00736B00"/>
    <w:rsid w:val="00736E59"/>
    <w:rsid w:val="007370C1"/>
    <w:rsid w:val="00737177"/>
    <w:rsid w:val="0073784C"/>
    <w:rsid w:val="007378CF"/>
    <w:rsid w:val="007379A5"/>
    <w:rsid w:val="00737A08"/>
    <w:rsid w:val="00737BCF"/>
    <w:rsid w:val="00737D42"/>
    <w:rsid w:val="00740245"/>
    <w:rsid w:val="00740BA5"/>
    <w:rsid w:val="00741186"/>
    <w:rsid w:val="00741316"/>
    <w:rsid w:val="00741B1E"/>
    <w:rsid w:val="00741D3C"/>
    <w:rsid w:val="00741ED6"/>
    <w:rsid w:val="00741EEC"/>
    <w:rsid w:val="00741F6E"/>
    <w:rsid w:val="00741FD1"/>
    <w:rsid w:val="007429E7"/>
    <w:rsid w:val="00742A55"/>
    <w:rsid w:val="00742F23"/>
    <w:rsid w:val="007430C5"/>
    <w:rsid w:val="00743585"/>
    <w:rsid w:val="00743971"/>
    <w:rsid w:val="007442A1"/>
    <w:rsid w:val="007448C7"/>
    <w:rsid w:val="00744DD9"/>
    <w:rsid w:val="007455A9"/>
    <w:rsid w:val="00745860"/>
    <w:rsid w:val="00745D43"/>
    <w:rsid w:val="0074619B"/>
    <w:rsid w:val="007462C6"/>
    <w:rsid w:val="00746497"/>
    <w:rsid w:val="0074663D"/>
    <w:rsid w:val="00746701"/>
    <w:rsid w:val="0074681A"/>
    <w:rsid w:val="00746C35"/>
    <w:rsid w:val="00746DC5"/>
    <w:rsid w:val="007471B6"/>
    <w:rsid w:val="00747207"/>
    <w:rsid w:val="00747531"/>
    <w:rsid w:val="007476A8"/>
    <w:rsid w:val="00747C84"/>
    <w:rsid w:val="007502BA"/>
    <w:rsid w:val="007507BC"/>
    <w:rsid w:val="007509A1"/>
    <w:rsid w:val="007509B2"/>
    <w:rsid w:val="00750B27"/>
    <w:rsid w:val="00750D16"/>
    <w:rsid w:val="00750E58"/>
    <w:rsid w:val="00751876"/>
    <w:rsid w:val="0075220C"/>
    <w:rsid w:val="00752254"/>
    <w:rsid w:val="007524A4"/>
    <w:rsid w:val="007530AC"/>
    <w:rsid w:val="007534F5"/>
    <w:rsid w:val="0075359B"/>
    <w:rsid w:val="0075368F"/>
    <w:rsid w:val="007536CF"/>
    <w:rsid w:val="00753A38"/>
    <w:rsid w:val="00753CFC"/>
    <w:rsid w:val="00754A4F"/>
    <w:rsid w:val="00754E80"/>
    <w:rsid w:val="007559FC"/>
    <w:rsid w:val="00755FAC"/>
    <w:rsid w:val="00756A0D"/>
    <w:rsid w:val="00756BEB"/>
    <w:rsid w:val="00756D75"/>
    <w:rsid w:val="00756DBD"/>
    <w:rsid w:val="00756E1D"/>
    <w:rsid w:val="00756E35"/>
    <w:rsid w:val="00757166"/>
    <w:rsid w:val="00757E8D"/>
    <w:rsid w:val="00757F0A"/>
    <w:rsid w:val="00760CF2"/>
    <w:rsid w:val="0076120F"/>
    <w:rsid w:val="007616FA"/>
    <w:rsid w:val="0076183E"/>
    <w:rsid w:val="00761A94"/>
    <w:rsid w:val="0076201D"/>
    <w:rsid w:val="00762D55"/>
    <w:rsid w:val="00762DCC"/>
    <w:rsid w:val="00762E55"/>
    <w:rsid w:val="00762F88"/>
    <w:rsid w:val="0076316C"/>
    <w:rsid w:val="0076330C"/>
    <w:rsid w:val="00763722"/>
    <w:rsid w:val="00763B02"/>
    <w:rsid w:val="00763D02"/>
    <w:rsid w:val="00763F4F"/>
    <w:rsid w:val="00764705"/>
    <w:rsid w:val="0076489D"/>
    <w:rsid w:val="00764FE3"/>
    <w:rsid w:val="0076508E"/>
    <w:rsid w:val="007653CB"/>
    <w:rsid w:val="007653CF"/>
    <w:rsid w:val="0076549D"/>
    <w:rsid w:val="0076562C"/>
    <w:rsid w:val="00765A72"/>
    <w:rsid w:val="00765BF8"/>
    <w:rsid w:val="00765F24"/>
    <w:rsid w:val="007660F6"/>
    <w:rsid w:val="007664A1"/>
    <w:rsid w:val="00766A0D"/>
    <w:rsid w:val="0076752C"/>
    <w:rsid w:val="00767AE7"/>
    <w:rsid w:val="00767FDE"/>
    <w:rsid w:val="00770159"/>
    <w:rsid w:val="007701C2"/>
    <w:rsid w:val="007702A3"/>
    <w:rsid w:val="00770524"/>
    <w:rsid w:val="00770539"/>
    <w:rsid w:val="007706B8"/>
    <w:rsid w:val="00770B14"/>
    <w:rsid w:val="00770BAE"/>
    <w:rsid w:val="00770FE0"/>
    <w:rsid w:val="00771AF9"/>
    <w:rsid w:val="00771B20"/>
    <w:rsid w:val="007724BA"/>
    <w:rsid w:val="007732E1"/>
    <w:rsid w:val="00773E8F"/>
    <w:rsid w:val="007740AB"/>
    <w:rsid w:val="0077491F"/>
    <w:rsid w:val="00774E74"/>
    <w:rsid w:val="007750AA"/>
    <w:rsid w:val="00775B71"/>
    <w:rsid w:val="00775CFB"/>
    <w:rsid w:val="00775EC9"/>
    <w:rsid w:val="00775EFB"/>
    <w:rsid w:val="00776495"/>
    <w:rsid w:val="00776715"/>
    <w:rsid w:val="0077693F"/>
    <w:rsid w:val="007771E3"/>
    <w:rsid w:val="007771EA"/>
    <w:rsid w:val="007776E1"/>
    <w:rsid w:val="00777999"/>
    <w:rsid w:val="00777FD0"/>
    <w:rsid w:val="007801F9"/>
    <w:rsid w:val="0078048B"/>
    <w:rsid w:val="007804DF"/>
    <w:rsid w:val="00780727"/>
    <w:rsid w:val="00780D5B"/>
    <w:rsid w:val="0078134C"/>
    <w:rsid w:val="007814E4"/>
    <w:rsid w:val="00781AAC"/>
    <w:rsid w:val="007823CF"/>
    <w:rsid w:val="007826EE"/>
    <w:rsid w:val="007827CC"/>
    <w:rsid w:val="00782D00"/>
    <w:rsid w:val="007830F2"/>
    <w:rsid w:val="0078353D"/>
    <w:rsid w:val="00783F19"/>
    <w:rsid w:val="00784000"/>
    <w:rsid w:val="0078431C"/>
    <w:rsid w:val="00784370"/>
    <w:rsid w:val="00784647"/>
    <w:rsid w:val="00784699"/>
    <w:rsid w:val="00784ABA"/>
    <w:rsid w:val="00784C11"/>
    <w:rsid w:val="00784F6E"/>
    <w:rsid w:val="007851A6"/>
    <w:rsid w:val="0078541F"/>
    <w:rsid w:val="00785DB0"/>
    <w:rsid w:val="00785E11"/>
    <w:rsid w:val="00785E4D"/>
    <w:rsid w:val="007860A9"/>
    <w:rsid w:val="007860AC"/>
    <w:rsid w:val="007860F8"/>
    <w:rsid w:val="007863AC"/>
    <w:rsid w:val="0078684F"/>
    <w:rsid w:val="00786DCB"/>
    <w:rsid w:val="00787321"/>
    <w:rsid w:val="00787578"/>
    <w:rsid w:val="007875CC"/>
    <w:rsid w:val="00787F42"/>
    <w:rsid w:val="0079023E"/>
    <w:rsid w:val="007902D6"/>
    <w:rsid w:val="00790CA7"/>
    <w:rsid w:val="007912C1"/>
    <w:rsid w:val="00791371"/>
    <w:rsid w:val="0079171A"/>
    <w:rsid w:val="00791BA6"/>
    <w:rsid w:val="00791E9E"/>
    <w:rsid w:val="00792501"/>
    <w:rsid w:val="007925D4"/>
    <w:rsid w:val="0079298C"/>
    <w:rsid w:val="00792C2C"/>
    <w:rsid w:val="00792DCA"/>
    <w:rsid w:val="00793155"/>
    <w:rsid w:val="00793622"/>
    <w:rsid w:val="00793862"/>
    <w:rsid w:val="00793BB6"/>
    <w:rsid w:val="00793EB8"/>
    <w:rsid w:val="007940DF"/>
    <w:rsid w:val="00794110"/>
    <w:rsid w:val="007943A0"/>
    <w:rsid w:val="0079474E"/>
    <w:rsid w:val="00794A80"/>
    <w:rsid w:val="00795425"/>
    <w:rsid w:val="00795429"/>
    <w:rsid w:val="007959D1"/>
    <w:rsid w:val="00795A4E"/>
    <w:rsid w:val="00795C28"/>
    <w:rsid w:val="0079613E"/>
    <w:rsid w:val="0079645B"/>
    <w:rsid w:val="007965DA"/>
    <w:rsid w:val="00796A19"/>
    <w:rsid w:val="00796F42"/>
    <w:rsid w:val="0079709A"/>
    <w:rsid w:val="007970ED"/>
    <w:rsid w:val="0079711D"/>
    <w:rsid w:val="00797583"/>
    <w:rsid w:val="00797657"/>
    <w:rsid w:val="007977AA"/>
    <w:rsid w:val="00797841"/>
    <w:rsid w:val="00797E50"/>
    <w:rsid w:val="00797EF2"/>
    <w:rsid w:val="00797F28"/>
    <w:rsid w:val="007A0AF5"/>
    <w:rsid w:val="007A1047"/>
    <w:rsid w:val="007A11A9"/>
    <w:rsid w:val="007A1207"/>
    <w:rsid w:val="007A1269"/>
    <w:rsid w:val="007A15E7"/>
    <w:rsid w:val="007A19F9"/>
    <w:rsid w:val="007A2237"/>
    <w:rsid w:val="007A23A2"/>
    <w:rsid w:val="007A2827"/>
    <w:rsid w:val="007A2903"/>
    <w:rsid w:val="007A29E0"/>
    <w:rsid w:val="007A2B7C"/>
    <w:rsid w:val="007A2B90"/>
    <w:rsid w:val="007A345E"/>
    <w:rsid w:val="007A3586"/>
    <w:rsid w:val="007A367C"/>
    <w:rsid w:val="007A390F"/>
    <w:rsid w:val="007A6CB2"/>
    <w:rsid w:val="007A74C6"/>
    <w:rsid w:val="007A78AE"/>
    <w:rsid w:val="007A7CDB"/>
    <w:rsid w:val="007A7ED4"/>
    <w:rsid w:val="007B00B2"/>
    <w:rsid w:val="007B0192"/>
    <w:rsid w:val="007B03BA"/>
    <w:rsid w:val="007B062E"/>
    <w:rsid w:val="007B095E"/>
    <w:rsid w:val="007B0AB1"/>
    <w:rsid w:val="007B0ACD"/>
    <w:rsid w:val="007B0EAC"/>
    <w:rsid w:val="007B0EC3"/>
    <w:rsid w:val="007B1269"/>
    <w:rsid w:val="007B132B"/>
    <w:rsid w:val="007B149C"/>
    <w:rsid w:val="007B1626"/>
    <w:rsid w:val="007B1C0C"/>
    <w:rsid w:val="007B1C42"/>
    <w:rsid w:val="007B1F10"/>
    <w:rsid w:val="007B2020"/>
    <w:rsid w:val="007B21A9"/>
    <w:rsid w:val="007B295F"/>
    <w:rsid w:val="007B2A60"/>
    <w:rsid w:val="007B2CF9"/>
    <w:rsid w:val="007B302A"/>
    <w:rsid w:val="007B388D"/>
    <w:rsid w:val="007B3A16"/>
    <w:rsid w:val="007B3F72"/>
    <w:rsid w:val="007B41AF"/>
    <w:rsid w:val="007B4231"/>
    <w:rsid w:val="007B42A8"/>
    <w:rsid w:val="007B463E"/>
    <w:rsid w:val="007B4C66"/>
    <w:rsid w:val="007B59B5"/>
    <w:rsid w:val="007B5A02"/>
    <w:rsid w:val="007B6158"/>
    <w:rsid w:val="007B6576"/>
    <w:rsid w:val="007B6637"/>
    <w:rsid w:val="007B6BAC"/>
    <w:rsid w:val="007B79C9"/>
    <w:rsid w:val="007B7D58"/>
    <w:rsid w:val="007B7EF9"/>
    <w:rsid w:val="007C01D0"/>
    <w:rsid w:val="007C0AB2"/>
    <w:rsid w:val="007C1257"/>
    <w:rsid w:val="007C1376"/>
    <w:rsid w:val="007C14C9"/>
    <w:rsid w:val="007C16E5"/>
    <w:rsid w:val="007C16FB"/>
    <w:rsid w:val="007C1AD9"/>
    <w:rsid w:val="007C1C76"/>
    <w:rsid w:val="007C23F8"/>
    <w:rsid w:val="007C27D2"/>
    <w:rsid w:val="007C289E"/>
    <w:rsid w:val="007C2AAC"/>
    <w:rsid w:val="007C2BA4"/>
    <w:rsid w:val="007C2C26"/>
    <w:rsid w:val="007C2DE8"/>
    <w:rsid w:val="007C3047"/>
    <w:rsid w:val="007C3896"/>
    <w:rsid w:val="007C3C1B"/>
    <w:rsid w:val="007C3C2E"/>
    <w:rsid w:val="007C3EAC"/>
    <w:rsid w:val="007C4280"/>
    <w:rsid w:val="007C4CD5"/>
    <w:rsid w:val="007C4DA2"/>
    <w:rsid w:val="007C4EAE"/>
    <w:rsid w:val="007C5038"/>
    <w:rsid w:val="007C523C"/>
    <w:rsid w:val="007C542F"/>
    <w:rsid w:val="007C5A21"/>
    <w:rsid w:val="007C5A48"/>
    <w:rsid w:val="007C5CE5"/>
    <w:rsid w:val="007C6268"/>
    <w:rsid w:val="007C655B"/>
    <w:rsid w:val="007C65AF"/>
    <w:rsid w:val="007C6E23"/>
    <w:rsid w:val="007C7045"/>
    <w:rsid w:val="007C751C"/>
    <w:rsid w:val="007D076F"/>
    <w:rsid w:val="007D0A97"/>
    <w:rsid w:val="007D0E81"/>
    <w:rsid w:val="007D1698"/>
    <w:rsid w:val="007D18D3"/>
    <w:rsid w:val="007D2273"/>
    <w:rsid w:val="007D246C"/>
    <w:rsid w:val="007D2486"/>
    <w:rsid w:val="007D28E5"/>
    <w:rsid w:val="007D2FC4"/>
    <w:rsid w:val="007D30FB"/>
    <w:rsid w:val="007D3392"/>
    <w:rsid w:val="007D373C"/>
    <w:rsid w:val="007D3A25"/>
    <w:rsid w:val="007D3B24"/>
    <w:rsid w:val="007D3BAB"/>
    <w:rsid w:val="007D4026"/>
    <w:rsid w:val="007D40B9"/>
    <w:rsid w:val="007D4192"/>
    <w:rsid w:val="007D4223"/>
    <w:rsid w:val="007D4676"/>
    <w:rsid w:val="007D4A8B"/>
    <w:rsid w:val="007D4BAC"/>
    <w:rsid w:val="007D4D96"/>
    <w:rsid w:val="007D55BC"/>
    <w:rsid w:val="007D58D0"/>
    <w:rsid w:val="007D5CBB"/>
    <w:rsid w:val="007D5FD7"/>
    <w:rsid w:val="007D6549"/>
    <w:rsid w:val="007D65ED"/>
    <w:rsid w:val="007D66BE"/>
    <w:rsid w:val="007D6EC8"/>
    <w:rsid w:val="007D7025"/>
    <w:rsid w:val="007D77B3"/>
    <w:rsid w:val="007D7A64"/>
    <w:rsid w:val="007E035A"/>
    <w:rsid w:val="007E0496"/>
    <w:rsid w:val="007E06B4"/>
    <w:rsid w:val="007E081D"/>
    <w:rsid w:val="007E0BA4"/>
    <w:rsid w:val="007E0E44"/>
    <w:rsid w:val="007E0ED0"/>
    <w:rsid w:val="007E137F"/>
    <w:rsid w:val="007E157C"/>
    <w:rsid w:val="007E1A65"/>
    <w:rsid w:val="007E1A82"/>
    <w:rsid w:val="007E1B46"/>
    <w:rsid w:val="007E20AA"/>
    <w:rsid w:val="007E26B2"/>
    <w:rsid w:val="007E2A12"/>
    <w:rsid w:val="007E2C25"/>
    <w:rsid w:val="007E2E00"/>
    <w:rsid w:val="007E2E1B"/>
    <w:rsid w:val="007E2F6D"/>
    <w:rsid w:val="007E3888"/>
    <w:rsid w:val="007E39B6"/>
    <w:rsid w:val="007E3A03"/>
    <w:rsid w:val="007E3AF9"/>
    <w:rsid w:val="007E4181"/>
    <w:rsid w:val="007E4359"/>
    <w:rsid w:val="007E498D"/>
    <w:rsid w:val="007E4AD1"/>
    <w:rsid w:val="007E4E5B"/>
    <w:rsid w:val="007E53F3"/>
    <w:rsid w:val="007E591C"/>
    <w:rsid w:val="007E5B5E"/>
    <w:rsid w:val="007E60D3"/>
    <w:rsid w:val="007E63CB"/>
    <w:rsid w:val="007E65C9"/>
    <w:rsid w:val="007E676C"/>
    <w:rsid w:val="007E685A"/>
    <w:rsid w:val="007E6892"/>
    <w:rsid w:val="007E68E8"/>
    <w:rsid w:val="007E6AA2"/>
    <w:rsid w:val="007E6F7B"/>
    <w:rsid w:val="007E744C"/>
    <w:rsid w:val="007E7541"/>
    <w:rsid w:val="007E761B"/>
    <w:rsid w:val="007E78E0"/>
    <w:rsid w:val="007E7B72"/>
    <w:rsid w:val="007F008E"/>
    <w:rsid w:val="007F0424"/>
    <w:rsid w:val="007F04F3"/>
    <w:rsid w:val="007F0988"/>
    <w:rsid w:val="007F0CBE"/>
    <w:rsid w:val="007F0D00"/>
    <w:rsid w:val="007F0E10"/>
    <w:rsid w:val="007F10A2"/>
    <w:rsid w:val="007F155E"/>
    <w:rsid w:val="007F17CC"/>
    <w:rsid w:val="007F1802"/>
    <w:rsid w:val="007F189C"/>
    <w:rsid w:val="007F1B6E"/>
    <w:rsid w:val="007F2B9A"/>
    <w:rsid w:val="007F2E8A"/>
    <w:rsid w:val="007F2F0F"/>
    <w:rsid w:val="007F2F1A"/>
    <w:rsid w:val="007F30D0"/>
    <w:rsid w:val="007F31DC"/>
    <w:rsid w:val="007F37D8"/>
    <w:rsid w:val="007F3AFA"/>
    <w:rsid w:val="007F4157"/>
    <w:rsid w:val="007F41C5"/>
    <w:rsid w:val="007F4314"/>
    <w:rsid w:val="007F4457"/>
    <w:rsid w:val="007F4BF1"/>
    <w:rsid w:val="007F5248"/>
    <w:rsid w:val="007F5969"/>
    <w:rsid w:val="007F5B3E"/>
    <w:rsid w:val="007F5CA1"/>
    <w:rsid w:val="007F5CBF"/>
    <w:rsid w:val="007F5E87"/>
    <w:rsid w:val="007F605C"/>
    <w:rsid w:val="007F66BB"/>
    <w:rsid w:val="007F6C19"/>
    <w:rsid w:val="007F6D66"/>
    <w:rsid w:val="007F6F35"/>
    <w:rsid w:val="007F7F9B"/>
    <w:rsid w:val="00800106"/>
    <w:rsid w:val="008001B9"/>
    <w:rsid w:val="008003C1"/>
    <w:rsid w:val="00800405"/>
    <w:rsid w:val="008018EF"/>
    <w:rsid w:val="0080190A"/>
    <w:rsid w:val="00801B93"/>
    <w:rsid w:val="00802226"/>
    <w:rsid w:val="00802350"/>
    <w:rsid w:val="0080288B"/>
    <w:rsid w:val="00802E0F"/>
    <w:rsid w:val="00803660"/>
    <w:rsid w:val="0080368B"/>
    <w:rsid w:val="00803D39"/>
    <w:rsid w:val="00803FF7"/>
    <w:rsid w:val="008041D4"/>
    <w:rsid w:val="008044C6"/>
    <w:rsid w:val="008046D1"/>
    <w:rsid w:val="008047B8"/>
    <w:rsid w:val="00805060"/>
    <w:rsid w:val="00805273"/>
    <w:rsid w:val="00805802"/>
    <w:rsid w:val="00805869"/>
    <w:rsid w:val="00805B20"/>
    <w:rsid w:val="00805C13"/>
    <w:rsid w:val="00805FEC"/>
    <w:rsid w:val="0080645F"/>
    <w:rsid w:val="00806C40"/>
    <w:rsid w:val="00806CD5"/>
    <w:rsid w:val="0080730A"/>
    <w:rsid w:val="00807A0B"/>
    <w:rsid w:val="00807CC4"/>
    <w:rsid w:val="00807E4C"/>
    <w:rsid w:val="0081091A"/>
    <w:rsid w:val="00810C9D"/>
    <w:rsid w:val="00810CE3"/>
    <w:rsid w:val="00810D5F"/>
    <w:rsid w:val="00810EEB"/>
    <w:rsid w:val="00811587"/>
    <w:rsid w:val="008118A1"/>
    <w:rsid w:val="00811FF6"/>
    <w:rsid w:val="00812718"/>
    <w:rsid w:val="00812C9A"/>
    <w:rsid w:val="00812E81"/>
    <w:rsid w:val="00812F3A"/>
    <w:rsid w:val="00812FA8"/>
    <w:rsid w:val="00813540"/>
    <w:rsid w:val="008146EA"/>
    <w:rsid w:val="00814825"/>
    <w:rsid w:val="00814DEF"/>
    <w:rsid w:val="00814F91"/>
    <w:rsid w:val="00815217"/>
    <w:rsid w:val="008156BF"/>
    <w:rsid w:val="00815807"/>
    <w:rsid w:val="00816627"/>
    <w:rsid w:val="00816BF9"/>
    <w:rsid w:val="00816D06"/>
    <w:rsid w:val="00816FEF"/>
    <w:rsid w:val="0081762A"/>
    <w:rsid w:val="0081787F"/>
    <w:rsid w:val="00817D5D"/>
    <w:rsid w:val="00817F17"/>
    <w:rsid w:val="00817F69"/>
    <w:rsid w:val="008200B3"/>
    <w:rsid w:val="0082076B"/>
    <w:rsid w:val="00820CB5"/>
    <w:rsid w:val="00820FB0"/>
    <w:rsid w:val="00821008"/>
    <w:rsid w:val="00821398"/>
    <w:rsid w:val="008213C6"/>
    <w:rsid w:val="00821A7C"/>
    <w:rsid w:val="00821AA7"/>
    <w:rsid w:val="00821CCB"/>
    <w:rsid w:val="00821D40"/>
    <w:rsid w:val="00822151"/>
    <w:rsid w:val="0082252E"/>
    <w:rsid w:val="008228BE"/>
    <w:rsid w:val="008228C7"/>
    <w:rsid w:val="00822A64"/>
    <w:rsid w:val="00822AD1"/>
    <w:rsid w:val="008231F4"/>
    <w:rsid w:val="00823509"/>
    <w:rsid w:val="00823959"/>
    <w:rsid w:val="008239B7"/>
    <w:rsid w:val="00823C5C"/>
    <w:rsid w:val="00824A3A"/>
    <w:rsid w:val="00824CA7"/>
    <w:rsid w:val="0082503B"/>
    <w:rsid w:val="0082541C"/>
    <w:rsid w:val="008257C2"/>
    <w:rsid w:val="00825BDD"/>
    <w:rsid w:val="0082602B"/>
    <w:rsid w:val="00826180"/>
    <w:rsid w:val="00826E2D"/>
    <w:rsid w:val="00827044"/>
    <w:rsid w:val="00827293"/>
    <w:rsid w:val="00827577"/>
    <w:rsid w:val="00827DF5"/>
    <w:rsid w:val="0083003B"/>
    <w:rsid w:val="00830214"/>
    <w:rsid w:val="008307C6"/>
    <w:rsid w:val="008309AB"/>
    <w:rsid w:val="00830AD3"/>
    <w:rsid w:val="00830ADD"/>
    <w:rsid w:val="00830F7F"/>
    <w:rsid w:val="008311A9"/>
    <w:rsid w:val="008314AA"/>
    <w:rsid w:val="008317DC"/>
    <w:rsid w:val="008317E7"/>
    <w:rsid w:val="00831926"/>
    <w:rsid w:val="00831E37"/>
    <w:rsid w:val="00832270"/>
    <w:rsid w:val="0083235A"/>
    <w:rsid w:val="0083236B"/>
    <w:rsid w:val="00832656"/>
    <w:rsid w:val="0083287C"/>
    <w:rsid w:val="008328FF"/>
    <w:rsid w:val="00832D12"/>
    <w:rsid w:val="00833734"/>
    <w:rsid w:val="0083376E"/>
    <w:rsid w:val="008338BE"/>
    <w:rsid w:val="00833DF7"/>
    <w:rsid w:val="00833F80"/>
    <w:rsid w:val="00834226"/>
    <w:rsid w:val="00834BCA"/>
    <w:rsid w:val="00834FD4"/>
    <w:rsid w:val="008351E9"/>
    <w:rsid w:val="008358CF"/>
    <w:rsid w:val="008358EB"/>
    <w:rsid w:val="00835957"/>
    <w:rsid w:val="008359D6"/>
    <w:rsid w:val="00835D17"/>
    <w:rsid w:val="00836255"/>
    <w:rsid w:val="008365DE"/>
    <w:rsid w:val="00836C91"/>
    <w:rsid w:val="00836D87"/>
    <w:rsid w:val="00836EB0"/>
    <w:rsid w:val="008370FC"/>
    <w:rsid w:val="00837302"/>
    <w:rsid w:val="00837318"/>
    <w:rsid w:val="0083736A"/>
    <w:rsid w:val="008374A7"/>
    <w:rsid w:val="00837BC0"/>
    <w:rsid w:val="0084016F"/>
    <w:rsid w:val="00840231"/>
    <w:rsid w:val="00840778"/>
    <w:rsid w:val="00840DFA"/>
    <w:rsid w:val="00840E67"/>
    <w:rsid w:val="0084112C"/>
    <w:rsid w:val="008415FA"/>
    <w:rsid w:val="0084171E"/>
    <w:rsid w:val="008418A9"/>
    <w:rsid w:val="00841BCA"/>
    <w:rsid w:val="008425C5"/>
    <w:rsid w:val="008429CB"/>
    <w:rsid w:val="00842CC7"/>
    <w:rsid w:val="00843295"/>
    <w:rsid w:val="008432A0"/>
    <w:rsid w:val="0084357D"/>
    <w:rsid w:val="00843B0F"/>
    <w:rsid w:val="00843DCF"/>
    <w:rsid w:val="00844118"/>
    <w:rsid w:val="008441D5"/>
    <w:rsid w:val="00844453"/>
    <w:rsid w:val="0084481E"/>
    <w:rsid w:val="00844C55"/>
    <w:rsid w:val="00844EB0"/>
    <w:rsid w:val="008452ED"/>
    <w:rsid w:val="00846704"/>
    <w:rsid w:val="00846840"/>
    <w:rsid w:val="00846F81"/>
    <w:rsid w:val="00847102"/>
    <w:rsid w:val="008472EA"/>
    <w:rsid w:val="00847362"/>
    <w:rsid w:val="0084739E"/>
    <w:rsid w:val="00847C82"/>
    <w:rsid w:val="00847D40"/>
    <w:rsid w:val="00847FC0"/>
    <w:rsid w:val="008500DD"/>
    <w:rsid w:val="008501F9"/>
    <w:rsid w:val="00850329"/>
    <w:rsid w:val="008505B5"/>
    <w:rsid w:val="008508A6"/>
    <w:rsid w:val="00850B4D"/>
    <w:rsid w:val="0085119F"/>
    <w:rsid w:val="008516A7"/>
    <w:rsid w:val="008520EE"/>
    <w:rsid w:val="0085219D"/>
    <w:rsid w:val="00852455"/>
    <w:rsid w:val="008524E4"/>
    <w:rsid w:val="00852826"/>
    <w:rsid w:val="008528F0"/>
    <w:rsid w:val="00853047"/>
    <w:rsid w:val="0085316B"/>
    <w:rsid w:val="008531F8"/>
    <w:rsid w:val="008533BF"/>
    <w:rsid w:val="00853931"/>
    <w:rsid w:val="00853DC0"/>
    <w:rsid w:val="0085423D"/>
    <w:rsid w:val="00854913"/>
    <w:rsid w:val="00854D04"/>
    <w:rsid w:val="00854DED"/>
    <w:rsid w:val="008550AA"/>
    <w:rsid w:val="008557BA"/>
    <w:rsid w:val="0085592D"/>
    <w:rsid w:val="00855C9C"/>
    <w:rsid w:val="008564E7"/>
    <w:rsid w:val="00856961"/>
    <w:rsid w:val="00856980"/>
    <w:rsid w:val="008569A6"/>
    <w:rsid w:val="00856B41"/>
    <w:rsid w:val="00856BE7"/>
    <w:rsid w:val="00856DDF"/>
    <w:rsid w:val="00856EE8"/>
    <w:rsid w:val="00857891"/>
    <w:rsid w:val="008600A8"/>
    <w:rsid w:val="0086037B"/>
    <w:rsid w:val="0086044C"/>
    <w:rsid w:val="008604B9"/>
    <w:rsid w:val="00860B37"/>
    <w:rsid w:val="00860CBC"/>
    <w:rsid w:val="00860E1C"/>
    <w:rsid w:val="00860F2A"/>
    <w:rsid w:val="00861039"/>
    <w:rsid w:val="0086119A"/>
    <w:rsid w:val="00861B56"/>
    <w:rsid w:val="008620B1"/>
    <w:rsid w:val="008620BB"/>
    <w:rsid w:val="00862343"/>
    <w:rsid w:val="008625E7"/>
    <w:rsid w:val="008628AB"/>
    <w:rsid w:val="008628E9"/>
    <w:rsid w:val="00862B4E"/>
    <w:rsid w:val="0086334C"/>
    <w:rsid w:val="008639AB"/>
    <w:rsid w:val="00863F9A"/>
    <w:rsid w:val="00864495"/>
    <w:rsid w:val="0086475A"/>
    <w:rsid w:val="0086485D"/>
    <w:rsid w:val="0086487B"/>
    <w:rsid w:val="008649C8"/>
    <w:rsid w:val="008652F4"/>
    <w:rsid w:val="0086588F"/>
    <w:rsid w:val="0086594D"/>
    <w:rsid w:val="00865B4A"/>
    <w:rsid w:val="00866345"/>
    <w:rsid w:val="008663A4"/>
    <w:rsid w:val="008664A9"/>
    <w:rsid w:val="008666D4"/>
    <w:rsid w:val="00866830"/>
    <w:rsid w:val="008669D0"/>
    <w:rsid w:val="00866EA7"/>
    <w:rsid w:val="00866ECC"/>
    <w:rsid w:val="00867BBD"/>
    <w:rsid w:val="00867DEA"/>
    <w:rsid w:val="00867F6B"/>
    <w:rsid w:val="00870109"/>
    <w:rsid w:val="008702B1"/>
    <w:rsid w:val="008703E8"/>
    <w:rsid w:val="00870C33"/>
    <w:rsid w:val="00870D78"/>
    <w:rsid w:val="008711FB"/>
    <w:rsid w:val="008718AD"/>
    <w:rsid w:val="00871A9F"/>
    <w:rsid w:val="008728BC"/>
    <w:rsid w:val="00872C75"/>
    <w:rsid w:val="00872D1E"/>
    <w:rsid w:val="00872D44"/>
    <w:rsid w:val="00872DD1"/>
    <w:rsid w:val="00873293"/>
    <w:rsid w:val="008734A8"/>
    <w:rsid w:val="00873644"/>
    <w:rsid w:val="00873696"/>
    <w:rsid w:val="008736D1"/>
    <w:rsid w:val="008736F9"/>
    <w:rsid w:val="00873C02"/>
    <w:rsid w:val="00873C4A"/>
    <w:rsid w:val="008743ED"/>
    <w:rsid w:val="00875211"/>
    <w:rsid w:val="00875312"/>
    <w:rsid w:val="00875417"/>
    <w:rsid w:val="008757A1"/>
    <w:rsid w:val="00875889"/>
    <w:rsid w:val="00875DA3"/>
    <w:rsid w:val="00875E5D"/>
    <w:rsid w:val="00876026"/>
    <w:rsid w:val="008766B7"/>
    <w:rsid w:val="00876A47"/>
    <w:rsid w:val="00876FF7"/>
    <w:rsid w:val="008773F5"/>
    <w:rsid w:val="008775EE"/>
    <w:rsid w:val="0087792C"/>
    <w:rsid w:val="00877B69"/>
    <w:rsid w:val="008803A7"/>
    <w:rsid w:val="008804D1"/>
    <w:rsid w:val="008805C1"/>
    <w:rsid w:val="00880CE7"/>
    <w:rsid w:val="0088129B"/>
    <w:rsid w:val="0088145D"/>
    <w:rsid w:val="008817AF"/>
    <w:rsid w:val="00881A3E"/>
    <w:rsid w:val="00881B5B"/>
    <w:rsid w:val="00881D7F"/>
    <w:rsid w:val="00881DFF"/>
    <w:rsid w:val="008821EF"/>
    <w:rsid w:val="0088270C"/>
    <w:rsid w:val="00882A9A"/>
    <w:rsid w:val="00882B64"/>
    <w:rsid w:val="00882B79"/>
    <w:rsid w:val="00882BE5"/>
    <w:rsid w:val="008831E2"/>
    <w:rsid w:val="0088357D"/>
    <w:rsid w:val="008838F8"/>
    <w:rsid w:val="00883A64"/>
    <w:rsid w:val="00884114"/>
    <w:rsid w:val="008845A0"/>
    <w:rsid w:val="0088474B"/>
    <w:rsid w:val="008848C5"/>
    <w:rsid w:val="00884D97"/>
    <w:rsid w:val="008853A1"/>
    <w:rsid w:val="008853C0"/>
    <w:rsid w:val="0088546C"/>
    <w:rsid w:val="0088553C"/>
    <w:rsid w:val="008858F5"/>
    <w:rsid w:val="0088612E"/>
    <w:rsid w:val="0088619F"/>
    <w:rsid w:val="00886385"/>
    <w:rsid w:val="00886515"/>
    <w:rsid w:val="008867FF"/>
    <w:rsid w:val="008868F8"/>
    <w:rsid w:val="00886C8E"/>
    <w:rsid w:val="00887208"/>
    <w:rsid w:val="00887406"/>
    <w:rsid w:val="00887AB2"/>
    <w:rsid w:val="00887C13"/>
    <w:rsid w:val="00890367"/>
    <w:rsid w:val="0089065A"/>
    <w:rsid w:val="0089096B"/>
    <w:rsid w:val="0089099D"/>
    <w:rsid w:val="00890BC1"/>
    <w:rsid w:val="00890DEA"/>
    <w:rsid w:val="00890E88"/>
    <w:rsid w:val="008911AF"/>
    <w:rsid w:val="0089125B"/>
    <w:rsid w:val="00891C4E"/>
    <w:rsid w:val="00891E72"/>
    <w:rsid w:val="008924D0"/>
    <w:rsid w:val="008926A1"/>
    <w:rsid w:val="008927CF"/>
    <w:rsid w:val="00892A45"/>
    <w:rsid w:val="00892B4D"/>
    <w:rsid w:val="00893014"/>
    <w:rsid w:val="00893181"/>
    <w:rsid w:val="008931D5"/>
    <w:rsid w:val="008933F6"/>
    <w:rsid w:val="00893E27"/>
    <w:rsid w:val="00894975"/>
    <w:rsid w:val="00894B04"/>
    <w:rsid w:val="00894DD2"/>
    <w:rsid w:val="008951EF"/>
    <w:rsid w:val="008952C4"/>
    <w:rsid w:val="008953E9"/>
    <w:rsid w:val="00895AF5"/>
    <w:rsid w:val="00895B09"/>
    <w:rsid w:val="00895E15"/>
    <w:rsid w:val="0089602C"/>
    <w:rsid w:val="008962B4"/>
    <w:rsid w:val="00896AEB"/>
    <w:rsid w:val="00896BBF"/>
    <w:rsid w:val="0089749A"/>
    <w:rsid w:val="008976E1"/>
    <w:rsid w:val="008976FB"/>
    <w:rsid w:val="00897830"/>
    <w:rsid w:val="00897CDA"/>
    <w:rsid w:val="008A0113"/>
    <w:rsid w:val="008A05AB"/>
    <w:rsid w:val="008A0DB4"/>
    <w:rsid w:val="008A12ED"/>
    <w:rsid w:val="008A1929"/>
    <w:rsid w:val="008A1B36"/>
    <w:rsid w:val="008A1C73"/>
    <w:rsid w:val="008A2107"/>
    <w:rsid w:val="008A26F0"/>
    <w:rsid w:val="008A2DEA"/>
    <w:rsid w:val="008A2F62"/>
    <w:rsid w:val="008A39AC"/>
    <w:rsid w:val="008A3C2C"/>
    <w:rsid w:val="008A3D28"/>
    <w:rsid w:val="008A3F85"/>
    <w:rsid w:val="008A4235"/>
    <w:rsid w:val="008A42D3"/>
    <w:rsid w:val="008A469C"/>
    <w:rsid w:val="008A49BE"/>
    <w:rsid w:val="008A4B72"/>
    <w:rsid w:val="008A512F"/>
    <w:rsid w:val="008A534C"/>
    <w:rsid w:val="008A5400"/>
    <w:rsid w:val="008A5473"/>
    <w:rsid w:val="008A55EE"/>
    <w:rsid w:val="008A5EFB"/>
    <w:rsid w:val="008A5F98"/>
    <w:rsid w:val="008A6832"/>
    <w:rsid w:val="008A698D"/>
    <w:rsid w:val="008A6AC5"/>
    <w:rsid w:val="008A6DDB"/>
    <w:rsid w:val="008A7018"/>
    <w:rsid w:val="008A7889"/>
    <w:rsid w:val="008A7B2E"/>
    <w:rsid w:val="008A7FF1"/>
    <w:rsid w:val="008B0041"/>
    <w:rsid w:val="008B016B"/>
    <w:rsid w:val="008B026A"/>
    <w:rsid w:val="008B0417"/>
    <w:rsid w:val="008B055D"/>
    <w:rsid w:val="008B097A"/>
    <w:rsid w:val="008B0EA5"/>
    <w:rsid w:val="008B0FC9"/>
    <w:rsid w:val="008B1282"/>
    <w:rsid w:val="008B1991"/>
    <w:rsid w:val="008B1BD0"/>
    <w:rsid w:val="008B1C57"/>
    <w:rsid w:val="008B1DA2"/>
    <w:rsid w:val="008B24C7"/>
    <w:rsid w:val="008B26E5"/>
    <w:rsid w:val="008B2AAC"/>
    <w:rsid w:val="008B2ADD"/>
    <w:rsid w:val="008B2E06"/>
    <w:rsid w:val="008B2EBA"/>
    <w:rsid w:val="008B2EFE"/>
    <w:rsid w:val="008B3410"/>
    <w:rsid w:val="008B37A7"/>
    <w:rsid w:val="008B3AFF"/>
    <w:rsid w:val="008B45D3"/>
    <w:rsid w:val="008B45F7"/>
    <w:rsid w:val="008B4720"/>
    <w:rsid w:val="008B4ADA"/>
    <w:rsid w:val="008B4F97"/>
    <w:rsid w:val="008B5374"/>
    <w:rsid w:val="008B5463"/>
    <w:rsid w:val="008B56AB"/>
    <w:rsid w:val="008B5A17"/>
    <w:rsid w:val="008B6302"/>
    <w:rsid w:val="008B63F2"/>
    <w:rsid w:val="008B6475"/>
    <w:rsid w:val="008B64B7"/>
    <w:rsid w:val="008B6622"/>
    <w:rsid w:val="008B6684"/>
    <w:rsid w:val="008B6850"/>
    <w:rsid w:val="008B6CD6"/>
    <w:rsid w:val="008B6ED2"/>
    <w:rsid w:val="008B71DE"/>
    <w:rsid w:val="008B73E9"/>
    <w:rsid w:val="008B7695"/>
    <w:rsid w:val="008B7736"/>
    <w:rsid w:val="008B7B71"/>
    <w:rsid w:val="008B7CBA"/>
    <w:rsid w:val="008C05B5"/>
    <w:rsid w:val="008C0774"/>
    <w:rsid w:val="008C083B"/>
    <w:rsid w:val="008C091E"/>
    <w:rsid w:val="008C15DD"/>
    <w:rsid w:val="008C1EDB"/>
    <w:rsid w:val="008C2B59"/>
    <w:rsid w:val="008C3425"/>
    <w:rsid w:val="008C35AA"/>
    <w:rsid w:val="008C3818"/>
    <w:rsid w:val="008C3C09"/>
    <w:rsid w:val="008C3F8D"/>
    <w:rsid w:val="008C4142"/>
    <w:rsid w:val="008C44E9"/>
    <w:rsid w:val="008C45C8"/>
    <w:rsid w:val="008C4C3F"/>
    <w:rsid w:val="008C4F78"/>
    <w:rsid w:val="008C503B"/>
    <w:rsid w:val="008C563B"/>
    <w:rsid w:val="008C5B91"/>
    <w:rsid w:val="008C5E26"/>
    <w:rsid w:val="008C5F54"/>
    <w:rsid w:val="008C664A"/>
    <w:rsid w:val="008C68C7"/>
    <w:rsid w:val="008C6B2A"/>
    <w:rsid w:val="008C6DC9"/>
    <w:rsid w:val="008C706C"/>
    <w:rsid w:val="008C7310"/>
    <w:rsid w:val="008C73DD"/>
    <w:rsid w:val="008C7876"/>
    <w:rsid w:val="008C7A5A"/>
    <w:rsid w:val="008C7C44"/>
    <w:rsid w:val="008D0207"/>
    <w:rsid w:val="008D0280"/>
    <w:rsid w:val="008D03AC"/>
    <w:rsid w:val="008D0AFB"/>
    <w:rsid w:val="008D0E08"/>
    <w:rsid w:val="008D14FA"/>
    <w:rsid w:val="008D156D"/>
    <w:rsid w:val="008D17A7"/>
    <w:rsid w:val="008D17F0"/>
    <w:rsid w:val="008D1EEB"/>
    <w:rsid w:val="008D27B6"/>
    <w:rsid w:val="008D3656"/>
    <w:rsid w:val="008D3C2F"/>
    <w:rsid w:val="008D3FD0"/>
    <w:rsid w:val="008D44A4"/>
    <w:rsid w:val="008D609C"/>
    <w:rsid w:val="008D6196"/>
    <w:rsid w:val="008D68C8"/>
    <w:rsid w:val="008D699E"/>
    <w:rsid w:val="008D6D16"/>
    <w:rsid w:val="008D6E52"/>
    <w:rsid w:val="008D7025"/>
    <w:rsid w:val="008D7324"/>
    <w:rsid w:val="008D7791"/>
    <w:rsid w:val="008D7A85"/>
    <w:rsid w:val="008D7C1F"/>
    <w:rsid w:val="008D7D59"/>
    <w:rsid w:val="008D7D88"/>
    <w:rsid w:val="008E0497"/>
    <w:rsid w:val="008E0989"/>
    <w:rsid w:val="008E0A56"/>
    <w:rsid w:val="008E1C82"/>
    <w:rsid w:val="008E1F34"/>
    <w:rsid w:val="008E236E"/>
    <w:rsid w:val="008E2669"/>
    <w:rsid w:val="008E2C2E"/>
    <w:rsid w:val="008E2DBC"/>
    <w:rsid w:val="008E3294"/>
    <w:rsid w:val="008E32A8"/>
    <w:rsid w:val="008E3573"/>
    <w:rsid w:val="008E3FD8"/>
    <w:rsid w:val="008E4023"/>
    <w:rsid w:val="008E4576"/>
    <w:rsid w:val="008E45E5"/>
    <w:rsid w:val="008E4633"/>
    <w:rsid w:val="008E4B40"/>
    <w:rsid w:val="008E52D0"/>
    <w:rsid w:val="008E54B1"/>
    <w:rsid w:val="008E54E3"/>
    <w:rsid w:val="008E592C"/>
    <w:rsid w:val="008E5B32"/>
    <w:rsid w:val="008E5BB1"/>
    <w:rsid w:val="008E5E1D"/>
    <w:rsid w:val="008E62A1"/>
    <w:rsid w:val="008E649B"/>
    <w:rsid w:val="008E671D"/>
    <w:rsid w:val="008E6A4C"/>
    <w:rsid w:val="008E6C5A"/>
    <w:rsid w:val="008E6CEF"/>
    <w:rsid w:val="008E6D64"/>
    <w:rsid w:val="008E6ECA"/>
    <w:rsid w:val="008E73F1"/>
    <w:rsid w:val="008E7496"/>
    <w:rsid w:val="008E79CC"/>
    <w:rsid w:val="008E7D9F"/>
    <w:rsid w:val="008F0086"/>
    <w:rsid w:val="008F01EF"/>
    <w:rsid w:val="008F059A"/>
    <w:rsid w:val="008F07FA"/>
    <w:rsid w:val="008F1513"/>
    <w:rsid w:val="008F1514"/>
    <w:rsid w:val="008F15C8"/>
    <w:rsid w:val="008F16D7"/>
    <w:rsid w:val="008F183F"/>
    <w:rsid w:val="008F1A05"/>
    <w:rsid w:val="008F1B07"/>
    <w:rsid w:val="008F2DB7"/>
    <w:rsid w:val="008F30E1"/>
    <w:rsid w:val="008F31DD"/>
    <w:rsid w:val="008F36D6"/>
    <w:rsid w:val="008F3CFC"/>
    <w:rsid w:val="008F4010"/>
    <w:rsid w:val="008F42C3"/>
    <w:rsid w:val="008F5015"/>
    <w:rsid w:val="008F541B"/>
    <w:rsid w:val="008F5519"/>
    <w:rsid w:val="008F567A"/>
    <w:rsid w:val="008F6429"/>
    <w:rsid w:val="008F6754"/>
    <w:rsid w:val="008F68EB"/>
    <w:rsid w:val="008F6C86"/>
    <w:rsid w:val="008F6E64"/>
    <w:rsid w:val="008F6FA6"/>
    <w:rsid w:val="008F71F4"/>
    <w:rsid w:val="008F7358"/>
    <w:rsid w:val="008F7468"/>
    <w:rsid w:val="008F7A78"/>
    <w:rsid w:val="00900593"/>
    <w:rsid w:val="00900DA7"/>
    <w:rsid w:val="00900DCD"/>
    <w:rsid w:val="00900E92"/>
    <w:rsid w:val="00900F9E"/>
    <w:rsid w:val="00901376"/>
    <w:rsid w:val="00901F57"/>
    <w:rsid w:val="00902586"/>
    <w:rsid w:val="00902AFB"/>
    <w:rsid w:val="00902B9C"/>
    <w:rsid w:val="009032C0"/>
    <w:rsid w:val="0090373F"/>
    <w:rsid w:val="009038EA"/>
    <w:rsid w:val="00903A1F"/>
    <w:rsid w:val="00903EB9"/>
    <w:rsid w:val="009041CF"/>
    <w:rsid w:val="009042A3"/>
    <w:rsid w:val="00904989"/>
    <w:rsid w:val="00904F0E"/>
    <w:rsid w:val="00905C62"/>
    <w:rsid w:val="009060DA"/>
    <w:rsid w:val="00906228"/>
    <w:rsid w:val="00906301"/>
    <w:rsid w:val="0090650F"/>
    <w:rsid w:val="009066DC"/>
    <w:rsid w:val="0090691D"/>
    <w:rsid w:val="00906E71"/>
    <w:rsid w:val="009076DA"/>
    <w:rsid w:val="00907826"/>
    <w:rsid w:val="00907B65"/>
    <w:rsid w:val="00907D34"/>
    <w:rsid w:val="00907E7C"/>
    <w:rsid w:val="009101D2"/>
    <w:rsid w:val="009103BB"/>
    <w:rsid w:val="009103DF"/>
    <w:rsid w:val="009107B3"/>
    <w:rsid w:val="009109ED"/>
    <w:rsid w:val="00910CF6"/>
    <w:rsid w:val="0091149A"/>
    <w:rsid w:val="00911975"/>
    <w:rsid w:val="00911AA6"/>
    <w:rsid w:val="00911E40"/>
    <w:rsid w:val="00911F7C"/>
    <w:rsid w:val="0091253A"/>
    <w:rsid w:val="00912781"/>
    <w:rsid w:val="00912A4F"/>
    <w:rsid w:val="00913020"/>
    <w:rsid w:val="009134B7"/>
    <w:rsid w:val="00913759"/>
    <w:rsid w:val="00913B95"/>
    <w:rsid w:val="0091412C"/>
    <w:rsid w:val="0091432C"/>
    <w:rsid w:val="009144F8"/>
    <w:rsid w:val="00914B60"/>
    <w:rsid w:val="00914E6E"/>
    <w:rsid w:val="00914EF0"/>
    <w:rsid w:val="00914F09"/>
    <w:rsid w:val="00915076"/>
    <w:rsid w:val="009153B6"/>
    <w:rsid w:val="0091564C"/>
    <w:rsid w:val="00915B52"/>
    <w:rsid w:val="00915F47"/>
    <w:rsid w:val="00915FC5"/>
    <w:rsid w:val="009169EB"/>
    <w:rsid w:val="00916D58"/>
    <w:rsid w:val="00916F04"/>
    <w:rsid w:val="0091715F"/>
    <w:rsid w:val="00917560"/>
    <w:rsid w:val="00917BBA"/>
    <w:rsid w:val="00917CB6"/>
    <w:rsid w:val="00917E98"/>
    <w:rsid w:val="00920805"/>
    <w:rsid w:val="00920D08"/>
    <w:rsid w:val="0092133D"/>
    <w:rsid w:val="00921515"/>
    <w:rsid w:val="00921928"/>
    <w:rsid w:val="0092263A"/>
    <w:rsid w:val="00922790"/>
    <w:rsid w:val="009229E6"/>
    <w:rsid w:val="00922CCC"/>
    <w:rsid w:val="00923315"/>
    <w:rsid w:val="00923495"/>
    <w:rsid w:val="00923965"/>
    <w:rsid w:val="009239D7"/>
    <w:rsid w:val="00923A0F"/>
    <w:rsid w:val="00923EA6"/>
    <w:rsid w:val="00924696"/>
    <w:rsid w:val="00924867"/>
    <w:rsid w:val="009248B2"/>
    <w:rsid w:val="00924D3D"/>
    <w:rsid w:val="009251B6"/>
    <w:rsid w:val="00925359"/>
    <w:rsid w:val="00925426"/>
    <w:rsid w:val="0092544E"/>
    <w:rsid w:val="00925B22"/>
    <w:rsid w:val="009262F7"/>
    <w:rsid w:val="00926331"/>
    <w:rsid w:val="00926589"/>
    <w:rsid w:val="009269EC"/>
    <w:rsid w:val="00927696"/>
    <w:rsid w:val="00930C9F"/>
    <w:rsid w:val="009312E0"/>
    <w:rsid w:val="00931387"/>
    <w:rsid w:val="0093191C"/>
    <w:rsid w:val="00931A3D"/>
    <w:rsid w:val="00931B2D"/>
    <w:rsid w:val="00931DC5"/>
    <w:rsid w:val="00931E05"/>
    <w:rsid w:val="00931F8E"/>
    <w:rsid w:val="00932199"/>
    <w:rsid w:val="009321FB"/>
    <w:rsid w:val="00932366"/>
    <w:rsid w:val="0093266B"/>
    <w:rsid w:val="00932A5A"/>
    <w:rsid w:val="00933382"/>
    <w:rsid w:val="00933438"/>
    <w:rsid w:val="00933546"/>
    <w:rsid w:val="00933569"/>
    <w:rsid w:val="0093384B"/>
    <w:rsid w:val="00933C7A"/>
    <w:rsid w:val="0093417D"/>
    <w:rsid w:val="00934520"/>
    <w:rsid w:val="00934751"/>
    <w:rsid w:val="009347BD"/>
    <w:rsid w:val="009347C4"/>
    <w:rsid w:val="009349D3"/>
    <w:rsid w:val="00935164"/>
    <w:rsid w:val="00935A58"/>
    <w:rsid w:val="00935C59"/>
    <w:rsid w:val="009364DF"/>
    <w:rsid w:val="0093673E"/>
    <w:rsid w:val="00936A16"/>
    <w:rsid w:val="00936D9C"/>
    <w:rsid w:val="009375AD"/>
    <w:rsid w:val="009376DC"/>
    <w:rsid w:val="00937ED8"/>
    <w:rsid w:val="009416FF"/>
    <w:rsid w:val="00941869"/>
    <w:rsid w:val="00942029"/>
    <w:rsid w:val="009424B3"/>
    <w:rsid w:val="009426BA"/>
    <w:rsid w:val="00942E08"/>
    <w:rsid w:val="00943062"/>
    <w:rsid w:val="009431C5"/>
    <w:rsid w:val="009434B7"/>
    <w:rsid w:val="009434EA"/>
    <w:rsid w:val="0094354F"/>
    <w:rsid w:val="009438D8"/>
    <w:rsid w:val="00943A20"/>
    <w:rsid w:val="0094454B"/>
    <w:rsid w:val="00944749"/>
    <w:rsid w:val="0094474B"/>
    <w:rsid w:val="00944787"/>
    <w:rsid w:val="00944839"/>
    <w:rsid w:val="0094489C"/>
    <w:rsid w:val="00945180"/>
    <w:rsid w:val="00945688"/>
    <w:rsid w:val="009459F4"/>
    <w:rsid w:val="009460BF"/>
    <w:rsid w:val="009462AE"/>
    <w:rsid w:val="00946437"/>
    <w:rsid w:val="0094700A"/>
    <w:rsid w:val="00947062"/>
    <w:rsid w:val="00947313"/>
    <w:rsid w:val="00947534"/>
    <w:rsid w:val="0094793D"/>
    <w:rsid w:val="0094797B"/>
    <w:rsid w:val="00947BEB"/>
    <w:rsid w:val="00947F94"/>
    <w:rsid w:val="00950FE6"/>
    <w:rsid w:val="009511BB"/>
    <w:rsid w:val="00951640"/>
    <w:rsid w:val="00951768"/>
    <w:rsid w:val="009518EB"/>
    <w:rsid w:val="00951A72"/>
    <w:rsid w:val="00951DDE"/>
    <w:rsid w:val="009521AE"/>
    <w:rsid w:val="009524F9"/>
    <w:rsid w:val="00952BDD"/>
    <w:rsid w:val="0095358F"/>
    <w:rsid w:val="00953B02"/>
    <w:rsid w:val="00953FEE"/>
    <w:rsid w:val="00954428"/>
    <w:rsid w:val="009544FD"/>
    <w:rsid w:val="0095450D"/>
    <w:rsid w:val="009545ED"/>
    <w:rsid w:val="00954671"/>
    <w:rsid w:val="0095472D"/>
    <w:rsid w:val="009548CF"/>
    <w:rsid w:val="00954D50"/>
    <w:rsid w:val="00954D6B"/>
    <w:rsid w:val="00955733"/>
    <w:rsid w:val="00955D8B"/>
    <w:rsid w:val="00955E60"/>
    <w:rsid w:val="009568CE"/>
    <w:rsid w:val="0095699C"/>
    <w:rsid w:val="00956DBA"/>
    <w:rsid w:val="009573ED"/>
    <w:rsid w:val="009574D7"/>
    <w:rsid w:val="009579B0"/>
    <w:rsid w:val="00957D1B"/>
    <w:rsid w:val="00957E32"/>
    <w:rsid w:val="009600CC"/>
    <w:rsid w:val="009601F4"/>
    <w:rsid w:val="009603E2"/>
    <w:rsid w:val="0096093D"/>
    <w:rsid w:val="009609CE"/>
    <w:rsid w:val="00960CD7"/>
    <w:rsid w:val="00960F36"/>
    <w:rsid w:val="00960FCB"/>
    <w:rsid w:val="009612A5"/>
    <w:rsid w:val="00961491"/>
    <w:rsid w:val="009615FE"/>
    <w:rsid w:val="00961D63"/>
    <w:rsid w:val="00961D84"/>
    <w:rsid w:val="009622EA"/>
    <w:rsid w:val="009624AC"/>
    <w:rsid w:val="009625E6"/>
    <w:rsid w:val="00962F0D"/>
    <w:rsid w:val="009631FC"/>
    <w:rsid w:val="009651A4"/>
    <w:rsid w:val="00965C1D"/>
    <w:rsid w:val="00965C24"/>
    <w:rsid w:val="009660E1"/>
    <w:rsid w:val="00966AAA"/>
    <w:rsid w:val="009670F9"/>
    <w:rsid w:val="009671C3"/>
    <w:rsid w:val="009676BF"/>
    <w:rsid w:val="00967F7D"/>
    <w:rsid w:val="009708CC"/>
    <w:rsid w:val="00970987"/>
    <w:rsid w:val="00970E89"/>
    <w:rsid w:val="009711A2"/>
    <w:rsid w:val="00971534"/>
    <w:rsid w:val="009715D0"/>
    <w:rsid w:val="00971908"/>
    <w:rsid w:val="00971A59"/>
    <w:rsid w:val="00971B9B"/>
    <w:rsid w:val="00972128"/>
    <w:rsid w:val="009722D1"/>
    <w:rsid w:val="0097244E"/>
    <w:rsid w:val="0097264F"/>
    <w:rsid w:val="009728A7"/>
    <w:rsid w:val="009728BF"/>
    <w:rsid w:val="009729F5"/>
    <w:rsid w:val="00973030"/>
    <w:rsid w:val="0097361F"/>
    <w:rsid w:val="0097374A"/>
    <w:rsid w:val="00973A87"/>
    <w:rsid w:val="00973B6C"/>
    <w:rsid w:val="0097415C"/>
    <w:rsid w:val="00974168"/>
    <w:rsid w:val="009746AE"/>
    <w:rsid w:val="009748F5"/>
    <w:rsid w:val="00974CC0"/>
    <w:rsid w:val="00974E67"/>
    <w:rsid w:val="00974FFC"/>
    <w:rsid w:val="00975096"/>
    <w:rsid w:val="009750E0"/>
    <w:rsid w:val="00975CBE"/>
    <w:rsid w:val="00976283"/>
    <w:rsid w:val="00976450"/>
    <w:rsid w:val="00976977"/>
    <w:rsid w:val="00976C66"/>
    <w:rsid w:val="00976E92"/>
    <w:rsid w:val="009770D3"/>
    <w:rsid w:val="009772F8"/>
    <w:rsid w:val="0097757D"/>
    <w:rsid w:val="00977707"/>
    <w:rsid w:val="0097784E"/>
    <w:rsid w:val="00980219"/>
    <w:rsid w:val="00980426"/>
    <w:rsid w:val="00980B24"/>
    <w:rsid w:val="009816F4"/>
    <w:rsid w:val="00981E54"/>
    <w:rsid w:val="0098211C"/>
    <w:rsid w:val="009826D5"/>
    <w:rsid w:val="00982B5E"/>
    <w:rsid w:val="00982D9B"/>
    <w:rsid w:val="00983468"/>
    <w:rsid w:val="00983B55"/>
    <w:rsid w:val="0098430C"/>
    <w:rsid w:val="00984560"/>
    <w:rsid w:val="009850CC"/>
    <w:rsid w:val="00985186"/>
    <w:rsid w:val="00985189"/>
    <w:rsid w:val="009856B6"/>
    <w:rsid w:val="00985979"/>
    <w:rsid w:val="009861BF"/>
    <w:rsid w:val="0098624E"/>
    <w:rsid w:val="0098634D"/>
    <w:rsid w:val="00986710"/>
    <w:rsid w:val="009870B9"/>
    <w:rsid w:val="00987188"/>
    <w:rsid w:val="00987A1A"/>
    <w:rsid w:val="00987B92"/>
    <w:rsid w:val="00987C9F"/>
    <w:rsid w:val="00987E17"/>
    <w:rsid w:val="009905A1"/>
    <w:rsid w:val="00990757"/>
    <w:rsid w:val="009907DE"/>
    <w:rsid w:val="00990AB4"/>
    <w:rsid w:val="00990B0B"/>
    <w:rsid w:val="00990E05"/>
    <w:rsid w:val="0099162B"/>
    <w:rsid w:val="00991A15"/>
    <w:rsid w:val="009920B0"/>
    <w:rsid w:val="00992266"/>
    <w:rsid w:val="00992B3B"/>
    <w:rsid w:val="00992CC2"/>
    <w:rsid w:val="0099314F"/>
    <w:rsid w:val="00993696"/>
    <w:rsid w:val="0099380E"/>
    <w:rsid w:val="009938A3"/>
    <w:rsid w:val="00993B7E"/>
    <w:rsid w:val="00993C83"/>
    <w:rsid w:val="00993CB8"/>
    <w:rsid w:val="00993EF2"/>
    <w:rsid w:val="00994311"/>
    <w:rsid w:val="00994866"/>
    <w:rsid w:val="00994AB1"/>
    <w:rsid w:val="00994BB6"/>
    <w:rsid w:val="00994D5B"/>
    <w:rsid w:val="00994E38"/>
    <w:rsid w:val="00995013"/>
    <w:rsid w:val="00995654"/>
    <w:rsid w:val="009956F1"/>
    <w:rsid w:val="00995C5E"/>
    <w:rsid w:val="00995CBF"/>
    <w:rsid w:val="00995CD4"/>
    <w:rsid w:val="00995F92"/>
    <w:rsid w:val="009960B8"/>
    <w:rsid w:val="009960BE"/>
    <w:rsid w:val="009960FB"/>
    <w:rsid w:val="009965F3"/>
    <w:rsid w:val="00996833"/>
    <w:rsid w:val="009968C7"/>
    <w:rsid w:val="00996AD5"/>
    <w:rsid w:val="00996B40"/>
    <w:rsid w:val="00996BA3"/>
    <w:rsid w:val="009972E7"/>
    <w:rsid w:val="009972F6"/>
    <w:rsid w:val="00997384"/>
    <w:rsid w:val="009976AB"/>
    <w:rsid w:val="00997AC9"/>
    <w:rsid w:val="009A0114"/>
    <w:rsid w:val="009A02EC"/>
    <w:rsid w:val="009A19E7"/>
    <w:rsid w:val="009A1DF4"/>
    <w:rsid w:val="009A1E9F"/>
    <w:rsid w:val="009A228A"/>
    <w:rsid w:val="009A252E"/>
    <w:rsid w:val="009A2617"/>
    <w:rsid w:val="009A2ABB"/>
    <w:rsid w:val="009A2CF0"/>
    <w:rsid w:val="009A2DE2"/>
    <w:rsid w:val="009A2E5E"/>
    <w:rsid w:val="009A3067"/>
    <w:rsid w:val="009A314F"/>
    <w:rsid w:val="009A320D"/>
    <w:rsid w:val="009A32AB"/>
    <w:rsid w:val="009A36DD"/>
    <w:rsid w:val="009A3A84"/>
    <w:rsid w:val="009A400F"/>
    <w:rsid w:val="009A40E5"/>
    <w:rsid w:val="009A41A0"/>
    <w:rsid w:val="009A43BC"/>
    <w:rsid w:val="009A45D6"/>
    <w:rsid w:val="009A47F5"/>
    <w:rsid w:val="009A4988"/>
    <w:rsid w:val="009A4AAA"/>
    <w:rsid w:val="009A4D6F"/>
    <w:rsid w:val="009A5214"/>
    <w:rsid w:val="009A5516"/>
    <w:rsid w:val="009A55D9"/>
    <w:rsid w:val="009A576D"/>
    <w:rsid w:val="009A5A40"/>
    <w:rsid w:val="009A676D"/>
    <w:rsid w:val="009A67A1"/>
    <w:rsid w:val="009A68C1"/>
    <w:rsid w:val="009A6984"/>
    <w:rsid w:val="009A6EF6"/>
    <w:rsid w:val="009A74FD"/>
    <w:rsid w:val="009A7811"/>
    <w:rsid w:val="009A7A44"/>
    <w:rsid w:val="009A7B90"/>
    <w:rsid w:val="009A7E14"/>
    <w:rsid w:val="009A7EBB"/>
    <w:rsid w:val="009A7F5D"/>
    <w:rsid w:val="009B0184"/>
    <w:rsid w:val="009B018D"/>
    <w:rsid w:val="009B02C0"/>
    <w:rsid w:val="009B0F5A"/>
    <w:rsid w:val="009B0FF2"/>
    <w:rsid w:val="009B185D"/>
    <w:rsid w:val="009B1C23"/>
    <w:rsid w:val="009B1C89"/>
    <w:rsid w:val="009B1D38"/>
    <w:rsid w:val="009B1D8F"/>
    <w:rsid w:val="009B1E87"/>
    <w:rsid w:val="009B22E5"/>
    <w:rsid w:val="009B28D6"/>
    <w:rsid w:val="009B2BA9"/>
    <w:rsid w:val="009B2C6B"/>
    <w:rsid w:val="009B3429"/>
    <w:rsid w:val="009B3A5D"/>
    <w:rsid w:val="009B3BFA"/>
    <w:rsid w:val="009B3C54"/>
    <w:rsid w:val="009B4159"/>
    <w:rsid w:val="009B43BC"/>
    <w:rsid w:val="009B449E"/>
    <w:rsid w:val="009B49C2"/>
    <w:rsid w:val="009B4C09"/>
    <w:rsid w:val="009B4C71"/>
    <w:rsid w:val="009B5553"/>
    <w:rsid w:val="009B57F8"/>
    <w:rsid w:val="009B5986"/>
    <w:rsid w:val="009B60BE"/>
    <w:rsid w:val="009B6342"/>
    <w:rsid w:val="009B6384"/>
    <w:rsid w:val="009B6558"/>
    <w:rsid w:val="009B67D9"/>
    <w:rsid w:val="009B6C32"/>
    <w:rsid w:val="009B7140"/>
    <w:rsid w:val="009B7796"/>
    <w:rsid w:val="009B7B2A"/>
    <w:rsid w:val="009B7F2C"/>
    <w:rsid w:val="009C045E"/>
    <w:rsid w:val="009C0C46"/>
    <w:rsid w:val="009C0CE9"/>
    <w:rsid w:val="009C0FF1"/>
    <w:rsid w:val="009C127A"/>
    <w:rsid w:val="009C169E"/>
    <w:rsid w:val="009C1E60"/>
    <w:rsid w:val="009C24BB"/>
    <w:rsid w:val="009C2AB0"/>
    <w:rsid w:val="009C2D68"/>
    <w:rsid w:val="009C2EED"/>
    <w:rsid w:val="009C3969"/>
    <w:rsid w:val="009C40C4"/>
    <w:rsid w:val="009C480A"/>
    <w:rsid w:val="009C4836"/>
    <w:rsid w:val="009C4DE4"/>
    <w:rsid w:val="009C4FCA"/>
    <w:rsid w:val="009C5FD8"/>
    <w:rsid w:val="009C60B4"/>
    <w:rsid w:val="009C6273"/>
    <w:rsid w:val="009C63D1"/>
    <w:rsid w:val="009C63D7"/>
    <w:rsid w:val="009C6AB2"/>
    <w:rsid w:val="009C6E61"/>
    <w:rsid w:val="009C6EC1"/>
    <w:rsid w:val="009C702E"/>
    <w:rsid w:val="009C7704"/>
    <w:rsid w:val="009C7813"/>
    <w:rsid w:val="009C79EC"/>
    <w:rsid w:val="009C7A33"/>
    <w:rsid w:val="009C7A81"/>
    <w:rsid w:val="009D036F"/>
    <w:rsid w:val="009D07D8"/>
    <w:rsid w:val="009D0900"/>
    <w:rsid w:val="009D094D"/>
    <w:rsid w:val="009D0B48"/>
    <w:rsid w:val="009D138C"/>
    <w:rsid w:val="009D1400"/>
    <w:rsid w:val="009D1B70"/>
    <w:rsid w:val="009D1DBE"/>
    <w:rsid w:val="009D2567"/>
    <w:rsid w:val="009D27A7"/>
    <w:rsid w:val="009D281E"/>
    <w:rsid w:val="009D2EAB"/>
    <w:rsid w:val="009D304E"/>
    <w:rsid w:val="009D3615"/>
    <w:rsid w:val="009D362E"/>
    <w:rsid w:val="009D3636"/>
    <w:rsid w:val="009D39B2"/>
    <w:rsid w:val="009D3A91"/>
    <w:rsid w:val="009D3AB4"/>
    <w:rsid w:val="009D3E5D"/>
    <w:rsid w:val="009D4120"/>
    <w:rsid w:val="009D4223"/>
    <w:rsid w:val="009D4330"/>
    <w:rsid w:val="009D4354"/>
    <w:rsid w:val="009D4556"/>
    <w:rsid w:val="009D4687"/>
    <w:rsid w:val="009D4D17"/>
    <w:rsid w:val="009D4EE2"/>
    <w:rsid w:val="009D53C3"/>
    <w:rsid w:val="009D53EF"/>
    <w:rsid w:val="009D5591"/>
    <w:rsid w:val="009D56BE"/>
    <w:rsid w:val="009D5781"/>
    <w:rsid w:val="009D5C4C"/>
    <w:rsid w:val="009D5DA9"/>
    <w:rsid w:val="009D5F26"/>
    <w:rsid w:val="009D62E8"/>
    <w:rsid w:val="009D63E8"/>
    <w:rsid w:val="009D6598"/>
    <w:rsid w:val="009D69E0"/>
    <w:rsid w:val="009D6D0D"/>
    <w:rsid w:val="009D737B"/>
    <w:rsid w:val="009D744E"/>
    <w:rsid w:val="009D76BB"/>
    <w:rsid w:val="009D7743"/>
    <w:rsid w:val="009D7A7C"/>
    <w:rsid w:val="009D7D62"/>
    <w:rsid w:val="009E04D1"/>
    <w:rsid w:val="009E05CF"/>
    <w:rsid w:val="009E0759"/>
    <w:rsid w:val="009E08F2"/>
    <w:rsid w:val="009E0A6A"/>
    <w:rsid w:val="009E0DEB"/>
    <w:rsid w:val="009E0F23"/>
    <w:rsid w:val="009E105A"/>
    <w:rsid w:val="009E15A2"/>
    <w:rsid w:val="009E16BD"/>
    <w:rsid w:val="009E1774"/>
    <w:rsid w:val="009E17A8"/>
    <w:rsid w:val="009E19A6"/>
    <w:rsid w:val="009E200C"/>
    <w:rsid w:val="009E2153"/>
    <w:rsid w:val="009E2553"/>
    <w:rsid w:val="009E3260"/>
    <w:rsid w:val="009E38E3"/>
    <w:rsid w:val="009E3CE6"/>
    <w:rsid w:val="009E4020"/>
    <w:rsid w:val="009E41AE"/>
    <w:rsid w:val="009E4F28"/>
    <w:rsid w:val="009E52DC"/>
    <w:rsid w:val="009E5319"/>
    <w:rsid w:val="009E5AFA"/>
    <w:rsid w:val="009E5F15"/>
    <w:rsid w:val="009E6170"/>
    <w:rsid w:val="009E61E3"/>
    <w:rsid w:val="009E646B"/>
    <w:rsid w:val="009E6B0A"/>
    <w:rsid w:val="009E6C1E"/>
    <w:rsid w:val="009E6D0B"/>
    <w:rsid w:val="009E6FF3"/>
    <w:rsid w:val="009E741D"/>
    <w:rsid w:val="009E7943"/>
    <w:rsid w:val="009E7B65"/>
    <w:rsid w:val="009E7BF2"/>
    <w:rsid w:val="009E7ECA"/>
    <w:rsid w:val="009F03CF"/>
    <w:rsid w:val="009F0468"/>
    <w:rsid w:val="009F0C1F"/>
    <w:rsid w:val="009F0C33"/>
    <w:rsid w:val="009F0D69"/>
    <w:rsid w:val="009F1119"/>
    <w:rsid w:val="009F15C9"/>
    <w:rsid w:val="009F186E"/>
    <w:rsid w:val="009F1907"/>
    <w:rsid w:val="009F2849"/>
    <w:rsid w:val="009F2ABC"/>
    <w:rsid w:val="009F2EA5"/>
    <w:rsid w:val="009F3713"/>
    <w:rsid w:val="009F38B5"/>
    <w:rsid w:val="009F3D5A"/>
    <w:rsid w:val="009F4084"/>
    <w:rsid w:val="009F46EF"/>
    <w:rsid w:val="009F4B7A"/>
    <w:rsid w:val="009F4D00"/>
    <w:rsid w:val="009F586F"/>
    <w:rsid w:val="009F5E3C"/>
    <w:rsid w:val="009F5E4C"/>
    <w:rsid w:val="009F64B6"/>
    <w:rsid w:val="009F6B8F"/>
    <w:rsid w:val="009F6FE5"/>
    <w:rsid w:val="009F715C"/>
    <w:rsid w:val="009F7480"/>
    <w:rsid w:val="009F780E"/>
    <w:rsid w:val="009F796D"/>
    <w:rsid w:val="009F7BB6"/>
    <w:rsid w:val="009F7CDE"/>
    <w:rsid w:val="009F7D04"/>
    <w:rsid w:val="00A00384"/>
    <w:rsid w:val="00A00401"/>
    <w:rsid w:val="00A005EE"/>
    <w:rsid w:val="00A00BEE"/>
    <w:rsid w:val="00A0141F"/>
    <w:rsid w:val="00A017E6"/>
    <w:rsid w:val="00A018F2"/>
    <w:rsid w:val="00A01C22"/>
    <w:rsid w:val="00A021A0"/>
    <w:rsid w:val="00A028D0"/>
    <w:rsid w:val="00A0294F"/>
    <w:rsid w:val="00A02B72"/>
    <w:rsid w:val="00A036C7"/>
    <w:rsid w:val="00A0373C"/>
    <w:rsid w:val="00A03797"/>
    <w:rsid w:val="00A03B6D"/>
    <w:rsid w:val="00A04080"/>
    <w:rsid w:val="00A04576"/>
    <w:rsid w:val="00A0478F"/>
    <w:rsid w:val="00A048B4"/>
    <w:rsid w:val="00A04AF7"/>
    <w:rsid w:val="00A05002"/>
    <w:rsid w:val="00A051A2"/>
    <w:rsid w:val="00A05259"/>
    <w:rsid w:val="00A0558D"/>
    <w:rsid w:val="00A0566E"/>
    <w:rsid w:val="00A05D23"/>
    <w:rsid w:val="00A05F44"/>
    <w:rsid w:val="00A06CB0"/>
    <w:rsid w:val="00A07ACE"/>
    <w:rsid w:val="00A07D42"/>
    <w:rsid w:val="00A104B8"/>
    <w:rsid w:val="00A108AB"/>
    <w:rsid w:val="00A10BCE"/>
    <w:rsid w:val="00A11375"/>
    <w:rsid w:val="00A1169C"/>
    <w:rsid w:val="00A11718"/>
    <w:rsid w:val="00A11808"/>
    <w:rsid w:val="00A11893"/>
    <w:rsid w:val="00A11AD5"/>
    <w:rsid w:val="00A11CA9"/>
    <w:rsid w:val="00A1227C"/>
    <w:rsid w:val="00A12405"/>
    <w:rsid w:val="00A12855"/>
    <w:rsid w:val="00A1291D"/>
    <w:rsid w:val="00A12A55"/>
    <w:rsid w:val="00A12B48"/>
    <w:rsid w:val="00A12F07"/>
    <w:rsid w:val="00A1389B"/>
    <w:rsid w:val="00A13A73"/>
    <w:rsid w:val="00A13FF0"/>
    <w:rsid w:val="00A140B7"/>
    <w:rsid w:val="00A14591"/>
    <w:rsid w:val="00A14BF3"/>
    <w:rsid w:val="00A14C98"/>
    <w:rsid w:val="00A14D5C"/>
    <w:rsid w:val="00A14E89"/>
    <w:rsid w:val="00A152CB"/>
    <w:rsid w:val="00A156F2"/>
    <w:rsid w:val="00A15792"/>
    <w:rsid w:val="00A1597A"/>
    <w:rsid w:val="00A15D4A"/>
    <w:rsid w:val="00A1603E"/>
    <w:rsid w:val="00A16052"/>
    <w:rsid w:val="00A163DE"/>
    <w:rsid w:val="00A16442"/>
    <w:rsid w:val="00A165E3"/>
    <w:rsid w:val="00A168A3"/>
    <w:rsid w:val="00A16E18"/>
    <w:rsid w:val="00A1724D"/>
    <w:rsid w:val="00A17447"/>
    <w:rsid w:val="00A17866"/>
    <w:rsid w:val="00A17C3B"/>
    <w:rsid w:val="00A17C40"/>
    <w:rsid w:val="00A17DE8"/>
    <w:rsid w:val="00A20713"/>
    <w:rsid w:val="00A2076B"/>
    <w:rsid w:val="00A20DFE"/>
    <w:rsid w:val="00A210C9"/>
    <w:rsid w:val="00A216BA"/>
    <w:rsid w:val="00A21AD4"/>
    <w:rsid w:val="00A21C7C"/>
    <w:rsid w:val="00A21FA0"/>
    <w:rsid w:val="00A22126"/>
    <w:rsid w:val="00A221D8"/>
    <w:rsid w:val="00A223E2"/>
    <w:rsid w:val="00A2376C"/>
    <w:rsid w:val="00A23840"/>
    <w:rsid w:val="00A23EED"/>
    <w:rsid w:val="00A24986"/>
    <w:rsid w:val="00A24DEF"/>
    <w:rsid w:val="00A24EE8"/>
    <w:rsid w:val="00A24FE4"/>
    <w:rsid w:val="00A250E2"/>
    <w:rsid w:val="00A25439"/>
    <w:rsid w:val="00A25A46"/>
    <w:rsid w:val="00A2614A"/>
    <w:rsid w:val="00A26543"/>
    <w:rsid w:val="00A26652"/>
    <w:rsid w:val="00A266EE"/>
    <w:rsid w:val="00A269BF"/>
    <w:rsid w:val="00A269C2"/>
    <w:rsid w:val="00A26E79"/>
    <w:rsid w:val="00A2751D"/>
    <w:rsid w:val="00A27622"/>
    <w:rsid w:val="00A276BF"/>
    <w:rsid w:val="00A279FC"/>
    <w:rsid w:val="00A301A9"/>
    <w:rsid w:val="00A30277"/>
    <w:rsid w:val="00A3075E"/>
    <w:rsid w:val="00A311FB"/>
    <w:rsid w:val="00A31216"/>
    <w:rsid w:val="00A31224"/>
    <w:rsid w:val="00A3164D"/>
    <w:rsid w:val="00A3165E"/>
    <w:rsid w:val="00A3176D"/>
    <w:rsid w:val="00A31802"/>
    <w:rsid w:val="00A31C43"/>
    <w:rsid w:val="00A322EC"/>
    <w:rsid w:val="00A32812"/>
    <w:rsid w:val="00A32A27"/>
    <w:rsid w:val="00A32C8A"/>
    <w:rsid w:val="00A330E6"/>
    <w:rsid w:val="00A332A2"/>
    <w:rsid w:val="00A333E1"/>
    <w:rsid w:val="00A334D0"/>
    <w:rsid w:val="00A3353F"/>
    <w:rsid w:val="00A337BC"/>
    <w:rsid w:val="00A339E0"/>
    <w:rsid w:val="00A33CE6"/>
    <w:rsid w:val="00A33E9C"/>
    <w:rsid w:val="00A34162"/>
    <w:rsid w:val="00A34180"/>
    <w:rsid w:val="00A341EF"/>
    <w:rsid w:val="00A342A6"/>
    <w:rsid w:val="00A3449C"/>
    <w:rsid w:val="00A34A99"/>
    <w:rsid w:val="00A3599B"/>
    <w:rsid w:val="00A35D6C"/>
    <w:rsid w:val="00A35EC6"/>
    <w:rsid w:val="00A35FD9"/>
    <w:rsid w:val="00A360F1"/>
    <w:rsid w:val="00A3626F"/>
    <w:rsid w:val="00A36472"/>
    <w:rsid w:val="00A364D9"/>
    <w:rsid w:val="00A36B94"/>
    <w:rsid w:val="00A36BC5"/>
    <w:rsid w:val="00A36C32"/>
    <w:rsid w:val="00A37107"/>
    <w:rsid w:val="00A371DA"/>
    <w:rsid w:val="00A37519"/>
    <w:rsid w:val="00A3778F"/>
    <w:rsid w:val="00A37F52"/>
    <w:rsid w:val="00A37FF4"/>
    <w:rsid w:val="00A405E2"/>
    <w:rsid w:val="00A410B6"/>
    <w:rsid w:val="00A411EE"/>
    <w:rsid w:val="00A417BE"/>
    <w:rsid w:val="00A41A6B"/>
    <w:rsid w:val="00A42268"/>
    <w:rsid w:val="00A423C8"/>
    <w:rsid w:val="00A42439"/>
    <w:rsid w:val="00A42888"/>
    <w:rsid w:val="00A42DE9"/>
    <w:rsid w:val="00A42E0B"/>
    <w:rsid w:val="00A431BD"/>
    <w:rsid w:val="00A438A4"/>
    <w:rsid w:val="00A43E3D"/>
    <w:rsid w:val="00A43E52"/>
    <w:rsid w:val="00A440FB"/>
    <w:rsid w:val="00A4439C"/>
    <w:rsid w:val="00A451D6"/>
    <w:rsid w:val="00A455FC"/>
    <w:rsid w:val="00A45604"/>
    <w:rsid w:val="00A456B3"/>
    <w:rsid w:val="00A45BB6"/>
    <w:rsid w:val="00A4632C"/>
    <w:rsid w:val="00A4655F"/>
    <w:rsid w:val="00A4656B"/>
    <w:rsid w:val="00A46654"/>
    <w:rsid w:val="00A46990"/>
    <w:rsid w:val="00A46A14"/>
    <w:rsid w:val="00A46A37"/>
    <w:rsid w:val="00A46E7A"/>
    <w:rsid w:val="00A47B70"/>
    <w:rsid w:val="00A5004D"/>
    <w:rsid w:val="00A5021D"/>
    <w:rsid w:val="00A50AE3"/>
    <w:rsid w:val="00A5173D"/>
    <w:rsid w:val="00A518A7"/>
    <w:rsid w:val="00A51B1B"/>
    <w:rsid w:val="00A51C43"/>
    <w:rsid w:val="00A52177"/>
    <w:rsid w:val="00A52433"/>
    <w:rsid w:val="00A52457"/>
    <w:rsid w:val="00A52538"/>
    <w:rsid w:val="00A52944"/>
    <w:rsid w:val="00A52D67"/>
    <w:rsid w:val="00A52F0F"/>
    <w:rsid w:val="00A52F68"/>
    <w:rsid w:val="00A5320E"/>
    <w:rsid w:val="00A535C8"/>
    <w:rsid w:val="00A5388A"/>
    <w:rsid w:val="00A53E63"/>
    <w:rsid w:val="00A53F24"/>
    <w:rsid w:val="00A546A7"/>
    <w:rsid w:val="00A546D0"/>
    <w:rsid w:val="00A547A5"/>
    <w:rsid w:val="00A54912"/>
    <w:rsid w:val="00A54D31"/>
    <w:rsid w:val="00A54E58"/>
    <w:rsid w:val="00A5506D"/>
    <w:rsid w:val="00A55127"/>
    <w:rsid w:val="00A55130"/>
    <w:rsid w:val="00A5550B"/>
    <w:rsid w:val="00A55575"/>
    <w:rsid w:val="00A556F2"/>
    <w:rsid w:val="00A557B5"/>
    <w:rsid w:val="00A5583F"/>
    <w:rsid w:val="00A55F7C"/>
    <w:rsid w:val="00A5624C"/>
    <w:rsid w:val="00A56496"/>
    <w:rsid w:val="00A56E38"/>
    <w:rsid w:val="00A570D4"/>
    <w:rsid w:val="00A57430"/>
    <w:rsid w:val="00A57643"/>
    <w:rsid w:val="00A57703"/>
    <w:rsid w:val="00A57848"/>
    <w:rsid w:val="00A57B57"/>
    <w:rsid w:val="00A57EA7"/>
    <w:rsid w:val="00A6054B"/>
    <w:rsid w:val="00A60561"/>
    <w:rsid w:val="00A605AE"/>
    <w:rsid w:val="00A6096B"/>
    <w:rsid w:val="00A60EE2"/>
    <w:rsid w:val="00A6119F"/>
    <w:rsid w:val="00A611C1"/>
    <w:rsid w:val="00A6135C"/>
    <w:rsid w:val="00A614F8"/>
    <w:rsid w:val="00A615A0"/>
    <w:rsid w:val="00A6190A"/>
    <w:rsid w:val="00A61AA4"/>
    <w:rsid w:val="00A61AC6"/>
    <w:rsid w:val="00A61ACD"/>
    <w:rsid w:val="00A61E4C"/>
    <w:rsid w:val="00A62638"/>
    <w:rsid w:val="00A627A9"/>
    <w:rsid w:val="00A6296F"/>
    <w:rsid w:val="00A633F8"/>
    <w:rsid w:val="00A63868"/>
    <w:rsid w:val="00A6403B"/>
    <w:rsid w:val="00A6406E"/>
    <w:rsid w:val="00A648CE"/>
    <w:rsid w:val="00A649CB"/>
    <w:rsid w:val="00A64D9B"/>
    <w:rsid w:val="00A6563A"/>
    <w:rsid w:val="00A65696"/>
    <w:rsid w:val="00A659B9"/>
    <w:rsid w:val="00A65DC3"/>
    <w:rsid w:val="00A66007"/>
    <w:rsid w:val="00A663BA"/>
    <w:rsid w:val="00A66E8E"/>
    <w:rsid w:val="00A673AC"/>
    <w:rsid w:val="00A67457"/>
    <w:rsid w:val="00A678CB"/>
    <w:rsid w:val="00A67917"/>
    <w:rsid w:val="00A67C89"/>
    <w:rsid w:val="00A67D4F"/>
    <w:rsid w:val="00A70034"/>
    <w:rsid w:val="00A700B0"/>
    <w:rsid w:val="00A70661"/>
    <w:rsid w:val="00A70A41"/>
    <w:rsid w:val="00A70ADB"/>
    <w:rsid w:val="00A70B65"/>
    <w:rsid w:val="00A7170D"/>
    <w:rsid w:val="00A7172A"/>
    <w:rsid w:val="00A71C4F"/>
    <w:rsid w:val="00A71D93"/>
    <w:rsid w:val="00A7221F"/>
    <w:rsid w:val="00A7257B"/>
    <w:rsid w:val="00A731AF"/>
    <w:rsid w:val="00A731D6"/>
    <w:rsid w:val="00A73A26"/>
    <w:rsid w:val="00A7456C"/>
    <w:rsid w:val="00A747BC"/>
    <w:rsid w:val="00A7492F"/>
    <w:rsid w:val="00A74DD1"/>
    <w:rsid w:val="00A7507E"/>
    <w:rsid w:val="00A75172"/>
    <w:rsid w:val="00A75580"/>
    <w:rsid w:val="00A75701"/>
    <w:rsid w:val="00A75BF7"/>
    <w:rsid w:val="00A76726"/>
    <w:rsid w:val="00A76B98"/>
    <w:rsid w:val="00A76BEB"/>
    <w:rsid w:val="00A773D4"/>
    <w:rsid w:val="00A77566"/>
    <w:rsid w:val="00A77865"/>
    <w:rsid w:val="00A80149"/>
    <w:rsid w:val="00A809AC"/>
    <w:rsid w:val="00A80B66"/>
    <w:rsid w:val="00A80B71"/>
    <w:rsid w:val="00A80EEF"/>
    <w:rsid w:val="00A812B8"/>
    <w:rsid w:val="00A818AA"/>
    <w:rsid w:val="00A81973"/>
    <w:rsid w:val="00A8234D"/>
    <w:rsid w:val="00A827DC"/>
    <w:rsid w:val="00A82D7C"/>
    <w:rsid w:val="00A82DB3"/>
    <w:rsid w:val="00A830D9"/>
    <w:rsid w:val="00A83355"/>
    <w:rsid w:val="00A83743"/>
    <w:rsid w:val="00A845F4"/>
    <w:rsid w:val="00A84C45"/>
    <w:rsid w:val="00A84F4B"/>
    <w:rsid w:val="00A85405"/>
    <w:rsid w:val="00A8565E"/>
    <w:rsid w:val="00A858ED"/>
    <w:rsid w:val="00A85C63"/>
    <w:rsid w:val="00A85C93"/>
    <w:rsid w:val="00A85CE9"/>
    <w:rsid w:val="00A85DE7"/>
    <w:rsid w:val="00A8656E"/>
    <w:rsid w:val="00A8671E"/>
    <w:rsid w:val="00A8685A"/>
    <w:rsid w:val="00A86887"/>
    <w:rsid w:val="00A86C4D"/>
    <w:rsid w:val="00A86EA1"/>
    <w:rsid w:val="00A86EFF"/>
    <w:rsid w:val="00A87445"/>
    <w:rsid w:val="00A87662"/>
    <w:rsid w:val="00A87670"/>
    <w:rsid w:val="00A8772D"/>
    <w:rsid w:val="00A87BCD"/>
    <w:rsid w:val="00A87E9D"/>
    <w:rsid w:val="00A87EE8"/>
    <w:rsid w:val="00A90437"/>
    <w:rsid w:val="00A904B7"/>
    <w:rsid w:val="00A90956"/>
    <w:rsid w:val="00A90A18"/>
    <w:rsid w:val="00A90AF1"/>
    <w:rsid w:val="00A90D0D"/>
    <w:rsid w:val="00A90FA5"/>
    <w:rsid w:val="00A918E6"/>
    <w:rsid w:val="00A91AE3"/>
    <w:rsid w:val="00A921EC"/>
    <w:rsid w:val="00A923E2"/>
    <w:rsid w:val="00A92458"/>
    <w:rsid w:val="00A924B1"/>
    <w:rsid w:val="00A927F1"/>
    <w:rsid w:val="00A92A48"/>
    <w:rsid w:val="00A92E36"/>
    <w:rsid w:val="00A92F59"/>
    <w:rsid w:val="00A939DE"/>
    <w:rsid w:val="00A93AC0"/>
    <w:rsid w:val="00A93BC0"/>
    <w:rsid w:val="00A93D7C"/>
    <w:rsid w:val="00A93F72"/>
    <w:rsid w:val="00A940E6"/>
    <w:rsid w:val="00A94506"/>
    <w:rsid w:val="00A945C0"/>
    <w:rsid w:val="00A94644"/>
    <w:rsid w:val="00A94752"/>
    <w:rsid w:val="00A94A4F"/>
    <w:rsid w:val="00A94D3E"/>
    <w:rsid w:val="00A95124"/>
    <w:rsid w:val="00A9557C"/>
    <w:rsid w:val="00A95B89"/>
    <w:rsid w:val="00A95D3C"/>
    <w:rsid w:val="00A961B6"/>
    <w:rsid w:val="00A96873"/>
    <w:rsid w:val="00A96A7E"/>
    <w:rsid w:val="00A971EE"/>
    <w:rsid w:val="00A977FE"/>
    <w:rsid w:val="00A97CFF"/>
    <w:rsid w:val="00AA06A0"/>
    <w:rsid w:val="00AA07A6"/>
    <w:rsid w:val="00AA0BA1"/>
    <w:rsid w:val="00AA0C95"/>
    <w:rsid w:val="00AA127A"/>
    <w:rsid w:val="00AA150B"/>
    <w:rsid w:val="00AA15E3"/>
    <w:rsid w:val="00AA160F"/>
    <w:rsid w:val="00AA1620"/>
    <w:rsid w:val="00AA1A00"/>
    <w:rsid w:val="00AA1C04"/>
    <w:rsid w:val="00AA1E6D"/>
    <w:rsid w:val="00AA2044"/>
    <w:rsid w:val="00AA209E"/>
    <w:rsid w:val="00AA22E9"/>
    <w:rsid w:val="00AA25AA"/>
    <w:rsid w:val="00AA2602"/>
    <w:rsid w:val="00AA27BC"/>
    <w:rsid w:val="00AA31D6"/>
    <w:rsid w:val="00AA34FE"/>
    <w:rsid w:val="00AA3B9A"/>
    <w:rsid w:val="00AA3EFE"/>
    <w:rsid w:val="00AA3FB9"/>
    <w:rsid w:val="00AA4032"/>
    <w:rsid w:val="00AA421B"/>
    <w:rsid w:val="00AA4EED"/>
    <w:rsid w:val="00AA5503"/>
    <w:rsid w:val="00AA585C"/>
    <w:rsid w:val="00AA587F"/>
    <w:rsid w:val="00AA6687"/>
    <w:rsid w:val="00AA66CA"/>
    <w:rsid w:val="00AA66F1"/>
    <w:rsid w:val="00AA6799"/>
    <w:rsid w:val="00AA6D4C"/>
    <w:rsid w:val="00AA6FA6"/>
    <w:rsid w:val="00AA7380"/>
    <w:rsid w:val="00AA77C7"/>
    <w:rsid w:val="00AA7B5B"/>
    <w:rsid w:val="00AB06D8"/>
    <w:rsid w:val="00AB095E"/>
    <w:rsid w:val="00AB0CF1"/>
    <w:rsid w:val="00AB14C4"/>
    <w:rsid w:val="00AB1519"/>
    <w:rsid w:val="00AB1529"/>
    <w:rsid w:val="00AB170C"/>
    <w:rsid w:val="00AB1E5E"/>
    <w:rsid w:val="00AB2661"/>
    <w:rsid w:val="00AB28F6"/>
    <w:rsid w:val="00AB2BB3"/>
    <w:rsid w:val="00AB2E63"/>
    <w:rsid w:val="00AB30CE"/>
    <w:rsid w:val="00AB311C"/>
    <w:rsid w:val="00AB3232"/>
    <w:rsid w:val="00AB33B1"/>
    <w:rsid w:val="00AB33C8"/>
    <w:rsid w:val="00AB3414"/>
    <w:rsid w:val="00AB3629"/>
    <w:rsid w:val="00AB3BE8"/>
    <w:rsid w:val="00AB41DB"/>
    <w:rsid w:val="00AB4285"/>
    <w:rsid w:val="00AB4777"/>
    <w:rsid w:val="00AB51FE"/>
    <w:rsid w:val="00AB5506"/>
    <w:rsid w:val="00AB5658"/>
    <w:rsid w:val="00AB5B5C"/>
    <w:rsid w:val="00AB5D64"/>
    <w:rsid w:val="00AB5F57"/>
    <w:rsid w:val="00AB60AD"/>
    <w:rsid w:val="00AB6132"/>
    <w:rsid w:val="00AB6283"/>
    <w:rsid w:val="00AB6744"/>
    <w:rsid w:val="00AB6B98"/>
    <w:rsid w:val="00AB6C07"/>
    <w:rsid w:val="00AB71B6"/>
    <w:rsid w:val="00AB74A2"/>
    <w:rsid w:val="00AB74FA"/>
    <w:rsid w:val="00AC0E10"/>
    <w:rsid w:val="00AC0FDA"/>
    <w:rsid w:val="00AC21B1"/>
    <w:rsid w:val="00AC2C09"/>
    <w:rsid w:val="00AC2E62"/>
    <w:rsid w:val="00AC302B"/>
    <w:rsid w:val="00AC34A6"/>
    <w:rsid w:val="00AC3796"/>
    <w:rsid w:val="00AC3E65"/>
    <w:rsid w:val="00AC4335"/>
    <w:rsid w:val="00AC4B60"/>
    <w:rsid w:val="00AC5021"/>
    <w:rsid w:val="00AC553D"/>
    <w:rsid w:val="00AC5564"/>
    <w:rsid w:val="00AC59A5"/>
    <w:rsid w:val="00AC5CEE"/>
    <w:rsid w:val="00AC5FB5"/>
    <w:rsid w:val="00AC60F5"/>
    <w:rsid w:val="00AC649A"/>
    <w:rsid w:val="00AC64FC"/>
    <w:rsid w:val="00AC694C"/>
    <w:rsid w:val="00AC696B"/>
    <w:rsid w:val="00AC6A5B"/>
    <w:rsid w:val="00AC7091"/>
    <w:rsid w:val="00AC7543"/>
    <w:rsid w:val="00AC771C"/>
    <w:rsid w:val="00AC7961"/>
    <w:rsid w:val="00AC79FF"/>
    <w:rsid w:val="00AC7E75"/>
    <w:rsid w:val="00AD000B"/>
    <w:rsid w:val="00AD0237"/>
    <w:rsid w:val="00AD03A1"/>
    <w:rsid w:val="00AD0E30"/>
    <w:rsid w:val="00AD10A3"/>
    <w:rsid w:val="00AD13CF"/>
    <w:rsid w:val="00AD14A1"/>
    <w:rsid w:val="00AD18B6"/>
    <w:rsid w:val="00AD1994"/>
    <w:rsid w:val="00AD1A6C"/>
    <w:rsid w:val="00AD2123"/>
    <w:rsid w:val="00AD21DC"/>
    <w:rsid w:val="00AD26D6"/>
    <w:rsid w:val="00AD27ED"/>
    <w:rsid w:val="00AD2BC3"/>
    <w:rsid w:val="00AD2F47"/>
    <w:rsid w:val="00AD3744"/>
    <w:rsid w:val="00AD3A1E"/>
    <w:rsid w:val="00AD4068"/>
    <w:rsid w:val="00AD4198"/>
    <w:rsid w:val="00AD4492"/>
    <w:rsid w:val="00AD46CF"/>
    <w:rsid w:val="00AD486A"/>
    <w:rsid w:val="00AD4871"/>
    <w:rsid w:val="00AD4C9B"/>
    <w:rsid w:val="00AD5119"/>
    <w:rsid w:val="00AD5E7A"/>
    <w:rsid w:val="00AD5ED6"/>
    <w:rsid w:val="00AD6180"/>
    <w:rsid w:val="00AD6470"/>
    <w:rsid w:val="00AD66CB"/>
    <w:rsid w:val="00AD68A6"/>
    <w:rsid w:val="00AD69C2"/>
    <w:rsid w:val="00AD702E"/>
    <w:rsid w:val="00AD7185"/>
    <w:rsid w:val="00AD7300"/>
    <w:rsid w:val="00AD764E"/>
    <w:rsid w:val="00AD7889"/>
    <w:rsid w:val="00AD7D00"/>
    <w:rsid w:val="00AE0342"/>
    <w:rsid w:val="00AE0384"/>
    <w:rsid w:val="00AE0962"/>
    <w:rsid w:val="00AE0DF5"/>
    <w:rsid w:val="00AE1246"/>
    <w:rsid w:val="00AE1898"/>
    <w:rsid w:val="00AE1B52"/>
    <w:rsid w:val="00AE1ED1"/>
    <w:rsid w:val="00AE238B"/>
    <w:rsid w:val="00AE23A2"/>
    <w:rsid w:val="00AE266D"/>
    <w:rsid w:val="00AE26E7"/>
    <w:rsid w:val="00AE2AA2"/>
    <w:rsid w:val="00AE2B51"/>
    <w:rsid w:val="00AE2F80"/>
    <w:rsid w:val="00AE3448"/>
    <w:rsid w:val="00AE3499"/>
    <w:rsid w:val="00AE38D9"/>
    <w:rsid w:val="00AE3B9B"/>
    <w:rsid w:val="00AE3C89"/>
    <w:rsid w:val="00AE49DE"/>
    <w:rsid w:val="00AE4EFD"/>
    <w:rsid w:val="00AE507D"/>
    <w:rsid w:val="00AE5E9F"/>
    <w:rsid w:val="00AE61BE"/>
    <w:rsid w:val="00AE61ED"/>
    <w:rsid w:val="00AE63B5"/>
    <w:rsid w:val="00AE652C"/>
    <w:rsid w:val="00AE660E"/>
    <w:rsid w:val="00AE6759"/>
    <w:rsid w:val="00AE6768"/>
    <w:rsid w:val="00AE6878"/>
    <w:rsid w:val="00AE6C5A"/>
    <w:rsid w:val="00AE7A14"/>
    <w:rsid w:val="00AE7D69"/>
    <w:rsid w:val="00AE7E0C"/>
    <w:rsid w:val="00AF0140"/>
    <w:rsid w:val="00AF0208"/>
    <w:rsid w:val="00AF08FA"/>
    <w:rsid w:val="00AF094E"/>
    <w:rsid w:val="00AF09A4"/>
    <w:rsid w:val="00AF0B37"/>
    <w:rsid w:val="00AF11AA"/>
    <w:rsid w:val="00AF1395"/>
    <w:rsid w:val="00AF1459"/>
    <w:rsid w:val="00AF2075"/>
    <w:rsid w:val="00AF239E"/>
    <w:rsid w:val="00AF2DE4"/>
    <w:rsid w:val="00AF2E30"/>
    <w:rsid w:val="00AF3398"/>
    <w:rsid w:val="00AF346B"/>
    <w:rsid w:val="00AF3565"/>
    <w:rsid w:val="00AF3659"/>
    <w:rsid w:val="00AF3A08"/>
    <w:rsid w:val="00AF3CBE"/>
    <w:rsid w:val="00AF3CCB"/>
    <w:rsid w:val="00AF3EFD"/>
    <w:rsid w:val="00AF4000"/>
    <w:rsid w:val="00AF4428"/>
    <w:rsid w:val="00AF4500"/>
    <w:rsid w:val="00AF4502"/>
    <w:rsid w:val="00AF45F2"/>
    <w:rsid w:val="00AF4A9A"/>
    <w:rsid w:val="00AF4B99"/>
    <w:rsid w:val="00AF564C"/>
    <w:rsid w:val="00AF5E26"/>
    <w:rsid w:val="00AF6738"/>
    <w:rsid w:val="00AF67E5"/>
    <w:rsid w:val="00AF69B4"/>
    <w:rsid w:val="00AF6CBC"/>
    <w:rsid w:val="00AF6CF9"/>
    <w:rsid w:val="00AF6E86"/>
    <w:rsid w:val="00AF71FD"/>
    <w:rsid w:val="00AF74B2"/>
    <w:rsid w:val="00AF74E5"/>
    <w:rsid w:val="00AF773A"/>
    <w:rsid w:val="00AF7BE4"/>
    <w:rsid w:val="00AF7FAC"/>
    <w:rsid w:val="00B00154"/>
    <w:rsid w:val="00B002BF"/>
    <w:rsid w:val="00B002CE"/>
    <w:rsid w:val="00B002FB"/>
    <w:rsid w:val="00B0048F"/>
    <w:rsid w:val="00B00713"/>
    <w:rsid w:val="00B00AF0"/>
    <w:rsid w:val="00B01128"/>
    <w:rsid w:val="00B01641"/>
    <w:rsid w:val="00B0184C"/>
    <w:rsid w:val="00B0185E"/>
    <w:rsid w:val="00B01EB4"/>
    <w:rsid w:val="00B01F13"/>
    <w:rsid w:val="00B023F2"/>
    <w:rsid w:val="00B02526"/>
    <w:rsid w:val="00B02C91"/>
    <w:rsid w:val="00B02E0D"/>
    <w:rsid w:val="00B0383C"/>
    <w:rsid w:val="00B04410"/>
    <w:rsid w:val="00B04474"/>
    <w:rsid w:val="00B044AD"/>
    <w:rsid w:val="00B04A04"/>
    <w:rsid w:val="00B04ED4"/>
    <w:rsid w:val="00B05426"/>
    <w:rsid w:val="00B05472"/>
    <w:rsid w:val="00B054FA"/>
    <w:rsid w:val="00B05CC3"/>
    <w:rsid w:val="00B05D9F"/>
    <w:rsid w:val="00B05F10"/>
    <w:rsid w:val="00B05F96"/>
    <w:rsid w:val="00B064A5"/>
    <w:rsid w:val="00B06DF9"/>
    <w:rsid w:val="00B072CD"/>
    <w:rsid w:val="00B07B5F"/>
    <w:rsid w:val="00B07D7A"/>
    <w:rsid w:val="00B07E27"/>
    <w:rsid w:val="00B10E1F"/>
    <w:rsid w:val="00B10FF3"/>
    <w:rsid w:val="00B111CC"/>
    <w:rsid w:val="00B11689"/>
    <w:rsid w:val="00B11A72"/>
    <w:rsid w:val="00B11C79"/>
    <w:rsid w:val="00B1202C"/>
    <w:rsid w:val="00B128AB"/>
    <w:rsid w:val="00B12911"/>
    <w:rsid w:val="00B12B90"/>
    <w:rsid w:val="00B1328C"/>
    <w:rsid w:val="00B1334D"/>
    <w:rsid w:val="00B13699"/>
    <w:rsid w:val="00B13915"/>
    <w:rsid w:val="00B13A5A"/>
    <w:rsid w:val="00B13C8E"/>
    <w:rsid w:val="00B13CBA"/>
    <w:rsid w:val="00B13D87"/>
    <w:rsid w:val="00B13E65"/>
    <w:rsid w:val="00B1403B"/>
    <w:rsid w:val="00B143FB"/>
    <w:rsid w:val="00B14A6A"/>
    <w:rsid w:val="00B14B5F"/>
    <w:rsid w:val="00B14D4F"/>
    <w:rsid w:val="00B14E78"/>
    <w:rsid w:val="00B153D3"/>
    <w:rsid w:val="00B15534"/>
    <w:rsid w:val="00B155B5"/>
    <w:rsid w:val="00B15755"/>
    <w:rsid w:val="00B15CCD"/>
    <w:rsid w:val="00B164EC"/>
    <w:rsid w:val="00B165D8"/>
    <w:rsid w:val="00B168EF"/>
    <w:rsid w:val="00B16D05"/>
    <w:rsid w:val="00B16FC2"/>
    <w:rsid w:val="00B1730C"/>
    <w:rsid w:val="00B173B2"/>
    <w:rsid w:val="00B17466"/>
    <w:rsid w:val="00B174B7"/>
    <w:rsid w:val="00B17706"/>
    <w:rsid w:val="00B179DC"/>
    <w:rsid w:val="00B17BFC"/>
    <w:rsid w:val="00B17D4D"/>
    <w:rsid w:val="00B17ED1"/>
    <w:rsid w:val="00B20BFA"/>
    <w:rsid w:val="00B20DE2"/>
    <w:rsid w:val="00B213D6"/>
    <w:rsid w:val="00B2165F"/>
    <w:rsid w:val="00B21951"/>
    <w:rsid w:val="00B2199C"/>
    <w:rsid w:val="00B21B03"/>
    <w:rsid w:val="00B21D3B"/>
    <w:rsid w:val="00B22265"/>
    <w:rsid w:val="00B22372"/>
    <w:rsid w:val="00B2282E"/>
    <w:rsid w:val="00B22ABF"/>
    <w:rsid w:val="00B22CE1"/>
    <w:rsid w:val="00B23028"/>
    <w:rsid w:val="00B23283"/>
    <w:rsid w:val="00B23D85"/>
    <w:rsid w:val="00B24580"/>
    <w:rsid w:val="00B24753"/>
    <w:rsid w:val="00B24757"/>
    <w:rsid w:val="00B24B51"/>
    <w:rsid w:val="00B24EB5"/>
    <w:rsid w:val="00B2500C"/>
    <w:rsid w:val="00B2512C"/>
    <w:rsid w:val="00B251AD"/>
    <w:rsid w:val="00B25660"/>
    <w:rsid w:val="00B25716"/>
    <w:rsid w:val="00B257A8"/>
    <w:rsid w:val="00B2601E"/>
    <w:rsid w:val="00B260E9"/>
    <w:rsid w:val="00B26295"/>
    <w:rsid w:val="00B262BC"/>
    <w:rsid w:val="00B264BA"/>
    <w:rsid w:val="00B26773"/>
    <w:rsid w:val="00B26D2B"/>
    <w:rsid w:val="00B26D50"/>
    <w:rsid w:val="00B279E9"/>
    <w:rsid w:val="00B27BBC"/>
    <w:rsid w:val="00B27D52"/>
    <w:rsid w:val="00B3029A"/>
    <w:rsid w:val="00B30464"/>
    <w:rsid w:val="00B30483"/>
    <w:rsid w:val="00B304CF"/>
    <w:rsid w:val="00B3071C"/>
    <w:rsid w:val="00B308C2"/>
    <w:rsid w:val="00B30C42"/>
    <w:rsid w:val="00B30D3F"/>
    <w:rsid w:val="00B30EB3"/>
    <w:rsid w:val="00B30F26"/>
    <w:rsid w:val="00B31130"/>
    <w:rsid w:val="00B3137D"/>
    <w:rsid w:val="00B318E0"/>
    <w:rsid w:val="00B31AA9"/>
    <w:rsid w:val="00B32078"/>
    <w:rsid w:val="00B32121"/>
    <w:rsid w:val="00B326D1"/>
    <w:rsid w:val="00B32BA7"/>
    <w:rsid w:val="00B32D7A"/>
    <w:rsid w:val="00B33477"/>
    <w:rsid w:val="00B336EF"/>
    <w:rsid w:val="00B33A61"/>
    <w:rsid w:val="00B33C1D"/>
    <w:rsid w:val="00B33C26"/>
    <w:rsid w:val="00B340B0"/>
    <w:rsid w:val="00B34C2D"/>
    <w:rsid w:val="00B35039"/>
    <w:rsid w:val="00B35194"/>
    <w:rsid w:val="00B35454"/>
    <w:rsid w:val="00B35A58"/>
    <w:rsid w:val="00B35C16"/>
    <w:rsid w:val="00B35C6B"/>
    <w:rsid w:val="00B360CE"/>
    <w:rsid w:val="00B3626F"/>
    <w:rsid w:val="00B36545"/>
    <w:rsid w:val="00B36C14"/>
    <w:rsid w:val="00B37819"/>
    <w:rsid w:val="00B378B2"/>
    <w:rsid w:val="00B3790E"/>
    <w:rsid w:val="00B37913"/>
    <w:rsid w:val="00B3796B"/>
    <w:rsid w:val="00B37E51"/>
    <w:rsid w:val="00B37F76"/>
    <w:rsid w:val="00B40096"/>
    <w:rsid w:val="00B401CF"/>
    <w:rsid w:val="00B40398"/>
    <w:rsid w:val="00B406A2"/>
    <w:rsid w:val="00B40887"/>
    <w:rsid w:val="00B40DC8"/>
    <w:rsid w:val="00B4128A"/>
    <w:rsid w:val="00B412E0"/>
    <w:rsid w:val="00B415CB"/>
    <w:rsid w:val="00B41A77"/>
    <w:rsid w:val="00B41BEC"/>
    <w:rsid w:val="00B41CCA"/>
    <w:rsid w:val="00B42E3C"/>
    <w:rsid w:val="00B430BD"/>
    <w:rsid w:val="00B432A1"/>
    <w:rsid w:val="00B43459"/>
    <w:rsid w:val="00B4390F"/>
    <w:rsid w:val="00B43BF1"/>
    <w:rsid w:val="00B43DB5"/>
    <w:rsid w:val="00B4403A"/>
    <w:rsid w:val="00B44431"/>
    <w:rsid w:val="00B4454A"/>
    <w:rsid w:val="00B445A3"/>
    <w:rsid w:val="00B44768"/>
    <w:rsid w:val="00B44B0A"/>
    <w:rsid w:val="00B44C7D"/>
    <w:rsid w:val="00B44C9B"/>
    <w:rsid w:val="00B44CAE"/>
    <w:rsid w:val="00B44DB7"/>
    <w:rsid w:val="00B44F6F"/>
    <w:rsid w:val="00B44FEE"/>
    <w:rsid w:val="00B451AE"/>
    <w:rsid w:val="00B456CD"/>
    <w:rsid w:val="00B45801"/>
    <w:rsid w:val="00B45E35"/>
    <w:rsid w:val="00B45E65"/>
    <w:rsid w:val="00B45EF7"/>
    <w:rsid w:val="00B465A5"/>
    <w:rsid w:val="00B46684"/>
    <w:rsid w:val="00B466A1"/>
    <w:rsid w:val="00B47179"/>
    <w:rsid w:val="00B4739F"/>
    <w:rsid w:val="00B473B4"/>
    <w:rsid w:val="00B473D8"/>
    <w:rsid w:val="00B4759F"/>
    <w:rsid w:val="00B47B81"/>
    <w:rsid w:val="00B47BD9"/>
    <w:rsid w:val="00B47C11"/>
    <w:rsid w:val="00B47DB9"/>
    <w:rsid w:val="00B503CC"/>
    <w:rsid w:val="00B50753"/>
    <w:rsid w:val="00B507B6"/>
    <w:rsid w:val="00B507D6"/>
    <w:rsid w:val="00B50849"/>
    <w:rsid w:val="00B5092C"/>
    <w:rsid w:val="00B509F1"/>
    <w:rsid w:val="00B50CE2"/>
    <w:rsid w:val="00B50F1B"/>
    <w:rsid w:val="00B510D0"/>
    <w:rsid w:val="00B5155A"/>
    <w:rsid w:val="00B5210F"/>
    <w:rsid w:val="00B5284E"/>
    <w:rsid w:val="00B529C3"/>
    <w:rsid w:val="00B52E71"/>
    <w:rsid w:val="00B52FE0"/>
    <w:rsid w:val="00B53043"/>
    <w:rsid w:val="00B53328"/>
    <w:rsid w:val="00B53376"/>
    <w:rsid w:val="00B535EF"/>
    <w:rsid w:val="00B536B8"/>
    <w:rsid w:val="00B5371C"/>
    <w:rsid w:val="00B5380F"/>
    <w:rsid w:val="00B53AF6"/>
    <w:rsid w:val="00B54C50"/>
    <w:rsid w:val="00B54E0C"/>
    <w:rsid w:val="00B54E88"/>
    <w:rsid w:val="00B55152"/>
    <w:rsid w:val="00B5560B"/>
    <w:rsid w:val="00B559EA"/>
    <w:rsid w:val="00B55BDE"/>
    <w:rsid w:val="00B55C3B"/>
    <w:rsid w:val="00B55FFC"/>
    <w:rsid w:val="00B56447"/>
    <w:rsid w:val="00B564B8"/>
    <w:rsid w:val="00B56810"/>
    <w:rsid w:val="00B56DA2"/>
    <w:rsid w:val="00B57212"/>
    <w:rsid w:val="00B578B2"/>
    <w:rsid w:val="00B57E3D"/>
    <w:rsid w:val="00B602F9"/>
    <w:rsid w:val="00B60E60"/>
    <w:rsid w:val="00B60EAB"/>
    <w:rsid w:val="00B6140A"/>
    <w:rsid w:val="00B61459"/>
    <w:rsid w:val="00B6146D"/>
    <w:rsid w:val="00B6168D"/>
    <w:rsid w:val="00B61720"/>
    <w:rsid w:val="00B61CAB"/>
    <w:rsid w:val="00B61F23"/>
    <w:rsid w:val="00B622D2"/>
    <w:rsid w:val="00B626A3"/>
    <w:rsid w:val="00B62874"/>
    <w:rsid w:val="00B62B1F"/>
    <w:rsid w:val="00B63497"/>
    <w:rsid w:val="00B63862"/>
    <w:rsid w:val="00B63BBA"/>
    <w:rsid w:val="00B63BE4"/>
    <w:rsid w:val="00B63D2A"/>
    <w:rsid w:val="00B63E94"/>
    <w:rsid w:val="00B63F2B"/>
    <w:rsid w:val="00B641DA"/>
    <w:rsid w:val="00B641DC"/>
    <w:rsid w:val="00B64B1F"/>
    <w:rsid w:val="00B65067"/>
    <w:rsid w:val="00B652AD"/>
    <w:rsid w:val="00B655C6"/>
    <w:rsid w:val="00B65A6D"/>
    <w:rsid w:val="00B661EF"/>
    <w:rsid w:val="00B6656F"/>
    <w:rsid w:val="00B668DA"/>
    <w:rsid w:val="00B6692A"/>
    <w:rsid w:val="00B66B5D"/>
    <w:rsid w:val="00B66C46"/>
    <w:rsid w:val="00B67291"/>
    <w:rsid w:val="00B67810"/>
    <w:rsid w:val="00B6798E"/>
    <w:rsid w:val="00B679EC"/>
    <w:rsid w:val="00B67BDF"/>
    <w:rsid w:val="00B67D8C"/>
    <w:rsid w:val="00B67E21"/>
    <w:rsid w:val="00B700CB"/>
    <w:rsid w:val="00B70696"/>
    <w:rsid w:val="00B70D77"/>
    <w:rsid w:val="00B71057"/>
    <w:rsid w:val="00B711BE"/>
    <w:rsid w:val="00B7144F"/>
    <w:rsid w:val="00B714F1"/>
    <w:rsid w:val="00B71736"/>
    <w:rsid w:val="00B7174C"/>
    <w:rsid w:val="00B71C16"/>
    <w:rsid w:val="00B71F75"/>
    <w:rsid w:val="00B71F9C"/>
    <w:rsid w:val="00B720A0"/>
    <w:rsid w:val="00B73992"/>
    <w:rsid w:val="00B73B7B"/>
    <w:rsid w:val="00B73F55"/>
    <w:rsid w:val="00B7473F"/>
    <w:rsid w:val="00B74760"/>
    <w:rsid w:val="00B747DC"/>
    <w:rsid w:val="00B74A3B"/>
    <w:rsid w:val="00B74A7F"/>
    <w:rsid w:val="00B75C70"/>
    <w:rsid w:val="00B76573"/>
    <w:rsid w:val="00B76679"/>
    <w:rsid w:val="00B77305"/>
    <w:rsid w:val="00B779DD"/>
    <w:rsid w:val="00B77B74"/>
    <w:rsid w:val="00B80222"/>
    <w:rsid w:val="00B803A4"/>
    <w:rsid w:val="00B804BF"/>
    <w:rsid w:val="00B814AF"/>
    <w:rsid w:val="00B81ADC"/>
    <w:rsid w:val="00B81F25"/>
    <w:rsid w:val="00B821B1"/>
    <w:rsid w:val="00B82791"/>
    <w:rsid w:val="00B82891"/>
    <w:rsid w:val="00B82B96"/>
    <w:rsid w:val="00B82CBD"/>
    <w:rsid w:val="00B82DBD"/>
    <w:rsid w:val="00B83496"/>
    <w:rsid w:val="00B83568"/>
    <w:rsid w:val="00B837C1"/>
    <w:rsid w:val="00B83AA6"/>
    <w:rsid w:val="00B83BBD"/>
    <w:rsid w:val="00B83E0D"/>
    <w:rsid w:val="00B84212"/>
    <w:rsid w:val="00B84314"/>
    <w:rsid w:val="00B84B11"/>
    <w:rsid w:val="00B8557D"/>
    <w:rsid w:val="00B85828"/>
    <w:rsid w:val="00B85952"/>
    <w:rsid w:val="00B85A9E"/>
    <w:rsid w:val="00B85EA5"/>
    <w:rsid w:val="00B85F0F"/>
    <w:rsid w:val="00B8657C"/>
    <w:rsid w:val="00B86709"/>
    <w:rsid w:val="00B86A91"/>
    <w:rsid w:val="00B86E03"/>
    <w:rsid w:val="00B8710B"/>
    <w:rsid w:val="00B8743B"/>
    <w:rsid w:val="00B874C6"/>
    <w:rsid w:val="00B87511"/>
    <w:rsid w:val="00B87835"/>
    <w:rsid w:val="00B87B0E"/>
    <w:rsid w:val="00B9114A"/>
    <w:rsid w:val="00B916FD"/>
    <w:rsid w:val="00B917B4"/>
    <w:rsid w:val="00B91AEA"/>
    <w:rsid w:val="00B91CF7"/>
    <w:rsid w:val="00B920B4"/>
    <w:rsid w:val="00B92420"/>
    <w:rsid w:val="00B9254C"/>
    <w:rsid w:val="00B92A27"/>
    <w:rsid w:val="00B92F9A"/>
    <w:rsid w:val="00B93782"/>
    <w:rsid w:val="00B93A02"/>
    <w:rsid w:val="00B93DA2"/>
    <w:rsid w:val="00B93FED"/>
    <w:rsid w:val="00B94001"/>
    <w:rsid w:val="00B940E2"/>
    <w:rsid w:val="00B945DF"/>
    <w:rsid w:val="00B946BA"/>
    <w:rsid w:val="00B94845"/>
    <w:rsid w:val="00B95687"/>
    <w:rsid w:val="00B956B4"/>
    <w:rsid w:val="00B956F3"/>
    <w:rsid w:val="00B95853"/>
    <w:rsid w:val="00B95AE6"/>
    <w:rsid w:val="00B95D81"/>
    <w:rsid w:val="00B962F9"/>
    <w:rsid w:val="00B9681E"/>
    <w:rsid w:val="00B96890"/>
    <w:rsid w:val="00B96F10"/>
    <w:rsid w:val="00B9767C"/>
    <w:rsid w:val="00B9771F"/>
    <w:rsid w:val="00B978C5"/>
    <w:rsid w:val="00B97B80"/>
    <w:rsid w:val="00B97C27"/>
    <w:rsid w:val="00B97CD4"/>
    <w:rsid w:val="00BA02AE"/>
    <w:rsid w:val="00BA03A0"/>
    <w:rsid w:val="00BA06CE"/>
    <w:rsid w:val="00BA1119"/>
    <w:rsid w:val="00BA1158"/>
    <w:rsid w:val="00BA193A"/>
    <w:rsid w:val="00BA1B08"/>
    <w:rsid w:val="00BA1CD6"/>
    <w:rsid w:val="00BA1FF8"/>
    <w:rsid w:val="00BA2113"/>
    <w:rsid w:val="00BA2230"/>
    <w:rsid w:val="00BA2DD1"/>
    <w:rsid w:val="00BA3169"/>
    <w:rsid w:val="00BA387E"/>
    <w:rsid w:val="00BA3A7A"/>
    <w:rsid w:val="00BA3C05"/>
    <w:rsid w:val="00BA4620"/>
    <w:rsid w:val="00BA46FA"/>
    <w:rsid w:val="00BA478C"/>
    <w:rsid w:val="00BA48C8"/>
    <w:rsid w:val="00BA4952"/>
    <w:rsid w:val="00BA4A08"/>
    <w:rsid w:val="00BA4B1B"/>
    <w:rsid w:val="00BA4C7C"/>
    <w:rsid w:val="00BA4DC3"/>
    <w:rsid w:val="00BA5214"/>
    <w:rsid w:val="00BA57FA"/>
    <w:rsid w:val="00BA5B14"/>
    <w:rsid w:val="00BA5EA2"/>
    <w:rsid w:val="00BA5EA6"/>
    <w:rsid w:val="00BA61C3"/>
    <w:rsid w:val="00BA6237"/>
    <w:rsid w:val="00BA62B8"/>
    <w:rsid w:val="00BA6960"/>
    <w:rsid w:val="00BA6DD5"/>
    <w:rsid w:val="00BA6DEB"/>
    <w:rsid w:val="00BA7356"/>
    <w:rsid w:val="00BA756B"/>
    <w:rsid w:val="00BA7D08"/>
    <w:rsid w:val="00BB033C"/>
    <w:rsid w:val="00BB0703"/>
    <w:rsid w:val="00BB0970"/>
    <w:rsid w:val="00BB0B5C"/>
    <w:rsid w:val="00BB0F5A"/>
    <w:rsid w:val="00BB121A"/>
    <w:rsid w:val="00BB16A9"/>
    <w:rsid w:val="00BB18C5"/>
    <w:rsid w:val="00BB1F66"/>
    <w:rsid w:val="00BB22AA"/>
    <w:rsid w:val="00BB22B8"/>
    <w:rsid w:val="00BB237C"/>
    <w:rsid w:val="00BB32D5"/>
    <w:rsid w:val="00BB3C84"/>
    <w:rsid w:val="00BB4786"/>
    <w:rsid w:val="00BB488D"/>
    <w:rsid w:val="00BB4CEC"/>
    <w:rsid w:val="00BB4FA5"/>
    <w:rsid w:val="00BB549E"/>
    <w:rsid w:val="00BB571C"/>
    <w:rsid w:val="00BB57E5"/>
    <w:rsid w:val="00BB6065"/>
    <w:rsid w:val="00BB6112"/>
    <w:rsid w:val="00BB6340"/>
    <w:rsid w:val="00BB668A"/>
    <w:rsid w:val="00BB678E"/>
    <w:rsid w:val="00BB6CB8"/>
    <w:rsid w:val="00BB734E"/>
    <w:rsid w:val="00BB737C"/>
    <w:rsid w:val="00BB7708"/>
    <w:rsid w:val="00BB77D0"/>
    <w:rsid w:val="00BB7809"/>
    <w:rsid w:val="00BB7D27"/>
    <w:rsid w:val="00BC0276"/>
    <w:rsid w:val="00BC0450"/>
    <w:rsid w:val="00BC0A4B"/>
    <w:rsid w:val="00BC0C42"/>
    <w:rsid w:val="00BC0E57"/>
    <w:rsid w:val="00BC0EDC"/>
    <w:rsid w:val="00BC0F0F"/>
    <w:rsid w:val="00BC107A"/>
    <w:rsid w:val="00BC11AC"/>
    <w:rsid w:val="00BC1264"/>
    <w:rsid w:val="00BC13DF"/>
    <w:rsid w:val="00BC197C"/>
    <w:rsid w:val="00BC1BAC"/>
    <w:rsid w:val="00BC1D10"/>
    <w:rsid w:val="00BC1F70"/>
    <w:rsid w:val="00BC214B"/>
    <w:rsid w:val="00BC223B"/>
    <w:rsid w:val="00BC22DE"/>
    <w:rsid w:val="00BC2307"/>
    <w:rsid w:val="00BC292C"/>
    <w:rsid w:val="00BC2AE7"/>
    <w:rsid w:val="00BC2C8E"/>
    <w:rsid w:val="00BC2DFD"/>
    <w:rsid w:val="00BC335A"/>
    <w:rsid w:val="00BC37EB"/>
    <w:rsid w:val="00BC3AF7"/>
    <w:rsid w:val="00BC3CBF"/>
    <w:rsid w:val="00BC43CD"/>
    <w:rsid w:val="00BC4777"/>
    <w:rsid w:val="00BC4807"/>
    <w:rsid w:val="00BC48D2"/>
    <w:rsid w:val="00BC4C30"/>
    <w:rsid w:val="00BC4E79"/>
    <w:rsid w:val="00BC595C"/>
    <w:rsid w:val="00BC59B8"/>
    <w:rsid w:val="00BC5E43"/>
    <w:rsid w:val="00BC5EDD"/>
    <w:rsid w:val="00BC5FC5"/>
    <w:rsid w:val="00BC6C68"/>
    <w:rsid w:val="00BC7211"/>
    <w:rsid w:val="00BC73BD"/>
    <w:rsid w:val="00BC7577"/>
    <w:rsid w:val="00BC799C"/>
    <w:rsid w:val="00BC79BE"/>
    <w:rsid w:val="00BC7E71"/>
    <w:rsid w:val="00BC7EF3"/>
    <w:rsid w:val="00BD0125"/>
    <w:rsid w:val="00BD06CA"/>
    <w:rsid w:val="00BD0BC3"/>
    <w:rsid w:val="00BD0E18"/>
    <w:rsid w:val="00BD0FE8"/>
    <w:rsid w:val="00BD14A3"/>
    <w:rsid w:val="00BD169A"/>
    <w:rsid w:val="00BD1A17"/>
    <w:rsid w:val="00BD1C93"/>
    <w:rsid w:val="00BD23A6"/>
    <w:rsid w:val="00BD27C3"/>
    <w:rsid w:val="00BD2B01"/>
    <w:rsid w:val="00BD2C17"/>
    <w:rsid w:val="00BD3304"/>
    <w:rsid w:val="00BD33C0"/>
    <w:rsid w:val="00BD3BB2"/>
    <w:rsid w:val="00BD3C77"/>
    <w:rsid w:val="00BD3F72"/>
    <w:rsid w:val="00BD4698"/>
    <w:rsid w:val="00BD46F8"/>
    <w:rsid w:val="00BD4737"/>
    <w:rsid w:val="00BD4844"/>
    <w:rsid w:val="00BD4A06"/>
    <w:rsid w:val="00BD5168"/>
    <w:rsid w:val="00BD51A1"/>
    <w:rsid w:val="00BD547F"/>
    <w:rsid w:val="00BD5905"/>
    <w:rsid w:val="00BD6284"/>
    <w:rsid w:val="00BD667F"/>
    <w:rsid w:val="00BD6A35"/>
    <w:rsid w:val="00BD6A5A"/>
    <w:rsid w:val="00BD6AE4"/>
    <w:rsid w:val="00BD6BF4"/>
    <w:rsid w:val="00BD7355"/>
    <w:rsid w:val="00BD79CC"/>
    <w:rsid w:val="00BD7AE8"/>
    <w:rsid w:val="00BD7D58"/>
    <w:rsid w:val="00BD7F3D"/>
    <w:rsid w:val="00BE01EC"/>
    <w:rsid w:val="00BE02D8"/>
    <w:rsid w:val="00BE031D"/>
    <w:rsid w:val="00BE061D"/>
    <w:rsid w:val="00BE0E0A"/>
    <w:rsid w:val="00BE1573"/>
    <w:rsid w:val="00BE1613"/>
    <w:rsid w:val="00BE1A9E"/>
    <w:rsid w:val="00BE233F"/>
    <w:rsid w:val="00BE239E"/>
    <w:rsid w:val="00BE24DA"/>
    <w:rsid w:val="00BE2748"/>
    <w:rsid w:val="00BE29FB"/>
    <w:rsid w:val="00BE2E96"/>
    <w:rsid w:val="00BE3328"/>
    <w:rsid w:val="00BE367B"/>
    <w:rsid w:val="00BE3921"/>
    <w:rsid w:val="00BE4136"/>
    <w:rsid w:val="00BE42B7"/>
    <w:rsid w:val="00BE4899"/>
    <w:rsid w:val="00BE4CF9"/>
    <w:rsid w:val="00BE4DA3"/>
    <w:rsid w:val="00BE5130"/>
    <w:rsid w:val="00BE5C23"/>
    <w:rsid w:val="00BE5C86"/>
    <w:rsid w:val="00BE625B"/>
    <w:rsid w:val="00BE65EA"/>
    <w:rsid w:val="00BE66A1"/>
    <w:rsid w:val="00BE6839"/>
    <w:rsid w:val="00BE6A93"/>
    <w:rsid w:val="00BE6C74"/>
    <w:rsid w:val="00BE6EC1"/>
    <w:rsid w:val="00BE705B"/>
    <w:rsid w:val="00BE7185"/>
    <w:rsid w:val="00BE75E3"/>
    <w:rsid w:val="00BE7E7D"/>
    <w:rsid w:val="00BE7FA5"/>
    <w:rsid w:val="00BF053E"/>
    <w:rsid w:val="00BF0702"/>
    <w:rsid w:val="00BF0ADC"/>
    <w:rsid w:val="00BF0C91"/>
    <w:rsid w:val="00BF10E8"/>
    <w:rsid w:val="00BF1494"/>
    <w:rsid w:val="00BF17E8"/>
    <w:rsid w:val="00BF1B72"/>
    <w:rsid w:val="00BF1F41"/>
    <w:rsid w:val="00BF1F43"/>
    <w:rsid w:val="00BF265B"/>
    <w:rsid w:val="00BF27CA"/>
    <w:rsid w:val="00BF2804"/>
    <w:rsid w:val="00BF2ABD"/>
    <w:rsid w:val="00BF2C72"/>
    <w:rsid w:val="00BF3377"/>
    <w:rsid w:val="00BF340B"/>
    <w:rsid w:val="00BF3490"/>
    <w:rsid w:val="00BF3F4E"/>
    <w:rsid w:val="00BF43E1"/>
    <w:rsid w:val="00BF443F"/>
    <w:rsid w:val="00BF4473"/>
    <w:rsid w:val="00BF47C1"/>
    <w:rsid w:val="00BF49EE"/>
    <w:rsid w:val="00BF56F0"/>
    <w:rsid w:val="00BF57A3"/>
    <w:rsid w:val="00BF5C8A"/>
    <w:rsid w:val="00BF5DC5"/>
    <w:rsid w:val="00BF6097"/>
    <w:rsid w:val="00BF6373"/>
    <w:rsid w:val="00BF6380"/>
    <w:rsid w:val="00BF658A"/>
    <w:rsid w:val="00BF6C78"/>
    <w:rsid w:val="00BF7198"/>
    <w:rsid w:val="00BF7214"/>
    <w:rsid w:val="00BF77D0"/>
    <w:rsid w:val="00BF7DB5"/>
    <w:rsid w:val="00BF7E7D"/>
    <w:rsid w:val="00BF7F9C"/>
    <w:rsid w:val="00C00476"/>
    <w:rsid w:val="00C00BA2"/>
    <w:rsid w:val="00C016E2"/>
    <w:rsid w:val="00C01711"/>
    <w:rsid w:val="00C01788"/>
    <w:rsid w:val="00C01B01"/>
    <w:rsid w:val="00C01B82"/>
    <w:rsid w:val="00C02B23"/>
    <w:rsid w:val="00C02CE3"/>
    <w:rsid w:val="00C02E03"/>
    <w:rsid w:val="00C03045"/>
    <w:rsid w:val="00C0317B"/>
    <w:rsid w:val="00C031CD"/>
    <w:rsid w:val="00C0362C"/>
    <w:rsid w:val="00C036C1"/>
    <w:rsid w:val="00C03708"/>
    <w:rsid w:val="00C0380F"/>
    <w:rsid w:val="00C038C1"/>
    <w:rsid w:val="00C03DF0"/>
    <w:rsid w:val="00C04303"/>
    <w:rsid w:val="00C0468F"/>
    <w:rsid w:val="00C05469"/>
    <w:rsid w:val="00C05514"/>
    <w:rsid w:val="00C05B48"/>
    <w:rsid w:val="00C05E42"/>
    <w:rsid w:val="00C06356"/>
    <w:rsid w:val="00C06A12"/>
    <w:rsid w:val="00C076AB"/>
    <w:rsid w:val="00C077BB"/>
    <w:rsid w:val="00C07C47"/>
    <w:rsid w:val="00C10004"/>
    <w:rsid w:val="00C1010E"/>
    <w:rsid w:val="00C1047C"/>
    <w:rsid w:val="00C106D5"/>
    <w:rsid w:val="00C1078F"/>
    <w:rsid w:val="00C1098C"/>
    <w:rsid w:val="00C1160E"/>
    <w:rsid w:val="00C1168A"/>
    <w:rsid w:val="00C11A45"/>
    <w:rsid w:val="00C11DC9"/>
    <w:rsid w:val="00C11E6E"/>
    <w:rsid w:val="00C1256E"/>
    <w:rsid w:val="00C12D5F"/>
    <w:rsid w:val="00C130FC"/>
    <w:rsid w:val="00C132FA"/>
    <w:rsid w:val="00C1374C"/>
    <w:rsid w:val="00C13B55"/>
    <w:rsid w:val="00C13CCE"/>
    <w:rsid w:val="00C13E44"/>
    <w:rsid w:val="00C13EE9"/>
    <w:rsid w:val="00C14084"/>
    <w:rsid w:val="00C143A5"/>
    <w:rsid w:val="00C1442C"/>
    <w:rsid w:val="00C145D2"/>
    <w:rsid w:val="00C1482C"/>
    <w:rsid w:val="00C14BD3"/>
    <w:rsid w:val="00C14C5F"/>
    <w:rsid w:val="00C14DC0"/>
    <w:rsid w:val="00C14E00"/>
    <w:rsid w:val="00C15293"/>
    <w:rsid w:val="00C15468"/>
    <w:rsid w:val="00C156F1"/>
    <w:rsid w:val="00C15E7F"/>
    <w:rsid w:val="00C15EA0"/>
    <w:rsid w:val="00C1643B"/>
    <w:rsid w:val="00C164B1"/>
    <w:rsid w:val="00C1657E"/>
    <w:rsid w:val="00C17073"/>
    <w:rsid w:val="00C1712F"/>
    <w:rsid w:val="00C1722B"/>
    <w:rsid w:val="00C17315"/>
    <w:rsid w:val="00C17510"/>
    <w:rsid w:val="00C17C51"/>
    <w:rsid w:val="00C17EC0"/>
    <w:rsid w:val="00C20415"/>
    <w:rsid w:val="00C20836"/>
    <w:rsid w:val="00C20A27"/>
    <w:rsid w:val="00C20AB7"/>
    <w:rsid w:val="00C20B6C"/>
    <w:rsid w:val="00C213D8"/>
    <w:rsid w:val="00C213F2"/>
    <w:rsid w:val="00C2156E"/>
    <w:rsid w:val="00C21B3D"/>
    <w:rsid w:val="00C21BBB"/>
    <w:rsid w:val="00C21DA0"/>
    <w:rsid w:val="00C21EA2"/>
    <w:rsid w:val="00C21FAB"/>
    <w:rsid w:val="00C2226F"/>
    <w:rsid w:val="00C22273"/>
    <w:rsid w:val="00C22442"/>
    <w:rsid w:val="00C2260E"/>
    <w:rsid w:val="00C22629"/>
    <w:rsid w:val="00C22D6D"/>
    <w:rsid w:val="00C22EC5"/>
    <w:rsid w:val="00C22F77"/>
    <w:rsid w:val="00C23376"/>
    <w:rsid w:val="00C2370A"/>
    <w:rsid w:val="00C238B5"/>
    <w:rsid w:val="00C23C26"/>
    <w:rsid w:val="00C24097"/>
    <w:rsid w:val="00C240BF"/>
    <w:rsid w:val="00C2460A"/>
    <w:rsid w:val="00C249C7"/>
    <w:rsid w:val="00C24C68"/>
    <w:rsid w:val="00C24DDE"/>
    <w:rsid w:val="00C2579C"/>
    <w:rsid w:val="00C257B3"/>
    <w:rsid w:val="00C25D2D"/>
    <w:rsid w:val="00C260B5"/>
    <w:rsid w:val="00C26115"/>
    <w:rsid w:val="00C263D0"/>
    <w:rsid w:val="00C267E2"/>
    <w:rsid w:val="00C26B5B"/>
    <w:rsid w:val="00C26DFC"/>
    <w:rsid w:val="00C2706C"/>
    <w:rsid w:val="00C270B3"/>
    <w:rsid w:val="00C27480"/>
    <w:rsid w:val="00C276E6"/>
    <w:rsid w:val="00C30252"/>
    <w:rsid w:val="00C30717"/>
    <w:rsid w:val="00C30793"/>
    <w:rsid w:val="00C307BE"/>
    <w:rsid w:val="00C30863"/>
    <w:rsid w:val="00C30DEF"/>
    <w:rsid w:val="00C30E70"/>
    <w:rsid w:val="00C31121"/>
    <w:rsid w:val="00C3165E"/>
    <w:rsid w:val="00C316A3"/>
    <w:rsid w:val="00C31890"/>
    <w:rsid w:val="00C31B97"/>
    <w:rsid w:val="00C31DB1"/>
    <w:rsid w:val="00C32149"/>
    <w:rsid w:val="00C321B2"/>
    <w:rsid w:val="00C321C7"/>
    <w:rsid w:val="00C32996"/>
    <w:rsid w:val="00C329F9"/>
    <w:rsid w:val="00C32CA1"/>
    <w:rsid w:val="00C3318A"/>
    <w:rsid w:val="00C33967"/>
    <w:rsid w:val="00C33D83"/>
    <w:rsid w:val="00C33F84"/>
    <w:rsid w:val="00C34114"/>
    <w:rsid w:val="00C34157"/>
    <w:rsid w:val="00C3419A"/>
    <w:rsid w:val="00C344C4"/>
    <w:rsid w:val="00C34553"/>
    <w:rsid w:val="00C348B2"/>
    <w:rsid w:val="00C34AA3"/>
    <w:rsid w:val="00C34C1D"/>
    <w:rsid w:val="00C34D92"/>
    <w:rsid w:val="00C35105"/>
    <w:rsid w:val="00C352A1"/>
    <w:rsid w:val="00C3550A"/>
    <w:rsid w:val="00C35744"/>
    <w:rsid w:val="00C3584C"/>
    <w:rsid w:val="00C36242"/>
    <w:rsid w:val="00C362DE"/>
    <w:rsid w:val="00C365EC"/>
    <w:rsid w:val="00C36610"/>
    <w:rsid w:val="00C36C36"/>
    <w:rsid w:val="00C36D18"/>
    <w:rsid w:val="00C36F6C"/>
    <w:rsid w:val="00C370D3"/>
    <w:rsid w:val="00C37D1A"/>
    <w:rsid w:val="00C37F74"/>
    <w:rsid w:val="00C400D7"/>
    <w:rsid w:val="00C404E3"/>
    <w:rsid w:val="00C407A2"/>
    <w:rsid w:val="00C4081C"/>
    <w:rsid w:val="00C4087B"/>
    <w:rsid w:val="00C40AA1"/>
    <w:rsid w:val="00C40E10"/>
    <w:rsid w:val="00C41474"/>
    <w:rsid w:val="00C417FF"/>
    <w:rsid w:val="00C41800"/>
    <w:rsid w:val="00C41EC6"/>
    <w:rsid w:val="00C422D9"/>
    <w:rsid w:val="00C42D7E"/>
    <w:rsid w:val="00C42EB6"/>
    <w:rsid w:val="00C430E9"/>
    <w:rsid w:val="00C435FA"/>
    <w:rsid w:val="00C437FC"/>
    <w:rsid w:val="00C4381A"/>
    <w:rsid w:val="00C4463B"/>
    <w:rsid w:val="00C4494F"/>
    <w:rsid w:val="00C44D4D"/>
    <w:rsid w:val="00C44FEF"/>
    <w:rsid w:val="00C44FF9"/>
    <w:rsid w:val="00C45070"/>
    <w:rsid w:val="00C451F9"/>
    <w:rsid w:val="00C452D7"/>
    <w:rsid w:val="00C454CF"/>
    <w:rsid w:val="00C4574F"/>
    <w:rsid w:val="00C45E0E"/>
    <w:rsid w:val="00C45EF1"/>
    <w:rsid w:val="00C45F08"/>
    <w:rsid w:val="00C4609E"/>
    <w:rsid w:val="00C461D9"/>
    <w:rsid w:val="00C464EC"/>
    <w:rsid w:val="00C46C71"/>
    <w:rsid w:val="00C46D47"/>
    <w:rsid w:val="00C46E79"/>
    <w:rsid w:val="00C47588"/>
    <w:rsid w:val="00C47879"/>
    <w:rsid w:val="00C479CF"/>
    <w:rsid w:val="00C47A54"/>
    <w:rsid w:val="00C50001"/>
    <w:rsid w:val="00C5074D"/>
    <w:rsid w:val="00C507BF"/>
    <w:rsid w:val="00C50D58"/>
    <w:rsid w:val="00C5100E"/>
    <w:rsid w:val="00C510E5"/>
    <w:rsid w:val="00C51729"/>
    <w:rsid w:val="00C518AC"/>
    <w:rsid w:val="00C528C0"/>
    <w:rsid w:val="00C52E79"/>
    <w:rsid w:val="00C53A88"/>
    <w:rsid w:val="00C53EB6"/>
    <w:rsid w:val="00C54023"/>
    <w:rsid w:val="00C545E2"/>
    <w:rsid w:val="00C546AA"/>
    <w:rsid w:val="00C54BFE"/>
    <w:rsid w:val="00C54DF7"/>
    <w:rsid w:val="00C54EB6"/>
    <w:rsid w:val="00C55020"/>
    <w:rsid w:val="00C55080"/>
    <w:rsid w:val="00C55358"/>
    <w:rsid w:val="00C557BF"/>
    <w:rsid w:val="00C55B35"/>
    <w:rsid w:val="00C5678F"/>
    <w:rsid w:val="00C56F3E"/>
    <w:rsid w:val="00C57BC4"/>
    <w:rsid w:val="00C57E4C"/>
    <w:rsid w:val="00C57EAF"/>
    <w:rsid w:val="00C604D1"/>
    <w:rsid w:val="00C60738"/>
    <w:rsid w:val="00C6077F"/>
    <w:rsid w:val="00C60D06"/>
    <w:rsid w:val="00C610BB"/>
    <w:rsid w:val="00C6112B"/>
    <w:rsid w:val="00C61182"/>
    <w:rsid w:val="00C617BF"/>
    <w:rsid w:val="00C6187F"/>
    <w:rsid w:val="00C61A90"/>
    <w:rsid w:val="00C61F8C"/>
    <w:rsid w:val="00C62230"/>
    <w:rsid w:val="00C6226B"/>
    <w:rsid w:val="00C6297E"/>
    <w:rsid w:val="00C62E73"/>
    <w:rsid w:val="00C62E94"/>
    <w:rsid w:val="00C62FAF"/>
    <w:rsid w:val="00C62FB0"/>
    <w:rsid w:val="00C631A4"/>
    <w:rsid w:val="00C6332F"/>
    <w:rsid w:val="00C63B28"/>
    <w:rsid w:val="00C644B8"/>
    <w:rsid w:val="00C64AB7"/>
    <w:rsid w:val="00C64FB0"/>
    <w:rsid w:val="00C65522"/>
    <w:rsid w:val="00C65685"/>
    <w:rsid w:val="00C6573F"/>
    <w:rsid w:val="00C65956"/>
    <w:rsid w:val="00C65BF1"/>
    <w:rsid w:val="00C65D28"/>
    <w:rsid w:val="00C65D99"/>
    <w:rsid w:val="00C66380"/>
    <w:rsid w:val="00C664B5"/>
    <w:rsid w:val="00C66722"/>
    <w:rsid w:val="00C66A52"/>
    <w:rsid w:val="00C66AFF"/>
    <w:rsid w:val="00C6750F"/>
    <w:rsid w:val="00C67517"/>
    <w:rsid w:val="00C677D4"/>
    <w:rsid w:val="00C67B71"/>
    <w:rsid w:val="00C67E3C"/>
    <w:rsid w:val="00C706A0"/>
    <w:rsid w:val="00C707D4"/>
    <w:rsid w:val="00C70BB5"/>
    <w:rsid w:val="00C70FD2"/>
    <w:rsid w:val="00C71124"/>
    <w:rsid w:val="00C71886"/>
    <w:rsid w:val="00C71960"/>
    <w:rsid w:val="00C71D15"/>
    <w:rsid w:val="00C720CD"/>
    <w:rsid w:val="00C72311"/>
    <w:rsid w:val="00C726FD"/>
    <w:rsid w:val="00C7295F"/>
    <w:rsid w:val="00C72BF4"/>
    <w:rsid w:val="00C7304F"/>
    <w:rsid w:val="00C7308E"/>
    <w:rsid w:val="00C737AF"/>
    <w:rsid w:val="00C73B91"/>
    <w:rsid w:val="00C73C8D"/>
    <w:rsid w:val="00C73D41"/>
    <w:rsid w:val="00C73DBB"/>
    <w:rsid w:val="00C74282"/>
    <w:rsid w:val="00C74304"/>
    <w:rsid w:val="00C74608"/>
    <w:rsid w:val="00C74763"/>
    <w:rsid w:val="00C74E48"/>
    <w:rsid w:val="00C755E1"/>
    <w:rsid w:val="00C75755"/>
    <w:rsid w:val="00C75A25"/>
    <w:rsid w:val="00C75C6B"/>
    <w:rsid w:val="00C762A2"/>
    <w:rsid w:val="00C76A5A"/>
    <w:rsid w:val="00C76ADC"/>
    <w:rsid w:val="00C76D80"/>
    <w:rsid w:val="00C76D8A"/>
    <w:rsid w:val="00C7700B"/>
    <w:rsid w:val="00C77075"/>
    <w:rsid w:val="00C77A29"/>
    <w:rsid w:val="00C77F35"/>
    <w:rsid w:val="00C803EA"/>
    <w:rsid w:val="00C80D31"/>
    <w:rsid w:val="00C80D52"/>
    <w:rsid w:val="00C81587"/>
    <w:rsid w:val="00C817D9"/>
    <w:rsid w:val="00C81BFC"/>
    <w:rsid w:val="00C81C54"/>
    <w:rsid w:val="00C81FFF"/>
    <w:rsid w:val="00C820D8"/>
    <w:rsid w:val="00C821C8"/>
    <w:rsid w:val="00C82425"/>
    <w:rsid w:val="00C82473"/>
    <w:rsid w:val="00C82903"/>
    <w:rsid w:val="00C82956"/>
    <w:rsid w:val="00C82DAB"/>
    <w:rsid w:val="00C83283"/>
    <w:rsid w:val="00C8345B"/>
    <w:rsid w:val="00C83557"/>
    <w:rsid w:val="00C83AC5"/>
    <w:rsid w:val="00C83F96"/>
    <w:rsid w:val="00C84397"/>
    <w:rsid w:val="00C84502"/>
    <w:rsid w:val="00C84752"/>
    <w:rsid w:val="00C848F2"/>
    <w:rsid w:val="00C8548F"/>
    <w:rsid w:val="00C85968"/>
    <w:rsid w:val="00C8597E"/>
    <w:rsid w:val="00C85AF5"/>
    <w:rsid w:val="00C85FD1"/>
    <w:rsid w:val="00C860A2"/>
    <w:rsid w:val="00C860C1"/>
    <w:rsid w:val="00C86346"/>
    <w:rsid w:val="00C86799"/>
    <w:rsid w:val="00C87148"/>
    <w:rsid w:val="00C8715D"/>
    <w:rsid w:val="00C876F3"/>
    <w:rsid w:val="00C9026B"/>
    <w:rsid w:val="00C904C5"/>
    <w:rsid w:val="00C904EF"/>
    <w:rsid w:val="00C90793"/>
    <w:rsid w:val="00C90B59"/>
    <w:rsid w:val="00C90BED"/>
    <w:rsid w:val="00C914D8"/>
    <w:rsid w:val="00C91892"/>
    <w:rsid w:val="00C918AA"/>
    <w:rsid w:val="00C918F1"/>
    <w:rsid w:val="00C9193D"/>
    <w:rsid w:val="00C91BF2"/>
    <w:rsid w:val="00C92550"/>
    <w:rsid w:val="00C92666"/>
    <w:rsid w:val="00C92B88"/>
    <w:rsid w:val="00C9344F"/>
    <w:rsid w:val="00C93464"/>
    <w:rsid w:val="00C9363A"/>
    <w:rsid w:val="00C9387F"/>
    <w:rsid w:val="00C9395D"/>
    <w:rsid w:val="00C93E42"/>
    <w:rsid w:val="00C93E4D"/>
    <w:rsid w:val="00C93EDF"/>
    <w:rsid w:val="00C9404C"/>
    <w:rsid w:val="00C94263"/>
    <w:rsid w:val="00C94E45"/>
    <w:rsid w:val="00C94F7C"/>
    <w:rsid w:val="00C94F9B"/>
    <w:rsid w:val="00C956AB"/>
    <w:rsid w:val="00C95CE0"/>
    <w:rsid w:val="00C96049"/>
    <w:rsid w:val="00C9606C"/>
    <w:rsid w:val="00C9655E"/>
    <w:rsid w:val="00C965C2"/>
    <w:rsid w:val="00C96975"/>
    <w:rsid w:val="00C96981"/>
    <w:rsid w:val="00C96D63"/>
    <w:rsid w:val="00C974E0"/>
    <w:rsid w:val="00C9757A"/>
    <w:rsid w:val="00C97728"/>
    <w:rsid w:val="00C97AE7"/>
    <w:rsid w:val="00C97B53"/>
    <w:rsid w:val="00C97EEF"/>
    <w:rsid w:val="00C97FBF"/>
    <w:rsid w:val="00C97FF1"/>
    <w:rsid w:val="00CA0147"/>
    <w:rsid w:val="00CA01C8"/>
    <w:rsid w:val="00CA023E"/>
    <w:rsid w:val="00CA0267"/>
    <w:rsid w:val="00CA0465"/>
    <w:rsid w:val="00CA0B79"/>
    <w:rsid w:val="00CA0BF8"/>
    <w:rsid w:val="00CA0D68"/>
    <w:rsid w:val="00CA0EFB"/>
    <w:rsid w:val="00CA0FAB"/>
    <w:rsid w:val="00CA0FF5"/>
    <w:rsid w:val="00CA112D"/>
    <w:rsid w:val="00CA1851"/>
    <w:rsid w:val="00CA189E"/>
    <w:rsid w:val="00CA2486"/>
    <w:rsid w:val="00CA2687"/>
    <w:rsid w:val="00CA286B"/>
    <w:rsid w:val="00CA2B51"/>
    <w:rsid w:val="00CA2D85"/>
    <w:rsid w:val="00CA3287"/>
    <w:rsid w:val="00CA37D9"/>
    <w:rsid w:val="00CA39BA"/>
    <w:rsid w:val="00CA3E6B"/>
    <w:rsid w:val="00CA3F8F"/>
    <w:rsid w:val="00CA5385"/>
    <w:rsid w:val="00CA5A82"/>
    <w:rsid w:val="00CA5C89"/>
    <w:rsid w:val="00CA5CA7"/>
    <w:rsid w:val="00CA5CCF"/>
    <w:rsid w:val="00CA5E65"/>
    <w:rsid w:val="00CA63CB"/>
    <w:rsid w:val="00CA65AC"/>
    <w:rsid w:val="00CA6894"/>
    <w:rsid w:val="00CA6A99"/>
    <w:rsid w:val="00CA6BDD"/>
    <w:rsid w:val="00CA716C"/>
    <w:rsid w:val="00CA7272"/>
    <w:rsid w:val="00CA75EC"/>
    <w:rsid w:val="00CA7638"/>
    <w:rsid w:val="00CA767A"/>
    <w:rsid w:val="00CA798A"/>
    <w:rsid w:val="00CA7A44"/>
    <w:rsid w:val="00CA7B51"/>
    <w:rsid w:val="00CA7B58"/>
    <w:rsid w:val="00CA7F3F"/>
    <w:rsid w:val="00CA7F79"/>
    <w:rsid w:val="00CB0015"/>
    <w:rsid w:val="00CB0083"/>
    <w:rsid w:val="00CB0145"/>
    <w:rsid w:val="00CB0224"/>
    <w:rsid w:val="00CB0349"/>
    <w:rsid w:val="00CB070F"/>
    <w:rsid w:val="00CB09DE"/>
    <w:rsid w:val="00CB0D96"/>
    <w:rsid w:val="00CB0DD1"/>
    <w:rsid w:val="00CB1386"/>
    <w:rsid w:val="00CB216A"/>
    <w:rsid w:val="00CB2683"/>
    <w:rsid w:val="00CB2A1D"/>
    <w:rsid w:val="00CB2F9F"/>
    <w:rsid w:val="00CB31E2"/>
    <w:rsid w:val="00CB3738"/>
    <w:rsid w:val="00CB3F0E"/>
    <w:rsid w:val="00CB4E5F"/>
    <w:rsid w:val="00CB4EF4"/>
    <w:rsid w:val="00CB5440"/>
    <w:rsid w:val="00CB5E75"/>
    <w:rsid w:val="00CB6090"/>
    <w:rsid w:val="00CB619D"/>
    <w:rsid w:val="00CB6508"/>
    <w:rsid w:val="00CB65F2"/>
    <w:rsid w:val="00CB6641"/>
    <w:rsid w:val="00CB6796"/>
    <w:rsid w:val="00CB6AAC"/>
    <w:rsid w:val="00CB707D"/>
    <w:rsid w:val="00CB717D"/>
    <w:rsid w:val="00CB727B"/>
    <w:rsid w:val="00CB73E2"/>
    <w:rsid w:val="00CB75D5"/>
    <w:rsid w:val="00CB7B76"/>
    <w:rsid w:val="00CB7BCA"/>
    <w:rsid w:val="00CB7C96"/>
    <w:rsid w:val="00CB7E72"/>
    <w:rsid w:val="00CC004B"/>
    <w:rsid w:val="00CC03F9"/>
    <w:rsid w:val="00CC04E9"/>
    <w:rsid w:val="00CC0BEE"/>
    <w:rsid w:val="00CC0E67"/>
    <w:rsid w:val="00CC110D"/>
    <w:rsid w:val="00CC1D21"/>
    <w:rsid w:val="00CC2446"/>
    <w:rsid w:val="00CC26AB"/>
    <w:rsid w:val="00CC29E6"/>
    <w:rsid w:val="00CC2D94"/>
    <w:rsid w:val="00CC2E6A"/>
    <w:rsid w:val="00CC30B2"/>
    <w:rsid w:val="00CC3100"/>
    <w:rsid w:val="00CC366D"/>
    <w:rsid w:val="00CC41F3"/>
    <w:rsid w:val="00CC4493"/>
    <w:rsid w:val="00CC4C78"/>
    <w:rsid w:val="00CC5120"/>
    <w:rsid w:val="00CC5364"/>
    <w:rsid w:val="00CC6873"/>
    <w:rsid w:val="00CC6B72"/>
    <w:rsid w:val="00CC6BC7"/>
    <w:rsid w:val="00CC6F9C"/>
    <w:rsid w:val="00CC72CF"/>
    <w:rsid w:val="00CC7381"/>
    <w:rsid w:val="00CC7424"/>
    <w:rsid w:val="00CC74F5"/>
    <w:rsid w:val="00CC7C17"/>
    <w:rsid w:val="00CD0012"/>
    <w:rsid w:val="00CD0260"/>
    <w:rsid w:val="00CD0495"/>
    <w:rsid w:val="00CD1423"/>
    <w:rsid w:val="00CD16CE"/>
    <w:rsid w:val="00CD1BDD"/>
    <w:rsid w:val="00CD1C6E"/>
    <w:rsid w:val="00CD213A"/>
    <w:rsid w:val="00CD225C"/>
    <w:rsid w:val="00CD26A4"/>
    <w:rsid w:val="00CD2E2C"/>
    <w:rsid w:val="00CD30F3"/>
    <w:rsid w:val="00CD3146"/>
    <w:rsid w:val="00CD315F"/>
    <w:rsid w:val="00CD31DF"/>
    <w:rsid w:val="00CD34E5"/>
    <w:rsid w:val="00CD3510"/>
    <w:rsid w:val="00CD3704"/>
    <w:rsid w:val="00CD3943"/>
    <w:rsid w:val="00CD3BB4"/>
    <w:rsid w:val="00CD41F8"/>
    <w:rsid w:val="00CD4429"/>
    <w:rsid w:val="00CD45BA"/>
    <w:rsid w:val="00CD48BA"/>
    <w:rsid w:val="00CD50D8"/>
    <w:rsid w:val="00CD57B9"/>
    <w:rsid w:val="00CD5822"/>
    <w:rsid w:val="00CD607C"/>
    <w:rsid w:val="00CD6181"/>
    <w:rsid w:val="00CD619C"/>
    <w:rsid w:val="00CD62A8"/>
    <w:rsid w:val="00CD6380"/>
    <w:rsid w:val="00CD6CA4"/>
    <w:rsid w:val="00CD6D68"/>
    <w:rsid w:val="00CD6FBE"/>
    <w:rsid w:val="00CD70F2"/>
    <w:rsid w:val="00CD7309"/>
    <w:rsid w:val="00CE0129"/>
    <w:rsid w:val="00CE031D"/>
    <w:rsid w:val="00CE0646"/>
    <w:rsid w:val="00CE0685"/>
    <w:rsid w:val="00CE0A8C"/>
    <w:rsid w:val="00CE286B"/>
    <w:rsid w:val="00CE2A94"/>
    <w:rsid w:val="00CE2E94"/>
    <w:rsid w:val="00CE32ED"/>
    <w:rsid w:val="00CE3565"/>
    <w:rsid w:val="00CE3BE3"/>
    <w:rsid w:val="00CE468B"/>
    <w:rsid w:val="00CE5054"/>
    <w:rsid w:val="00CE5322"/>
    <w:rsid w:val="00CE5762"/>
    <w:rsid w:val="00CE5FBE"/>
    <w:rsid w:val="00CE6084"/>
    <w:rsid w:val="00CE6170"/>
    <w:rsid w:val="00CE67EF"/>
    <w:rsid w:val="00CE6972"/>
    <w:rsid w:val="00CE6C3D"/>
    <w:rsid w:val="00CE74CB"/>
    <w:rsid w:val="00CE78B2"/>
    <w:rsid w:val="00CE7ACA"/>
    <w:rsid w:val="00CE7D45"/>
    <w:rsid w:val="00CF0285"/>
    <w:rsid w:val="00CF0557"/>
    <w:rsid w:val="00CF05E2"/>
    <w:rsid w:val="00CF0909"/>
    <w:rsid w:val="00CF0A2E"/>
    <w:rsid w:val="00CF0DD6"/>
    <w:rsid w:val="00CF10D7"/>
    <w:rsid w:val="00CF1223"/>
    <w:rsid w:val="00CF1573"/>
    <w:rsid w:val="00CF1A24"/>
    <w:rsid w:val="00CF1E27"/>
    <w:rsid w:val="00CF2048"/>
    <w:rsid w:val="00CF2292"/>
    <w:rsid w:val="00CF2393"/>
    <w:rsid w:val="00CF24A1"/>
    <w:rsid w:val="00CF24BC"/>
    <w:rsid w:val="00CF2E77"/>
    <w:rsid w:val="00CF321B"/>
    <w:rsid w:val="00CF3C7A"/>
    <w:rsid w:val="00CF4336"/>
    <w:rsid w:val="00CF4A47"/>
    <w:rsid w:val="00CF4BA9"/>
    <w:rsid w:val="00CF4C4C"/>
    <w:rsid w:val="00CF4CD9"/>
    <w:rsid w:val="00CF50EB"/>
    <w:rsid w:val="00CF5112"/>
    <w:rsid w:val="00CF518C"/>
    <w:rsid w:val="00CF53CC"/>
    <w:rsid w:val="00CF549F"/>
    <w:rsid w:val="00CF54E2"/>
    <w:rsid w:val="00CF5A08"/>
    <w:rsid w:val="00CF5ED5"/>
    <w:rsid w:val="00CF5FFE"/>
    <w:rsid w:val="00CF613D"/>
    <w:rsid w:val="00CF62FE"/>
    <w:rsid w:val="00CF649A"/>
    <w:rsid w:val="00CF65A3"/>
    <w:rsid w:val="00CF675A"/>
    <w:rsid w:val="00CF75F7"/>
    <w:rsid w:val="00CF77F9"/>
    <w:rsid w:val="00CF7D32"/>
    <w:rsid w:val="00CF7F37"/>
    <w:rsid w:val="00D00129"/>
    <w:rsid w:val="00D0034C"/>
    <w:rsid w:val="00D006FA"/>
    <w:rsid w:val="00D00BEE"/>
    <w:rsid w:val="00D00C05"/>
    <w:rsid w:val="00D00DF4"/>
    <w:rsid w:val="00D0151E"/>
    <w:rsid w:val="00D01D7D"/>
    <w:rsid w:val="00D01DF0"/>
    <w:rsid w:val="00D028D0"/>
    <w:rsid w:val="00D02CC0"/>
    <w:rsid w:val="00D02D30"/>
    <w:rsid w:val="00D03227"/>
    <w:rsid w:val="00D032C5"/>
    <w:rsid w:val="00D0346F"/>
    <w:rsid w:val="00D03609"/>
    <w:rsid w:val="00D03661"/>
    <w:rsid w:val="00D039C1"/>
    <w:rsid w:val="00D03DF3"/>
    <w:rsid w:val="00D03F90"/>
    <w:rsid w:val="00D04329"/>
    <w:rsid w:val="00D04BAB"/>
    <w:rsid w:val="00D04F19"/>
    <w:rsid w:val="00D0533B"/>
    <w:rsid w:val="00D05511"/>
    <w:rsid w:val="00D05686"/>
    <w:rsid w:val="00D0573D"/>
    <w:rsid w:val="00D06095"/>
    <w:rsid w:val="00D0622B"/>
    <w:rsid w:val="00D06346"/>
    <w:rsid w:val="00D06404"/>
    <w:rsid w:val="00D06418"/>
    <w:rsid w:val="00D06614"/>
    <w:rsid w:val="00D06716"/>
    <w:rsid w:val="00D0678A"/>
    <w:rsid w:val="00D0688C"/>
    <w:rsid w:val="00D06B98"/>
    <w:rsid w:val="00D06DB6"/>
    <w:rsid w:val="00D070C0"/>
    <w:rsid w:val="00D073E7"/>
    <w:rsid w:val="00D073F3"/>
    <w:rsid w:val="00D07811"/>
    <w:rsid w:val="00D078CB"/>
    <w:rsid w:val="00D07F58"/>
    <w:rsid w:val="00D108AD"/>
    <w:rsid w:val="00D10BC3"/>
    <w:rsid w:val="00D11237"/>
    <w:rsid w:val="00D1175C"/>
    <w:rsid w:val="00D118D8"/>
    <w:rsid w:val="00D11933"/>
    <w:rsid w:val="00D11977"/>
    <w:rsid w:val="00D11C89"/>
    <w:rsid w:val="00D11D13"/>
    <w:rsid w:val="00D11E9C"/>
    <w:rsid w:val="00D12CAA"/>
    <w:rsid w:val="00D12F62"/>
    <w:rsid w:val="00D1342A"/>
    <w:rsid w:val="00D137B5"/>
    <w:rsid w:val="00D13EBC"/>
    <w:rsid w:val="00D1418C"/>
    <w:rsid w:val="00D1426C"/>
    <w:rsid w:val="00D14672"/>
    <w:rsid w:val="00D152AB"/>
    <w:rsid w:val="00D153A2"/>
    <w:rsid w:val="00D15630"/>
    <w:rsid w:val="00D15BFF"/>
    <w:rsid w:val="00D15CB0"/>
    <w:rsid w:val="00D16018"/>
    <w:rsid w:val="00D16027"/>
    <w:rsid w:val="00D169D1"/>
    <w:rsid w:val="00D16EE0"/>
    <w:rsid w:val="00D16F00"/>
    <w:rsid w:val="00D174D3"/>
    <w:rsid w:val="00D17759"/>
    <w:rsid w:val="00D178AF"/>
    <w:rsid w:val="00D17D84"/>
    <w:rsid w:val="00D205B1"/>
    <w:rsid w:val="00D20CD4"/>
    <w:rsid w:val="00D20FDC"/>
    <w:rsid w:val="00D21404"/>
    <w:rsid w:val="00D2147B"/>
    <w:rsid w:val="00D22129"/>
    <w:rsid w:val="00D224DA"/>
    <w:rsid w:val="00D225D1"/>
    <w:rsid w:val="00D22EF4"/>
    <w:rsid w:val="00D23504"/>
    <w:rsid w:val="00D23C73"/>
    <w:rsid w:val="00D23FF3"/>
    <w:rsid w:val="00D242C0"/>
    <w:rsid w:val="00D242E7"/>
    <w:rsid w:val="00D24AC3"/>
    <w:rsid w:val="00D24B6E"/>
    <w:rsid w:val="00D24F4A"/>
    <w:rsid w:val="00D24F88"/>
    <w:rsid w:val="00D25031"/>
    <w:rsid w:val="00D2521B"/>
    <w:rsid w:val="00D25ED3"/>
    <w:rsid w:val="00D25F6D"/>
    <w:rsid w:val="00D260B7"/>
    <w:rsid w:val="00D2640A"/>
    <w:rsid w:val="00D266AE"/>
    <w:rsid w:val="00D26F25"/>
    <w:rsid w:val="00D271B7"/>
    <w:rsid w:val="00D274ED"/>
    <w:rsid w:val="00D2758D"/>
    <w:rsid w:val="00D275C8"/>
    <w:rsid w:val="00D27CFB"/>
    <w:rsid w:val="00D27F98"/>
    <w:rsid w:val="00D30462"/>
    <w:rsid w:val="00D304F7"/>
    <w:rsid w:val="00D30772"/>
    <w:rsid w:val="00D30C90"/>
    <w:rsid w:val="00D30D5C"/>
    <w:rsid w:val="00D3114D"/>
    <w:rsid w:val="00D31458"/>
    <w:rsid w:val="00D315C1"/>
    <w:rsid w:val="00D317F0"/>
    <w:rsid w:val="00D3185D"/>
    <w:rsid w:val="00D31D1B"/>
    <w:rsid w:val="00D31E79"/>
    <w:rsid w:val="00D32035"/>
    <w:rsid w:val="00D3221F"/>
    <w:rsid w:val="00D3255B"/>
    <w:rsid w:val="00D325F7"/>
    <w:rsid w:val="00D32696"/>
    <w:rsid w:val="00D329CC"/>
    <w:rsid w:val="00D32F90"/>
    <w:rsid w:val="00D33A38"/>
    <w:rsid w:val="00D33F56"/>
    <w:rsid w:val="00D34027"/>
    <w:rsid w:val="00D3408A"/>
    <w:rsid w:val="00D34616"/>
    <w:rsid w:val="00D34711"/>
    <w:rsid w:val="00D34863"/>
    <w:rsid w:val="00D34A05"/>
    <w:rsid w:val="00D34F66"/>
    <w:rsid w:val="00D3563E"/>
    <w:rsid w:val="00D35B2B"/>
    <w:rsid w:val="00D35C7E"/>
    <w:rsid w:val="00D35CF8"/>
    <w:rsid w:val="00D35EB0"/>
    <w:rsid w:val="00D360D0"/>
    <w:rsid w:val="00D3646A"/>
    <w:rsid w:val="00D364C2"/>
    <w:rsid w:val="00D376CC"/>
    <w:rsid w:val="00D377A9"/>
    <w:rsid w:val="00D37A37"/>
    <w:rsid w:val="00D37B7E"/>
    <w:rsid w:val="00D37B86"/>
    <w:rsid w:val="00D400C4"/>
    <w:rsid w:val="00D40259"/>
    <w:rsid w:val="00D40573"/>
    <w:rsid w:val="00D408BC"/>
    <w:rsid w:val="00D40E8B"/>
    <w:rsid w:val="00D411BE"/>
    <w:rsid w:val="00D412DF"/>
    <w:rsid w:val="00D41466"/>
    <w:rsid w:val="00D42046"/>
    <w:rsid w:val="00D4216A"/>
    <w:rsid w:val="00D42AE5"/>
    <w:rsid w:val="00D42D06"/>
    <w:rsid w:val="00D43048"/>
    <w:rsid w:val="00D430BA"/>
    <w:rsid w:val="00D430FB"/>
    <w:rsid w:val="00D43214"/>
    <w:rsid w:val="00D4363A"/>
    <w:rsid w:val="00D4389F"/>
    <w:rsid w:val="00D43AF8"/>
    <w:rsid w:val="00D43CA4"/>
    <w:rsid w:val="00D442C6"/>
    <w:rsid w:val="00D44356"/>
    <w:rsid w:val="00D446ED"/>
    <w:rsid w:val="00D44721"/>
    <w:rsid w:val="00D44A37"/>
    <w:rsid w:val="00D44B45"/>
    <w:rsid w:val="00D44D3C"/>
    <w:rsid w:val="00D45289"/>
    <w:rsid w:val="00D45929"/>
    <w:rsid w:val="00D45F90"/>
    <w:rsid w:val="00D46067"/>
    <w:rsid w:val="00D460E9"/>
    <w:rsid w:val="00D466E7"/>
    <w:rsid w:val="00D46A86"/>
    <w:rsid w:val="00D46DD9"/>
    <w:rsid w:val="00D471BD"/>
    <w:rsid w:val="00D47242"/>
    <w:rsid w:val="00D4799B"/>
    <w:rsid w:val="00D47C40"/>
    <w:rsid w:val="00D47C86"/>
    <w:rsid w:val="00D47F10"/>
    <w:rsid w:val="00D50424"/>
    <w:rsid w:val="00D5049C"/>
    <w:rsid w:val="00D506D3"/>
    <w:rsid w:val="00D50FB8"/>
    <w:rsid w:val="00D510C1"/>
    <w:rsid w:val="00D5149A"/>
    <w:rsid w:val="00D52414"/>
    <w:rsid w:val="00D52A8E"/>
    <w:rsid w:val="00D52AC3"/>
    <w:rsid w:val="00D53349"/>
    <w:rsid w:val="00D533E2"/>
    <w:rsid w:val="00D536AC"/>
    <w:rsid w:val="00D53D8F"/>
    <w:rsid w:val="00D54023"/>
    <w:rsid w:val="00D541D0"/>
    <w:rsid w:val="00D54353"/>
    <w:rsid w:val="00D546D5"/>
    <w:rsid w:val="00D54A77"/>
    <w:rsid w:val="00D54B38"/>
    <w:rsid w:val="00D54DA3"/>
    <w:rsid w:val="00D54E61"/>
    <w:rsid w:val="00D54FAD"/>
    <w:rsid w:val="00D54FBB"/>
    <w:rsid w:val="00D55071"/>
    <w:rsid w:val="00D55268"/>
    <w:rsid w:val="00D55322"/>
    <w:rsid w:val="00D555AC"/>
    <w:rsid w:val="00D555EE"/>
    <w:rsid w:val="00D55773"/>
    <w:rsid w:val="00D55A2D"/>
    <w:rsid w:val="00D55C9B"/>
    <w:rsid w:val="00D55D42"/>
    <w:rsid w:val="00D55FE7"/>
    <w:rsid w:val="00D563F7"/>
    <w:rsid w:val="00D57240"/>
    <w:rsid w:val="00D57321"/>
    <w:rsid w:val="00D57AD1"/>
    <w:rsid w:val="00D600A2"/>
    <w:rsid w:val="00D6062F"/>
    <w:rsid w:val="00D60669"/>
    <w:rsid w:val="00D6070A"/>
    <w:rsid w:val="00D60CE7"/>
    <w:rsid w:val="00D60F73"/>
    <w:rsid w:val="00D61514"/>
    <w:rsid w:val="00D61AEE"/>
    <w:rsid w:val="00D61F03"/>
    <w:rsid w:val="00D61F10"/>
    <w:rsid w:val="00D61FB8"/>
    <w:rsid w:val="00D62064"/>
    <w:rsid w:val="00D6255D"/>
    <w:rsid w:val="00D62736"/>
    <w:rsid w:val="00D62B5A"/>
    <w:rsid w:val="00D62B62"/>
    <w:rsid w:val="00D62ED0"/>
    <w:rsid w:val="00D63628"/>
    <w:rsid w:val="00D6376C"/>
    <w:rsid w:val="00D63810"/>
    <w:rsid w:val="00D638F5"/>
    <w:rsid w:val="00D63945"/>
    <w:rsid w:val="00D63C6B"/>
    <w:rsid w:val="00D6414C"/>
    <w:rsid w:val="00D6417C"/>
    <w:rsid w:val="00D642F3"/>
    <w:rsid w:val="00D645BB"/>
    <w:rsid w:val="00D64E43"/>
    <w:rsid w:val="00D64FD9"/>
    <w:rsid w:val="00D65B32"/>
    <w:rsid w:val="00D65CE5"/>
    <w:rsid w:val="00D66263"/>
    <w:rsid w:val="00D66398"/>
    <w:rsid w:val="00D663E9"/>
    <w:rsid w:val="00D6640D"/>
    <w:rsid w:val="00D664BC"/>
    <w:rsid w:val="00D6650F"/>
    <w:rsid w:val="00D669A5"/>
    <w:rsid w:val="00D66C2C"/>
    <w:rsid w:val="00D66D2F"/>
    <w:rsid w:val="00D67745"/>
    <w:rsid w:val="00D67ADE"/>
    <w:rsid w:val="00D67CB3"/>
    <w:rsid w:val="00D67D46"/>
    <w:rsid w:val="00D708DD"/>
    <w:rsid w:val="00D70D97"/>
    <w:rsid w:val="00D70EB8"/>
    <w:rsid w:val="00D710A5"/>
    <w:rsid w:val="00D7115D"/>
    <w:rsid w:val="00D711FE"/>
    <w:rsid w:val="00D713B1"/>
    <w:rsid w:val="00D71673"/>
    <w:rsid w:val="00D71A82"/>
    <w:rsid w:val="00D71AB9"/>
    <w:rsid w:val="00D71ABB"/>
    <w:rsid w:val="00D71DF7"/>
    <w:rsid w:val="00D7214C"/>
    <w:rsid w:val="00D72337"/>
    <w:rsid w:val="00D724FC"/>
    <w:rsid w:val="00D72E19"/>
    <w:rsid w:val="00D730F1"/>
    <w:rsid w:val="00D731B2"/>
    <w:rsid w:val="00D738AC"/>
    <w:rsid w:val="00D73A23"/>
    <w:rsid w:val="00D745F4"/>
    <w:rsid w:val="00D7491B"/>
    <w:rsid w:val="00D74E4C"/>
    <w:rsid w:val="00D74F49"/>
    <w:rsid w:val="00D752EC"/>
    <w:rsid w:val="00D756E7"/>
    <w:rsid w:val="00D75A00"/>
    <w:rsid w:val="00D75AD5"/>
    <w:rsid w:val="00D75C84"/>
    <w:rsid w:val="00D75C94"/>
    <w:rsid w:val="00D76C77"/>
    <w:rsid w:val="00D76E0B"/>
    <w:rsid w:val="00D76E63"/>
    <w:rsid w:val="00D77007"/>
    <w:rsid w:val="00D770A9"/>
    <w:rsid w:val="00D77534"/>
    <w:rsid w:val="00D77549"/>
    <w:rsid w:val="00D77578"/>
    <w:rsid w:val="00D775A0"/>
    <w:rsid w:val="00D7770F"/>
    <w:rsid w:val="00D77B93"/>
    <w:rsid w:val="00D77E80"/>
    <w:rsid w:val="00D77E97"/>
    <w:rsid w:val="00D77EF7"/>
    <w:rsid w:val="00D8006B"/>
    <w:rsid w:val="00D80139"/>
    <w:rsid w:val="00D80415"/>
    <w:rsid w:val="00D80592"/>
    <w:rsid w:val="00D80DED"/>
    <w:rsid w:val="00D810AE"/>
    <w:rsid w:val="00D81D5D"/>
    <w:rsid w:val="00D82156"/>
    <w:rsid w:val="00D8226C"/>
    <w:rsid w:val="00D82354"/>
    <w:rsid w:val="00D8238D"/>
    <w:rsid w:val="00D82F44"/>
    <w:rsid w:val="00D82F66"/>
    <w:rsid w:val="00D82FCF"/>
    <w:rsid w:val="00D83171"/>
    <w:rsid w:val="00D833E1"/>
    <w:rsid w:val="00D83613"/>
    <w:rsid w:val="00D8366E"/>
    <w:rsid w:val="00D838D6"/>
    <w:rsid w:val="00D83C6E"/>
    <w:rsid w:val="00D83D59"/>
    <w:rsid w:val="00D83ED8"/>
    <w:rsid w:val="00D83F71"/>
    <w:rsid w:val="00D83FB3"/>
    <w:rsid w:val="00D83FB4"/>
    <w:rsid w:val="00D842E5"/>
    <w:rsid w:val="00D850E1"/>
    <w:rsid w:val="00D85924"/>
    <w:rsid w:val="00D85E50"/>
    <w:rsid w:val="00D8611C"/>
    <w:rsid w:val="00D864FA"/>
    <w:rsid w:val="00D86968"/>
    <w:rsid w:val="00D8714B"/>
    <w:rsid w:val="00D873B0"/>
    <w:rsid w:val="00D87478"/>
    <w:rsid w:val="00D878B1"/>
    <w:rsid w:val="00D87BE5"/>
    <w:rsid w:val="00D87C19"/>
    <w:rsid w:val="00D87E2F"/>
    <w:rsid w:val="00D90374"/>
    <w:rsid w:val="00D90D83"/>
    <w:rsid w:val="00D90DF7"/>
    <w:rsid w:val="00D911A5"/>
    <w:rsid w:val="00D91D96"/>
    <w:rsid w:val="00D923A3"/>
    <w:rsid w:val="00D9241B"/>
    <w:rsid w:val="00D926D2"/>
    <w:rsid w:val="00D9280C"/>
    <w:rsid w:val="00D9284D"/>
    <w:rsid w:val="00D928A1"/>
    <w:rsid w:val="00D92AD9"/>
    <w:rsid w:val="00D92D94"/>
    <w:rsid w:val="00D9323B"/>
    <w:rsid w:val="00D935C4"/>
    <w:rsid w:val="00D93B9E"/>
    <w:rsid w:val="00D93BE1"/>
    <w:rsid w:val="00D93DB4"/>
    <w:rsid w:val="00D93E6F"/>
    <w:rsid w:val="00D9411D"/>
    <w:rsid w:val="00D94219"/>
    <w:rsid w:val="00D94489"/>
    <w:rsid w:val="00D94848"/>
    <w:rsid w:val="00D94DB1"/>
    <w:rsid w:val="00D94F5E"/>
    <w:rsid w:val="00D94FB0"/>
    <w:rsid w:val="00D95530"/>
    <w:rsid w:val="00D9603C"/>
    <w:rsid w:val="00D9629A"/>
    <w:rsid w:val="00D96DA0"/>
    <w:rsid w:val="00D96E62"/>
    <w:rsid w:val="00D97005"/>
    <w:rsid w:val="00D97008"/>
    <w:rsid w:val="00D972F9"/>
    <w:rsid w:val="00D976A3"/>
    <w:rsid w:val="00D9776A"/>
    <w:rsid w:val="00D97AFF"/>
    <w:rsid w:val="00DA0670"/>
    <w:rsid w:val="00DA0D4F"/>
    <w:rsid w:val="00DA136A"/>
    <w:rsid w:val="00DA14B0"/>
    <w:rsid w:val="00DA1C15"/>
    <w:rsid w:val="00DA1CAB"/>
    <w:rsid w:val="00DA1CD3"/>
    <w:rsid w:val="00DA2010"/>
    <w:rsid w:val="00DA2929"/>
    <w:rsid w:val="00DA31FF"/>
    <w:rsid w:val="00DA33D8"/>
    <w:rsid w:val="00DA3436"/>
    <w:rsid w:val="00DA36A6"/>
    <w:rsid w:val="00DA38DF"/>
    <w:rsid w:val="00DA45B0"/>
    <w:rsid w:val="00DA478C"/>
    <w:rsid w:val="00DA49B9"/>
    <w:rsid w:val="00DA4E27"/>
    <w:rsid w:val="00DA5306"/>
    <w:rsid w:val="00DA5B5D"/>
    <w:rsid w:val="00DA5E1A"/>
    <w:rsid w:val="00DA5F29"/>
    <w:rsid w:val="00DA617E"/>
    <w:rsid w:val="00DA6D11"/>
    <w:rsid w:val="00DA6DE4"/>
    <w:rsid w:val="00DA6E3D"/>
    <w:rsid w:val="00DA6E53"/>
    <w:rsid w:val="00DA6F8F"/>
    <w:rsid w:val="00DA740E"/>
    <w:rsid w:val="00DA74EE"/>
    <w:rsid w:val="00DA77EA"/>
    <w:rsid w:val="00DA7A76"/>
    <w:rsid w:val="00DA7D2F"/>
    <w:rsid w:val="00DA7D36"/>
    <w:rsid w:val="00DB067F"/>
    <w:rsid w:val="00DB0763"/>
    <w:rsid w:val="00DB0834"/>
    <w:rsid w:val="00DB0FFD"/>
    <w:rsid w:val="00DB1208"/>
    <w:rsid w:val="00DB1BF7"/>
    <w:rsid w:val="00DB1FC3"/>
    <w:rsid w:val="00DB20D9"/>
    <w:rsid w:val="00DB2120"/>
    <w:rsid w:val="00DB2347"/>
    <w:rsid w:val="00DB24C5"/>
    <w:rsid w:val="00DB2525"/>
    <w:rsid w:val="00DB257D"/>
    <w:rsid w:val="00DB2588"/>
    <w:rsid w:val="00DB2736"/>
    <w:rsid w:val="00DB2BA1"/>
    <w:rsid w:val="00DB3226"/>
    <w:rsid w:val="00DB32E9"/>
    <w:rsid w:val="00DB36FF"/>
    <w:rsid w:val="00DB3A85"/>
    <w:rsid w:val="00DB3EF9"/>
    <w:rsid w:val="00DB3EFA"/>
    <w:rsid w:val="00DB3EFB"/>
    <w:rsid w:val="00DB40D4"/>
    <w:rsid w:val="00DB411F"/>
    <w:rsid w:val="00DB42CB"/>
    <w:rsid w:val="00DB4C1A"/>
    <w:rsid w:val="00DB4E65"/>
    <w:rsid w:val="00DB55EF"/>
    <w:rsid w:val="00DB6210"/>
    <w:rsid w:val="00DB640F"/>
    <w:rsid w:val="00DB69F8"/>
    <w:rsid w:val="00DB6BEA"/>
    <w:rsid w:val="00DB6D52"/>
    <w:rsid w:val="00DB719F"/>
    <w:rsid w:val="00DB752E"/>
    <w:rsid w:val="00DB7983"/>
    <w:rsid w:val="00DB7C1D"/>
    <w:rsid w:val="00DB7FCF"/>
    <w:rsid w:val="00DC0601"/>
    <w:rsid w:val="00DC0744"/>
    <w:rsid w:val="00DC0CC1"/>
    <w:rsid w:val="00DC0DFC"/>
    <w:rsid w:val="00DC1200"/>
    <w:rsid w:val="00DC1395"/>
    <w:rsid w:val="00DC15B4"/>
    <w:rsid w:val="00DC16DD"/>
    <w:rsid w:val="00DC1AB0"/>
    <w:rsid w:val="00DC1D49"/>
    <w:rsid w:val="00DC213D"/>
    <w:rsid w:val="00DC280C"/>
    <w:rsid w:val="00DC28E1"/>
    <w:rsid w:val="00DC2B5B"/>
    <w:rsid w:val="00DC4A18"/>
    <w:rsid w:val="00DC4B4D"/>
    <w:rsid w:val="00DC4FC2"/>
    <w:rsid w:val="00DC5077"/>
    <w:rsid w:val="00DC54D1"/>
    <w:rsid w:val="00DC5925"/>
    <w:rsid w:val="00DC5A46"/>
    <w:rsid w:val="00DC5C05"/>
    <w:rsid w:val="00DC630A"/>
    <w:rsid w:val="00DC65DD"/>
    <w:rsid w:val="00DC6A78"/>
    <w:rsid w:val="00DC6F09"/>
    <w:rsid w:val="00DC6FA8"/>
    <w:rsid w:val="00DC7451"/>
    <w:rsid w:val="00DC74AF"/>
    <w:rsid w:val="00DC7912"/>
    <w:rsid w:val="00DC7A60"/>
    <w:rsid w:val="00DC7A93"/>
    <w:rsid w:val="00DC7C24"/>
    <w:rsid w:val="00DC7E85"/>
    <w:rsid w:val="00DD0121"/>
    <w:rsid w:val="00DD050C"/>
    <w:rsid w:val="00DD0618"/>
    <w:rsid w:val="00DD073A"/>
    <w:rsid w:val="00DD0913"/>
    <w:rsid w:val="00DD0E70"/>
    <w:rsid w:val="00DD148B"/>
    <w:rsid w:val="00DD1C93"/>
    <w:rsid w:val="00DD1DEE"/>
    <w:rsid w:val="00DD2077"/>
    <w:rsid w:val="00DD235C"/>
    <w:rsid w:val="00DD28F7"/>
    <w:rsid w:val="00DD2B0D"/>
    <w:rsid w:val="00DD2E6E"/>
    <w:rsid w:val="00DD2F43"/>
    <w:rsid w:val="00DD2F9B"/>
    <w:rsid w:val="00DD3032"/>
    <w:rsid w:val="00DD34F5"/>
    <w:rsid w:val="00DD3586"/>
    <w:rsid w:val="00DD370D"/>
    <w:rsid w:val="00DD372D"/>
    <w:rsid w:val="00DD3B27"/>
    <w:rsid w:val="00DD3D51"/>
    <w:rsid w:val="00DD3F59"/>
    <w:rsid w:val="00DD3FC9"/>
    <w:rsid w:val="00DD41DC"/>
    <w:rsid w:val="00DD45A9"/>
    <w:rsid w:val="00DD466A"/>
    <w:rsid w:val="00DD4896"/>
    <w:rsid w:val="00DD4CBB"/>
    <w:rsid w:val="00DD5106"/>
    <w:rsid w:val="00DD531A"/>
    <w:rsid w:val="00DD5A0F"/>
    <w:rsid w:val="00DD5C06"/>
    <w:rsid w:val="00DD5E1E"/>
    <w:rsid w:val="00DD638C"/>
    <w:rsid w:val="00DD6B4A"/>
    <w:rsid w:val="00DD6BA0"/>
    <w:rsid w:val="00DD6D0F"/>
    <w:rsid w:val="00DD74CE"/>
    <w:rsid w:val="00DD77DB"/>
    <w:rsid w:val="00DD7BF7"/>
    <w:rsid w:val="00DD7C44"/>
    <w:rsid w:val="00DE0085"/>
    <w:rsid w:val="00DE0186"/>
    <w:rsid w:val="00DE0473"/>
    <w:rsid w:val="00DE0563"/>
    <w:rsid w:val="00DE059D"/>
    <w:rsid w:val="00DE0B4D"/>
    <w:rsid w:val="00DE0C15"/>
    <w:rsid w:val="00DE1212"/>
    <w:rsid w:val="00DE1633"/>
    <w:rsid w:val="00DE169E"/>
    <w:rsid w:val="00DE1AE2"/>
    <w:rsid w:val="00DE1DCA"/>
    <w:rsid w:val="00DE268C"/>
    <w:rsid w:val="00DE2B93"/>
    <w:rsid w:val="00DE2E31"/>
    <w:rsid w:val="00DE2E80"/>
    <w:rsid w:val="00DE2EA7"/>
    <w:rsid w:val="00DE3496"/>
    <w:rsid w:val="00DE378A"/>
    <w:rsid w:val="00DE4851"/>
    <w:rsid w:val="00DE543F"/>
    <w:rsid w:val="00DE5992"/>
    <w:rsid w:val="00DE60E6"/>
    <w:rsid w:val="00DE65B0"/>
    <w:rsid w:val="00DE6A73"/>
    <w:rsid w:val="00DE6C58"/>
    <w:rsid w:val="00DE6EEA"/>
    <w:rsid w:val="00DE73BC"/>
    <w:rsid w:val="00DE7574"/>
    <w:rsid w:val="00DE757B"/>
    <w:rsid w:val="00DE76D2"/>
    <w:rsid w:val="00DE78BB"/>
    <w:rsid w:val="00DE7911"/>
    <w:rsid w:val="00DE7C06"/>
    <w:rsid w:val="00DE7D30"/>
    <w:rsid w:val="00DE7E32"/>
    <w:rsid w:val="00DF0063"/>
    <w:rsid w:val="00DF0C12"/>
    <w:rsid w:val="00DF0F04"/>
    <w:rsid w:val="00DF17F1"/>
    <w:rsid w:val="00DF1850"/>
    <w:rsid w:val="00DF1E31"/>
    <w:rsid w:val="00DF2084"/>
    <w:rsid w:val="00DF2328"/>
    <w:rsid w:val="00DF2455"/>
    <w:rsid w:val="00DF2546"/>
    <w:rsid w:val="00DF28AC"/>
    <w:rsid w:val="00DF290F"/>
    <w:rsid w:val="00DF2B47"/>
    <w:rsid w:val="00DF3C9A"/>
    <w:rsid w:val="00DF3E10"/>
    <w:rsid w:val="00DF4137"/>
    <w:rsid w:val="00DF4382"/>
    <w:rsid w:val="00DF4A57"/>
    <w:rsid w:val="00DF5098"/>
    <w:rsid w:val="00DF58DC"/>
    <w:rsid w:val="00DF58FA"/>
    <w:rsid w:val="00DF655D"/>
    <w:rsid w:val="00DF6579"/>
    <w:rsid w:val="00DF683E"/>
    <w:rsid w:val="00DF68ED"/>
    <w:rsid w:val="00DF7049"/>
    <w:rsid w:val="00DF7F78"/>
    <w:rsid w:val="00E001FA"/>
    <w:rsid w:val="00E0027F"/>
    <w:rsid w:val="00E005B5"/>
    <w:rsid w:val="00E00A95"/>
    <w:rsid w:val="00E01C0D"/>
    <w:rsid w:val="00E02365"/>
    <w:rsid w:val="00E026FD"/>
    <w:rsid w:val="00E027C8"/>
    <w:rsid w:val="00E02C78"/>
    <w:rsid w:val="00E02F41"/>
    <w:rsid w:val="00E038FA"/>
    <w:rsid w:val="00E044F9"/>
    <w:rsid w:val="00E045EC"/>
    <w:rsid w:val="00E04636"/>
    <w:rsid w:val="00E04747"/>
    <w:rsid w:val="00E0496F"/>
    <w:rsid w:val="00E04C0A"/>
    <w:rsid w:val="00E04DC4"/>
    <w:rsid w:val="00E04FC8"/>
    <w:rsid w:val="00E054A6"/>
    <w:rsid w:val="00E05871"/>
    <w:rsid w:val="00E05ABB"/>
    <w:rsid w:val="00E05CB4"/>
    <w:rsid w:val="00E05D99"/>
    <w:rsid w:val="00E05EC5"/>
    <w:rsid w:val="00E06AD2"/>
    <w:rsid w:val="00E06E36"/>
    <w:rsid w:val="00E06EF8"/>
    <w:rsid w:val="00E070DA"/>
    <w:rsid w:val="00E07520"/>
    <w:rsid w:val="00E07609"/>
    <w:rsid w:val="00E07BCB"/>
    <w:rsid w:val="00E10727"/>
    <w:rsid w:val="00E10AD7"/>
    <w:rsid w:val="00E10FF9"/>
    <w:rsid w:val="00E11060"/>
    <w:rsid w:val="00E112B6"/>
    <w:rsid w:val="00E116A6"/>
    <w:rsid w:val="00E11893"/>
    <w:rsid w:val="00E11D90"/>
    <w:rsid w:val="00E11F93"/>
    <w:rsid w:val="00E1274B"/>
    <w:rsid w:val="00E12990"/>
    <w:rsid w:val="00E12BBC"/>
    <w:rsid w:val="00E1323C"/>
    <w:rsid w:val="00E1364C"/>
    <w:rsid w:val="00E13AA7"/>
    <w:rsid w:val="00E13B64"/>
    <w:rsid w:val="00E13B73"/>
    <w:rsid w:val="00E13C28"/>
    <w:rsid w:val="00E14414"/>
    <w:rsid w:val="00E146A6"/>
    <w:rsid w:val="00E146B8"/>
    <w:rsid w:val="00E148E6"/>
    <w:rsid w:val="00E14A35"/>
    <w:rsid w:val="00E15051"/>
    <w:rsid w:val="00E1515B"/>
    <w:rsid w:val="00E152AA"/>
    <w:rsid w:val="00E1540B"/>
    <w:rsid w:val="00E15504"/>
    <w:rsid w:val="00E15864"/>
    <w:rsid w:val="00E16000"/>
    <w:rsid w:val="00E161ED"/>
    <w:rsid w:val="00E1623A"/>
    <w:rsid w:val="00E16A6E"/>
    <w:rsid w:val="00E16E65"/>
    <w:rsid w:val="00E1731B"/>
    <w:rsid w:val="00E17834"/>
    <w:rsid w:val="00E17945"/>
    <w:rsid w:val="00E202F3"/>
    <w:rsid w:val="00E20428"/>
    <w:rsid w:val="00E2067A"/>
    <w:rsid w:val="00E20921"/>
    <w:rsid w:val="00E20FE9"/>
    <w:rsid w:val="00E211C1"/>
    <w:rsid w:val="00E2136D"/>
    <w:rsid w:val="00E21497"/>
    <w:rsid w:val="00E218A2"/>
    <w:rsid w:val="00E21AB6"/>
    <w:rsid w:val="00E21D3F"/>
    <w:rsid w:val="00E220FC"/>
    <w:rsid w:val="00E228D6"/>
    <w:rsid w:val="00E22EF9"/>
    <w:rsid w:val="00E233CC"/>
    <w:rsid w:val="00E2341D"/>
    <w:rsid w:val="00E236D9"/>
    <w:rsid w:val="00E2370F"/>
    <w:rsid w:val="00E23D36"/>
    <w:rsid w:val="00E243AB"/>
    <w:rsid w:val="00E24963"/>
    <w:rsid w:val="00E24EC7"/>
    <w:rsid w:val="00E256B9"/>
    <w:rsid w:val="00E25F26"/>
    <w:rsid w:val="00E26137"/>
    <w:rsid w:val="00E261B2"/>
    <w:rsid w:val="00E263FD"/>
    <w:rsid w:val="00E2645A"/>
    <w:rsid w:val="00E26482"/>
    <w:rsid w:val="00E27158"/>
    <w:rsid w:val="00E300A2"/>
    <w:rsid w:val="00E305D3"/>
    <w:rsid w:val="00E30AB4"/>
    <w:rsid w:val="00E30BA4"/>
    <w:rsid w:val="00E30C0D"/>
    <w:rsid w:val="00E30F72"/>
    <w:rsid w:val="00E3128E"/>
    <w:rsid w:val="00E3133C"/>
    <w:rsid w:val="00E31491"/>
    <w:rsid w:val="00E314FF"/>
    <w:rsid w:val="00E31EC1"/>
    <w:rsid w:val="00E31FFA"/>
    <w:rsid w:val="00E32182"/>
    <w:rsid w:val="00E3269F"/>
    <w:rsid w:val="00E32E6E"/>
    <w:rsid w:val="00E337D9"/>
    <w:rsid w:val="00E338AD"/>
    <w:rsid w:val="00E33B73"/>
    <w:rsid w:val="00E3433C"/>
    <w:rsid w:val="00E34341"/>
    <w:rsid w:val="00E34354"/>
    <w:rsid w:val="00E3454E"/>
    <w:rsid w:val="00E346F4"/>
    <w:rsid w:val="00E3490E"/>
    <w:rsid w:val="00E3510C"/>
    <w:rsid w:val="00E355C2"/>
    <w:rsid w:val="00E35B16"/>
    <w:rsid w:val="00E364D6"/>
    <w:rsid w:val="00E369B6"/>
    <w:rsid w:val="00E36AE9"/>
    <w:rsid w:val="00E36CAA"/>
    <w:rsid w:val="00E36EAC"/>
    <w:rsid w:val="00E36EF3"/>
    <w:rsid w:val="00E376E6"/>
    <w:rsid w:val="00E402CB"/>
    <w:rsid w:val="00E40446"/>
    <w:rsid w:val="00E4093F"/>
    <w:rsid w:val="00E409FC"/>
    <w:rsid w:val="00E40B9D"/>
    <w:rsid w:val="00E40EAF"/>
    <w:rsid w:val="00E410BA"/>
    <w:rsid w:val="00E41207"/>
    <w:rsid w:val="00E42288"/>
    <w:rsid w:val="00E422F0"/>
    <w:rsid w:val="00E424CB"/>
    <w:rsid w:val="00E4278A"/>
    <w:rsid w:val="00E42A76"/>
    <w:rsid w:val="00E42D20"/>
    <w:rsid w:val="00E42F90"/>
    <w:rsid w:val="00E4313C"/>
    <w:rsid w:val="00E43145"/>
    <w:rsid w:val="00E4348B"/>
    <w:rsid w:val="00E44137"/>
    <w:rsid w:val="00E4462A"/>
    <w:rsid w:val="00E4558E"/>
    <w:rsid w:val="00E45B75"/>
    <w:rsid w:val="00E45F1D"/>
    <w:rsid w:val="00E45FCE"/>
    <w:rsid w:val="00E45FED"/>
    <w:rsid w:val="00E468DD"/>
    <w:rsid w:val="00E46B98"/>
    <w:rsid w:val="00E47429"/>
    <w:rsid w:val="00E4750A"/>
    <w:rsid w:val="00E4765B"/>
    <w:rsid w:val="00E477C2"/>
    <w:rsid w:val="00E478E8"/>
    <w:rsid w:val="00E47B15"/>
    <w:rsid w:val="00E47BEF"/>
    <w:rsid w:val="00E50204"/>
    <w:rsid w:val="00E50686"/>
    <w:rsid w:val="00E50778"/>
    <w:rsid w:val="00E508CB"/>
    <w:rsid w:val="00E50936"/>
    <w:rsid w:val="00E511B8"/>
    <w:rsid w:val="00E5184C"/>
    <w:rsid w:val="00E51AC6"/>
    <w:rsid w:val="00E51DDD"/>
    <w:rsid w:val="00E5201A"/>
    <w:rsid w:val="00E52115"/>
    <w:rsid w:val="00E5245C"/>
    <w:rsid w:val="00E52797"/>
    <w:rsid w:val="00E52AF7"/>
    <w:rsid w:val="00E52E34"/>
    <w:rsid w:val="00E52EAB"/>
    <w:rsid w:val="00E52F3E"/>
    <w:rsid w:val="00E52F91"/>
    <w:rsid w:val="00E531DA"/>
    <w:rsid w:val="00E532FC"/>
    <w:rsid w:val="00E53458"/>
    <w:rsid w:val="00E534EF"/>
    <w:rsid w:val="00E534F9"/>
    <w:rsid w:val="00E538DF"/>
    <w:rsid w:val="00E53B10"/>
    <w:rsid w:val="00E53CE4"/>
    <w:rsid w:val="00E54A9A"/>
    <w:rsid w:val="00E551FB"/>
    <w:rsid w:val="00E5546C"/>
    <w:rsid w:val="00E557EB"/>
    <w:rsid w:val="00E55A1A"/>
    <w:rsid w:val="00E55E97"/>
    <w:rsid w:val="00E55F55"/>
    <w:rsid w:val="00E56140"/>
    <w:rsid w:val="00E565AB"/>
    <w:rsid w:val="00E56662"/>
    <w:rsid w:val="00E56823"/>
    <w:rsid w:val="00E56B79"/>
    <w:rsid w:val="00E572D1"/>
    <w:rsid w:val="00E5753D"/>
    <w:rsid w:val="00E57A3E"/>
    <w:rsid w:val="00E57A8E"/>
    <w:rsid w:val="00E57ACF"/>
    <w:rsid w:val="00E57E6B"/>
    <w:rsid w:val="00E60118"/>
    <w:rsid w:val="00E6062C"/>
    <w:rsid w:val="00E60837"/>
    <w:rsid w:val="00E60845"/>
    <w:rsid w:val="00E60852"/>
    <w:rsid w:val="00E61A6D"/>
    <w:rsid w:val="00E620A7"/>
    <w:rsid w:val="00E624F6"/>
    <w:rsid w:val="00E6250C"/>
    <w:rsid w:val="00E626D9"/>
    <w:rsid w:val="00E628A2"/>
    <w:rsid w:val="00E62AF2"/>
    <w:rsid w:val="00E62B2A"/>
    <w:rsid w:val="00E62DBD"/>
    <w:rsid w:val="00E63256"/>
    <w:rsid w:val="00E634A7"/>
    <w:rsid w:val="00E6367D"/>
    <w:rsid w:val="00E6390D"/>
    <w:rsid w:val="00E63937"/>
    <w:rsid w:val="00E63A6A"/>
    <w:rsid w:val="00E63DFC"/>
    <w:rsid w:val="00E64365"/>
    <w:rsid w:val="00E643A6"/>
    <w:rsid w:val="00E64548"/>
    <w:rsid w:val="00E645DB"/>
    <w:rsid w:val="00E64757"/>
    <w:rsid w:val="00E64B20"/>
    <w:rsid w:val="00E64BF4"/>
    <w:rsid w:val="00E65138"/>
    <w:rsid w:val="00E658F5"/>
    <w:rsid w:val="00E65CAF"/>
    <w:rsid w:val="00E65ECC"/>
    <w:rsid w:val="00E6653E"/>
    <w:rsid w:val="00E66750"/>
    <w:rsid w:val="00E66761"/>
    <w:rsid w:val="00E66A59"/>
    <w:rsid w:val="00E66B47"/>
    <w:rsid w:val="00E66E78"/>
    <w:rsid w:val="00E67123"/>
    <w:rsid w:val="00E6713D"/>
    <w:rsid w:val="00E67448"/>
    <w:rsid w:val="00E67EB2"/>
    <w:rsid w:val="00E70376"/>
    <w:rsid w:val="00E704A6"/>
    <w:rsid w:val="00E706B6"/>
    <w:rsid w:val="00E70E24"/>
    <w:rsid w:val="00E70F97"/>
    <w:rsid w:val="00E70FE6"/>
    <w:rsid w:val="00E71433"/>
    <w:rsid w:val="00E7143D"/>
    <w:rsid w:val="00E715EC"/>
    <w:rsid w:val="00E71732"/>
    <w:rsid w:val="00E7175A"/>
    <w:rsid w:val="00E7186A"/>
    <w:rsid w:val="00E718D5"/>
    <w:rsid w:val="00E71B09"/>
    <w:rsid w:val="00E71FCE"/>
    <w:rsid w:val="00E7218E"/>
    <w:rsid w:val="00E72484"/>
    <w:rsid w:val="00E7270D"/>
    <w:rsid w:val="00E729AA"/>
    <w:rsid w:val="00E72F96"/>
    <w:rsid w:val="00E7324F"/>
    <w:rsid w:val="00E73891"/>
    <w:rsid w:val="00E73AAE"/>
    <w:rsid w:val="00E73AC6"/>
    <w:rsid w:val="00E73CD4"/>
    <w:rsid w:val="00E74279"/>
    <w:rsid w:val="00E744CF"/>
    <w:rsid w:val="00E745EC"/>
    <w:rsid w:val="00E74D19"/>
    <w:rsid w:val="00E752A2"/>
    <w:rsid w:val="00E753CF"/>
    <w:rsid w:val="00E7550C"/>
    <w:rsid w:val="00E757BE"/>
    <w:rsid w:val="00E7599D"/>
    <w:rsid w:val="00E75E6B"/>
    <w:rsid w:val="00E762FC"/>
    <w:rsid w:val="00E7674F"/>
    <w:rsid w:val="00E76D9C"/>
    <w:rsid w:val="00E77735"/>
    <w:rsid w:val="00E778BE"/>
    <w:rsid w:val="00E77B1B"/>
    <w:rsid w:val="00E77FC0"/>
    <w:rsid w:val="00E8002C"/>
    <w:rsid w:val="00E8010B"/>
    <w:rsid w:val="00E801E8"/>
    <w:rsid w:val="00E80399"/>
    <w:rsid w:val="00E8045C"/>
    <w:rsid w:val="00E805EE"/>
    <w:rsid w:val="00E8062D"/>
    <w:rsid w:val="00E806D6"/>
    <w:rsid w:val="00E808BE"/>
    <w:rsid w:val="00E80AD0"/>
    <w:rsid w:val="00E80C50"/>
    <w:rsid w:val="00E817FA"/>
    <w:rsid w:val="00E81E46"/>
    <w:rsid w:val="00E8203C"/>
    <w:rsid w:val="00E821FD"/>
    <w:rsid w:val="00E82304"/>
    <w:rsid w:val="00E823B0"/>
    <w:rsid w:val="00E827E8"/>
    <w:rsid w:val="00E829DF"/>
    <w:rsid w:val="00E829FF"/>
    <w:rsid w:val="00E82A6E"/>
    <w:rsid w:val="00E82D19"/>
    <w:rsid w:val="00E82E3F"/>
    <w:rsid w:val="00E82F1E"/>
    <w:rsid w:val="00E8328C"/>
    <w:rsid w:val="00E83393"/>
    <w:rsid w:val="00E83861"/>
    <w:rsid w:val="00E83AE8"/>
    <w:rsid w:val="00E83E6B"/>
    <w:rsid w:val="00E83EB0"/>
    <w:rsid w:val="00E843C2"/>
    <w:rsid w:val="00E84A65"/>
    <w:rsid w:val="00E84D4E"/>
    <w:rsid w:val="00E85608"/>
    <w:rsid w:val="00E85689"/>
    <w:rsid w:val="00E8581A"/>
    <w:rsid w:val="00E85C95"/>
    <w:rsid w:val="00E85F31"/>
    <w:rsid w:val="00E86419"/>
    <w:rsid w:val="00E8676E"/>
    <w:rsid w:val="00E86F62"/>
    <w:rsid w:val="00E8712A"/>
    <w:rsid w:val="00E872B4"/>
    <w:rsid w:val="00E8794E"/>
    <w:rsid w:val="00E90A6B"/>
    <w:rsid w:val="00E9176C"/>
    <w:rsid w:val="00E91A7A"/>
    <w:rsid w:val="00E91F55"/>
    <w:rsid w:val="00E9239A"/>
    <w:rsid w:val="00E925EA"/>
    <w:rsid w:val="00E928BE"/>
    <w:rsid w:val="00E92E29"/>
    <w:rsid w:val="00E9305E"/>
    <w:rsid w:val="00E93701"/>
    <w:rsid w:val="00E93C90"/>
    <w:rsid w:val="00E9405F"/>
    <w:rsid w:val="00E94157"/>
    <w:rsid w:val="00E94233"/>
    <w:rsid w:val="00E94353"/>
    <w:rsid w:val="00E94728"/>
    <w:rsid w:val="00E94DAC"/>
    <w:rsid w:val="00E94E4E"/>
    <w:rsid w:val="00E9569F"/>
    <w:rsid w:val="00E95D8C"/>
    <w:rsid w:val="00E95E50"/>
    <w:rsid w:val="00E9638B"/>
    <w:rsid w:val="00E96DB9"/>
    <w:rsid w:val="00E96E55"/>
    <w:rsid w:val="00E96F01"/>
    <w:rsid w:val="00E971F5"/>
    <w:rsid w:val="00E974F3"/>
    <w:rsid w:val="00E97539"/>
    <w:rsid w:val="00EA03E2"/>
    <w:rsid w:val="00EA0530"/>
    <w:rsid w:val="00EA0726"/>
    <w:rsid w:val="00EA0D85"/>
    <w:rsid w:val="00EA0FD1"/>
    <w:rsid w:val="00EA144D"/>
    <w:rsid w:val="00EA17B6"/>
    <w:rsid w:val="00EA1D6A"/>
    <w:rsid w:val="00EA2EEB"/>
    <w:rsid w:val="00EA3145"/>
    <w:rsid w:val="00EA3BCD"/>
    <w:rsid w:val="00EA4020"/>
    <w:rsid w:val="00EA4286"/>
    <w:rsid w:val="00EA43EA"/>
    <w:rsid w:val="00EA4562"/>
    <w:rsid w:val="00EA4568"/>
    <w:rsid w:val="00EA464E"/>
    <w:rsid w:val="00EA5DD1"/>
    <w:rsid w:val="00EA5DDB"/>
    <w:rsid w:val="00EA5EEE"/>
    <w:rsid w:val="00EA6199"/>
    <w:rsid w:val="00EA6503"/>
    <w:rsid w:val="00EA687C"/>
    <w:rsid w:val="00EA6B9F"/>
    <w:rsid w:val="00EA71BE"/>
    <w:rsid w:val="00EA7377"/>
    <w:rsid w:val="00EA75F4"/>
    <w:rsid w:val="00EA7747"/>
    <w:rsid w:val="00EA7820"/>
    <w:rsid w:val="00EA7B49"/>
    <w:rsid w:val="00EA7CCF"/>
    <w:rsid w:val="00EB02DB"/>
    <w:rsid w:val="00EB0381"/>
    <w:rsid w:val="00EB076F"/>
    <w:rsid w:val="00EB07FF"/>
    <w:rsid w:val="00EB0980"/>
    <w:rsid w:val="00EB0DA3"/>
    <w:rsid w:val="00EB1141"/>
    <w:rsid w:val="00EB13BE"/>
    <w:rsid w:val="00EB1834"/>
    <w:rsid w:val="00EB3712"/>
    <w:rsid w:val="00EB3C9E"/>
    <w:rsid w:val="00EB3CD6"/>
    <w:rsid w:val="00EB3D55"/>
    <w:rsid w:val="00EB3EF9"/>
    <w:rsid w:val="00EB4131"/>
    <w:rsid w:val="00EB4289"/>
    <w:rsid w:val="00EB4C1B"/>
    <w:rsid w:val="00EB5333"/>
    <w:rsid w:val="00EB5C69"/>
    <w:rsid w:val="00EB5D51"/>
    <w:rsid w:val="00EB5D99"/>
    <w:rsid w:val="00EB6018"/>
    <w:rsid w:val="00EB63C1"/>
    <w:rsid w:val="00EB69F8"/>
    <w:rsid w:val="00EB6C3D"/>
    <w:rsid w:val="00EB6ECB"/>
    <w:rsid w:val="00EB730A"/>
    <w:rsid w:val="00EB75E9"/>
    <w:rsid w:val="00EB7D8E"/>
    <w:rsid w:val="00EC015D"/>
    <w:rsid w:val="00EC06B6"/>
    <w:rsid w:val="00EC08F5"/>
    <w:rsid w:val="00EC0BB1"/>
    <w:rsid w:val="00EC0DA3"/>
    <w:rsid w:val="00EC10C0"/>
    <w:rsid w:val="00EC10C1"/>
    <w:rsid w:val="00EC13E1"/>
    <w:rsid w:val="00EC15F1"/>
    <w:rsid w:val="00EC1BB9"/>
    <w:rsid w:val="00EC2756"/>
    <w:rsid w:val="00EC37C9"/>
    <w:rsid w:val="00EC38C1"/>
    <w:rsid w:val="00EC3BC3"/>
    <w:rsid w:val="00EC3E29"/>
    <w:rsid w:val="00EC44D4"/>
    <w:rsid w:val="00EC46A5"/>
    <w:rsid w:val="00EC483C"/>
    <w:rsid w:val="00EC4965"/>
    <w:rsid w:val="00EC4D79"/>
    <w:rsid w:val="00EC535C"/>
    <w:rsid w:val="00EC57E3"/>
    <w:rsid w:val="00EC5859"/>
    <w:rsid w:val="00EC5878"/>
    <w:rsid w:val="00EC5C6F"/>
    <w:rsid w:val="00EC5E54"/>
    <w:rsid w:val="00EC649C"/>
    <w:rsid w:val="00EC678A"/>
    <w:rsid w:val="00EC6A32"/>
    <w:rsid w:val="00EC76A5"/>
    <w:rsid w:val="00EC76D3"/>
    <w:rsid w:val="00EC78AE"/>
    <w:rsid w:val="00EC7B5D"/>
    <w:rsid w:val="00ED02DC"/>
    <w:rsid w:val="00ED0441"/>
    <w:rsid w:val="00ED0D49"/>
    <w:rsid w:val="00ED11EA"/>
    <w:rsid w:val="00ED1AC8"/>
    <w:rsid w:val="00ED20A2"/>
    <w:rsid w:val="00ED2208"/>
    <w:rsid w:val="00ED2337"/>
    <w:rsid w:val="00ED294F"/>
    <w:rsid w:val="00ED29A1"/>
    <w:rsid w:val="00ED3003"/>
    <w:rsid w:val="00ED3488"/>
    <w:rsid w:val="00ED3656"/>
    <w:rsid w:val="00ED390F"/>
    <w:rsid w:val="00ED3BD9"/>
    <w:rsid w:val="00ED4274"/>
    <w:rsid w:val="00ED4483"/>
    <w:rsid w:val="00ED44B5"/>
    <w:rsid w:val="00ED45B9"/>
    <w:rsid w:val="00ED4661"/>
    <w:rsid w:val="00ED4A8E"/>
    <w:rsid w:val="00ED4F5E"/>
    <w:rsid w:val="00ED5E53"/>
    <w:rsid w:val="00ED5F76"/>
    <w:rsid w:val="00ED609A"/>
    <w:rsid w:val="00ED635C"/>
    <w:rsid w:val="00ED6515"/>
    <w:rsid w:val="00ED68EB"/>
    <w:rsid w:val="00ED6BE2"/>
    <w:rsid w:val="00ED6E78"/>
    <w:rsid w:val="00ED70E8"/>
    <w:rsid w:val="00ED70FF"/>
    <w:rsid w:val="00ED73E3"/>
    <w:rsid w:val="00ED74AB"/>
    <w:rsid w:val="00ED75A6"/>
    <w:rsid w:val="00ED7890"/>
    <w:rsid w:val="00EE0CFC"/>
    <w:rsid w:val="00EE0F99"/>
    <w:rsid w:val="00EE1037"/>
    <w:rsid w:val="00EE1555"/>
    <w:rsid w:val="00EE181B"/>
    <w:rsid w:val="00EE1E18"/>
    <w:rsid w:val="00EE2174"/>
    <w:rsid w:val="00EE21B1"/>
    <w:rsid w:val="00EE22BA"/>
    <w:rsid w:val="00EE230B"/>
    <w:rsid w:val="00EE23C5"/>
    <w:rsid w:val="00EE2930"/>
    <w:rsid w:val="00EE2982"/>
    <w:rsid w:val="00EE2B70"/>
    <w:rsid w:val="00EE2D87"/>
    <w:rsid w:val="00EE2E91"/>
    <w:rsid w:val="00EE3641"/>
    <w:rsid w:val="00EE3A19"/>
    <w:rsid w:val="00EE3AF6"/>
    <w:rsid w:val="00EE3C94"/>
    <w:rsid w:val="00EE3E69"/>
    <w:rsid w:val="00EE40D6"/>
    <w:rsid w:val="00EE4559"/>
    <w:rsid w:val="00EE460B"/>
    <w:rsid w:val="00EE4A85"/>
    <w:rsid w:val="00EE4B0D"/>
    <w:rsid w:val="00EE4FFF"/>
    <w:rsid w:val="00EE55B3"/>
    <w:rsid w:val="00EE5A98"/>
    <w:rsid w:val="00EE5BCE"/>
    <w:rsid w:val="00EE5ED9"/>
    <w:rsid w:val="00EE600E"/>
    <w:rsid w:val="00EE60CE"/>
    <w:rsid w:val="00EE6150"/>
    <w:rsid w:val="00EE623A"/>
    <w:rsid w:val="00EE6585"/>
    <w:rsid w:val="00EE67B5"/>
    <w:rsid w:val="00EE6DB9"/>
    <w:rsid w:val="00EE6F92"/>
    <w:rsid w:val="00EE72E3"/>
    <w:rsid w:val="00EE759B"/>
    <w:rsid w:val="00EE7ACB"/>
    <w:rsid w:val="00EE7B0A"/>
    <w:rsid w:val="00EE7B75"/>
    <w:rsid w:val="00EE7D0A"/>
    <w:rsid w:val="00EF0193"/>
    <w:rsid w:val="00EF0A26"/>
    <w:rsid w:val="00EF0E42"/>
    <w:rsid w:val="00EF11FB"/>
    <w:rsid w:val="00EF126B"/>
    <w:rsid w:val="00EF12B8"/>
    <w:rsid w:val="00EF1B47"/>
    <w:rsid w:val="00EF2657"/>
    <w:rsid w:val="00EF2E24"/>
    <w:rsid w:val="00EF3431"/>
    <w:rsid w:val="00EF3748"/>
    <w:rsid w:val="00EF38E6"/>
    <w:rsid w:val="00EF391A"/>
    <w:rsid w:val="00EF3970"/>
    <w:rsid w:val="00EF3FD5"/>
    <w:rsid w:val="00EF4255"/>
    <w:rsid w:val="00EF4342"/>
    <w:rsid w:val="00EF442B"/>
    <w:rsid w:val="00EF48FE"/>
    <w:rsid w:val="00EF53EB"/>
    <w:rsid w:val="00EF5540"/>
    <w:rsid w:val="00EF5BEA"/>
    <w:rsid w:val="00EF614E"/>
    <w:rsid w:val="00EF6180"/>
    <w:rsid w:val="00EF6380"/>
    <w:rsid w:val="00EF65A8"/>
    <w:rsid w:val="00EF6790"/>
    <w:rsid w:val="00EF714F"/>
    <w:rsid w:val="00EF72B8"/>
    <w:rsid w:val="00EF734B"/>
    <w:rsid w:val="00EF7EC5"/>
    <w:rsid w:val="00F003B8"/>
    <w:rsid w:val="00F00573"/>
    <w:rsid w:val="00F01A11"/>
    <w:rsid w:val="00F01BB2"/>
    <w:rsid w:val="00F01F24"/>
    <w:rsid w:val="00F01FA3"/>
    <w:rsid w:val="00F0253F"/>
    <w:rsid w:val="00F02E13"/>
    <w:rsid w:val="00F030E7"/>
    <w:rsid w:val="00F03490"/>
    <w:rsid w:val="00F036EB"/>
    <w:rsid w:val="00F03CA3"/>
    <w:rsid w:val="00F042D5"/>
    <w:rsid w:val="00F0449D"/>
    <w:rsid w:val="00F04947"/>
    <w:rsid w:val="00F04A4C"/>
    <w:rsid w:val="00F04BBF"/>
    <w:rsid w:val="00F050F4"/>
    <w:rsid w:val="00F05154"/>
    <w:rsid w:val="00F05885"/>
    <w:rsid w:val="00F06574"/>
    <w:rsid w:val="00F068E3"/>
    <w:rsid w:val="00F06A14"/>
    <w:rsid w:val="00F06EA1"/>
    <w:rsid w:val="00F07281"/>
    <w:rsid w:val="00F073D5"/>
    <w:rsid w:val="00F075A9"/>
    <w:rsid w:val="00F07653"/>
    <w:rsid w:val="00F076AC"/>
    <w:rsid w:val="00F07ECC"/>
    <w:rsid w:val="00F10354"/>
    <w:rsid w:val="00F1054C"/>
    <w:rsid w:val="00F10587"/>
    <w:rsid w:val="00F105BA"/>
    <w:rsid w:val="00F10F0D"/>
    <w:rsid w:val="00F11178"/>
    <w:rsid w:val="00F1139B"/>
    <w:rsid w:val="00F113F6"/>
    <w:rsid w:val="00F11920"/>
    <w:rsid w:val="00F119C2"/>
    <w:rsid w:val="00F11A49"/>
    <w:rsid w:val="00F11DA0"/>
    <w:rsid w:val="00F11F13"/>
    <w:rsid w:val="00F12CCF"/>
    <w:rsid w:val="00F12D0B"/>
    <w:rsid w:val="00F12F44"/>
    <w:rsid w:val="00F12F5C"/>
    <w:rsid w:val="00F13014"/>
    <w:rsid w:val="00F1320A"/>
    <w:rsid w:val="00F14056"/>
    <w:rsid w:val="00F1409E"/>
    <w:rsid w:val="00F1415D"/>
    <w:rsid w:val="00F1437D"/>
    <w:rsid w:val="00F146C5"/>
    <w:rsid w:val="00F1479F"/>
    <w:rsid w:val="00F14CD8"/>
    <w:rsid w:val="00F14D09"/>
    <w:rsid w:val="00F150A0"/>
    <w:rsid w:val="00F15677"/>
    <w:rsid w:val="00F15E23"/>
    <w:rsid w:val="00F15EA9"/>
    <w:rsid w:val="00F15FC8"/>
    <w:rsid w:val="00F1639E"/>
    <w:rsid w:val="00F165F0"/>
    <w:rsid w:val="00F1674C"/>
    <w:rsid w:val="00F16ADD"/>
    <w:rsid w:val="00F16B5E"/>
    <w:rsid w:val="00F17623"/>
    <w:rsid w:val="00F17FDB"/>
    <w:rsid w:val="00F20473"/>
    <w:rsid w:val="00F20528"/>
    <w:rsid w:val="00F2087C"/>
    <w:rsid w:val="00F20A6A"/>
    <w:rsid w:val="00F20C57"/>
    <w:rsid w:val="00F216FB"/>
    <w:rsid w:val="00F2194F"/>
    <w:rsid w:val="00F21FB5"/>
    <w:rsid w:val="00F22754"/>
    <w:rsid w:val="00F228E2"/>
    <w:rsid w:val="00F22C2D"/>
    <w:rsid w:val="00F22D7F"/>
    <w:rsid w:val="00F23B63"/>
    <w:rsid w:val="00F23D4F"/>
    <w:rsid w:val="00F2406A"/>
    <w:rsid w:val="00F24422"/>
    <w:rsid w:val="00F24488"/>
    <w:rsid w:val="00F24773"/>
    <w:rsid w:val="00F248F4"/>
    <w:rsid w:val="00F252E7"/>
    <w:rsid w:val="00F2549B"/>
    <w:rsid w:val="00F254BE"/>
    <w:rsid w:val="00F25B5C"/>
    <w:rsid w:val="00F2616C"/>
    <w:rsid w:val="00F2639F"/>
    <w:rsid w:val="00F264C9"/>
    <w:rsid w:val="00F268C9"/>
    <w:rsid w:val="00F26B2A"/>
    <w:rsid w:val="00F26DBB"/>
    <w:rsid w:val="00F27D50"/>
    <w:rsid w:val="00F27D91"/>
    <w:rsid w:val="00F303C4"/>
    <w:rsid w:val="00F30B5B"/>
    <w:rsid w:val="00F30F18"/>
    <w:rsid w:val="00F30FF5"/>
    <w:rsid w:val="00F31274"/>
    <w:rsid w:val="00F31296"/>
    <w:rsid w:val="00F31348"/>
    <w:rsid w:val="00F3161B"/>
    <w:rsid w:val="00F31919"/>
    <w:rsid w:val="00F31B03"/>
    <w:rsid w:val="00F3222F"/>
    <w:rsid w:val="00F3240D"/>
    <w:rsid w:val="00F3242B"/>
    <w:rsid w:val="00F3284E"/>
    <w:rsid w:val="00F32979"/>
    <w:rsid w:val="00F32AF5"/>
    <w:rsid w:val="00F33C75"/>
    <w:rsid w:val="00F3413D"/>
    <w:rsid w:val="00F342A6"/>
    <w:rsid w:val="00F34932"/>
    <w:rsid w:val="00F34D0F"/>
    <w:rsid w:val="00F34F08"/>
    <w:rsid w:val="00F35647"/>
    <w:rsid w:val="00F357B0"/>
    <w:rsid w:val="00F35969"/>
    <w:rsid w:val="00F35BAA"/>
    <w:rsid w:val="00F35E46"/>
    <w:rsid w:val="00F35F18"/>
    <w:rsid w:val="00F3624B"/>
    <w:rsid w:val="00F362B0"/>
    <w:rsid w:val="00F36BAF"/>
    <w:rsid w:val="00F37192"/>
    <w:rsid w:val="00F37523"/>
    <w:rsid w:val="00F37F6E"/>
    <w:rsid w:val="00F40057"/>
    <w:rsid w:val="00F401BA"/>
    <w:rsid w:val="00F40506"/>
    <w:rsid w:val="00F406CD"/>
    <w:rsid w:val="00F40AF4"/>
    <w:rsid w:val="00F40E21"/>
    <w:rsid w:val="00F40E82"/>
    <w:rsid w:val="00F41173"/>
    <w:rsid w:val="00F41177"/>
    <w:rsid w:val="00F41514"/>
    <w:rsid w:val="00F41A86"/>
    <w:rsid w:val="00F41AD9"/>
    <w:rsid w:val="00F41CDA"/>
    <w:rsid w:val="00F41D77"/>
    <w:rsid w:val="00F4200E"/>
    <w:rsid w:val="00F42593"/>
    <w:rsid w:val="00F4281A"/>
    <w:rsid w:val="00F42B66"/>
    <w:rsid w:val="00F42CF7"/>
    <w:rsid w:val="00F43252"/>
    <w:rsid w:val="00F43543"/>
    <w:rsid w:val="00F4358F"/>
    <w:rsid w:val="00F439B8"/>
    <w:rsid w:val="00F44081"/>
    <w:rsid w:val="00F44130"/>
    <w:rsid w:val="00F44338"/>
    <w:rsid w:val="00F4440D"/>
    <w:rsid w:val="00F44644"/>
    <w:rsid w:val="00F44754"/>
    <w:rsid w:val="00F44816"/>
    <w:rsid w:val="00F44914"/>
    <w:rsid w:val="00F44A17"/>
    <w:rsid w:val="00F44DCC"/>
    <w:rsid w:val="00F44FA2"/>
    <w:rsid w:val="00F45008"/>
    <w:rsid w:val="00F45AFB"/>
    <w:rsid w:val="00F45F6A"/>
    <w:rsid w:val="00F462BB"/>
    <w:rsid w:val="00F464CF"/>
    <w:rsid w:val="00F465D8"/>
    <w:rsid w:val="00F46784"/>
    <w:rsid w:val="00F4700B"/>
    <w:rsid w:val="00F47406"/>
    <w:rsid w:val="00F4751D"/>
    <w:rsid w:val="00F475FC"/>
    <w:rsid w:val="00F47906"/>
    <w:rsid w:val="00F47C2F"/>
    <w:rsid w:val="00F5075C"/>
    <w:rsid w:val="00F5079B"/>
    <w:rsid w:val="00F50CCB"/>
    <w:rsid w:val="00F50E3E"/>
    <w:rsid w:val="00F51148"/>
    <w:rsid w:val="00F5114A"/>
    <w:rsid w:val="00F51155"/>
    <w:rsid w:val="00F5127A"/>
    <w:rsid w:val="00F518AA"/>
    <w:rsid w:val="00F518C0"/>
    <w:rsid w:val="00F519CC"/>
    <w:rsid w:val="00F51A4A"/>
    <w:rsid w:val="00F51ABC"/>
    <w:rsid w:val="00F51D49"/>
    <w:rsid w:val="00F520F9"/>
    <w:rsid w:val="00F5211E"/>
    <w:rsid w:val="00F5233C"/>
    <w:rsid w:val="00F52925"/>
    <w:rsid w:val="00F52B1B"/>
    <w:rsid w:val="00F52B82"/>
    <w:rsid w:val="00F53173"/>
    <w:rsid w:val="00F5365A"/>
    <w:rsid w:val="00F53730"/>
    <w:rsid w:val="00F54B01"/>
    <w:rsid w:val="00F54BD7"/>
    <w:rsid w:val="00F54D4E"/>
    <w:rsid w:val="00F552D7"/>
    <w:rsid w:val="00F556C5"/>
    <w:rsid w:val="00F55E12"/>
    <w:rsid w:val="00F56318"/>
    <w:rsid w:val="00F56326"/>
    <w:rsid w:val="00F56333"/>
    <w:rsid w:val="00F565AB"/>
    <w:rsid w:val="00F566B0"/>
    <w:rsid w:val="00F566C7"/>
    <w:rsid w:val="00F56731"/>
    <w:rsid w:val="00F56967"/>
    <w:rsid w:val="00F56A8B"/>
    <w:rsid w:val="00F56AC4"/>
    <w:rsid w:val="00F56BCF"/>
    <w:rsid w:val="00F57241"/>
    <w:rsid w:val="00F572C2"/>
    <w:rsid w:val="00F574AA"/>
    <w:rsid w:val="00F57941"/>
    <w:rsid w:val="00F57A17"/>
    <w:rsid w:val="00F57B80"/>
    <w:rsid w:val="00F57DDF"/>
    <w:rsid w:val="00F57E03"/>
    <w:rsid w:val="00F6004A"/>
    <w:rsid w:val="00F60149"/>
    <w:rsid w:val="00F60191"/>
    <w:rsid w:val="00F60235"/>
    <w:rsid w:val="00F60B57"/>
    <w:rsid w:val="00F60E5D"/>
    <w:rsid w:val="00F61354"/>
    <w:rsid w:val="00F614C2"/>
    <w:rsid w:val="00F61BC8"/>
    <w:rsid w:val="00F61C37"/>
    <w:rsid w:val="00F61D78"/>
    <w:rsid w:val="00F626B8"/>
    <w:rsid w:val="00F62798"/>
    <w:rsid w:val="00F62D3E"/>
    <w:rsid w:val="00F62FF0"/>
    <w:rsid w:val="00F63033"/>
    <w:rsid w:val="00F630FF"/>
    <w:rsid w:val="00F631C0"/>
    <w:rsid w:val="00F63423"/>
    <w:rsid w:val="00F63677"/>
    <w:rsid w:val="00F63B5B"/>
    <w:rsid w:val="00F63F47"/>
    <w:rsid w:val="00F64179"/>
    <w:rsid w:val="00F6494C"/>
    <w:rsid w:val="00F64A9E"/>
    <w:rsid w:val="00F64FBA"/>
    <w:rsid w:val="00F6522A"/>
    <w:rsid w:val="00F66173"/>
    <w:rsid w:val="00F6625D"/>
    <w:rsid w:val="00F66710"/>
    <w:rsid w:val="00F66A15"/>
    <w:rsid w:val="00F66A21"/>
    <w:rsid w:val="00F66B4A"/>
    <w:rsid w:val="00F6717E"/>
    <w:rsid w:val="00F67293"/>
    <w:rsid w:val="00F672AC"/>
    <w:rsid w:val="00F677D1"/>
    <w:rsid w:val="00F67DD2"/>
    <w:rsid w:val="00F67DFD"/>
    <w:rsid w:val="00F67E48"/>
    <w:rsid w:val="00F700AD"/>
    <w:rsid w:val="00F70634"/>
    <w:rsid w:val="00F71114"/>
    <w:rsid w:val="00F718B4"/>
    <w:rsid w:val="00F71DBA"/>
    <w:rsid w:val="00F71DF0"/>
    <w:rsid w:val="00F720B4"/>
    <w:rsid w:val="00F7230D"/>
    <w:rsid w:val="00F72398"/>
    <w:rsid w:val="00F7281A"/>
    <w:rsid w:val="00F72FFE"/>
    <w:rsid w:val="00F73D53"/>
    <w:rsid w:val="00F73E59"/>
    <w:rsid w:val="00F74018"/>
    <w:rsid w:val="00F740EF"/>
    <w:rsid w:val="00F74131"/>
    <w:rsid w:val="00F7459E"/>
    <w:rsid w:val="00F7479D"/>
    <w:rsid w:val="00F748B3"/>
    <w:rsid w:val="00F74CFE"/>
    <w:rsid w:val="00F74E40"/>
    <w:rsid w:val="00F755F2"/>
    <w:rsid w:val="00F759BE"/>
    <w:rsid w:val="00F75CA4"/>
    <w:rsid w:val="00F75DE5"/>
    <w:rsid w:val="00F7612C"/>
    <w:rsid w:val="00F76380"/>
    <w:rsid w:val="00F76734"/>
    <w:rsid w:val="00F76819"/>
    <w:rsid w:val="00F768DE"/>
    <w:rsid w:val="00F77030"/>
    <w:rsid w:val="00F77888"/>
    <w:rsid w:val="00F77C75"/>
    <w:rsid w:val="00F80322"/>
    <w:rsid w:val="00F80583"/>
    <w:rsid w:val="00F8070A"/>
    <w:rsid w:val="00F8093F"/>
    <w:rsid w:val="00F80F0A"/>
    <w:rsid w:val="00F81231"/>
    <w:rsid w:val="00F812AE"/>
    <w:rsid w:val="00F8130F"/>
    <w:rsid w:val="00F816B8"/>
    <w:rsid w:val="00F81E91"/>
    <w:rsid w:val="00F8223A"/>
    <w:rsid w:val="00F82437"/>
    <w:rsid w:val="00F82518"/>
    <w:rsid w:val="00F82696"/>
    <w:rsid w:val="00F82E6C"/>
    <w:rsid w:val="00F82F50"/>
    <w:rsid w:val="00F835DF"/>
    <w:rsid w:val="00F84068"/>
    <w:rsid w:val="00F843FC"/>
    <w:rsid w:val="00F844F1"/>
    <w:rsid w:val="00F84659"/>
    <w:rsid w:val="00F84B2D"/>
    <w:rsid w:val="00F84CF9"/>
    <w:rsid w:val="00F84D7E"/>
    <w:rsid w:val="00F84DD8"/>
    <w:rsid w:val="00F8514B"/>
    <w:rsid w:val="00F8523C"/>
    <w:rsid w:val="00F852BB"/>
    <w:rsid w:val="00F856CA"/>
    <w:rsid w:val="00F857D3"/>
    <w:rsid w:val="00F85B97"/>
    <w:rsid w:val="00F85F5B"/>
    <w:rsid w:val="00F85F8E"/>
    <w:rsid w:val="00F8612F"/>
    <w:rsid w:val="00F86296"/>
    <w:rsid w:val="00F867C9"/>
    <w:rsid w:val="00F86905"/>
    <w:rsid w:val="00F87226"/>
    <w:rsid w:val="00F87EBA"/>
    <w:rsid w:val="00F90358"/>
    <w:rsid w:val="00F90A6A"/>
    <w:rsid w:val="00F90E97"/>
    <w:rsid w:val="00F90F72"/>
    <w:rsid w:val="00F90F83"/>
    <w:rsid w:val="00F90FC3"/>
    <w:rsid w:val="00F9112C"/>
    <w:rsid w:val="00F9121C"/>
    <w:rsid w:val="00F91226"/>
    <w:rsid w:val="00F912D3"/>
    <w:rsid w:val="00F91A00"/>
    <w:rsid w:val="00F91A26"/>
    <w:rsid w:val="00F91E6D"/>
    <w:rsid w:val="00F92037"/>
    <w:rsid w:val="00F925BB"/>
    <w:rsid w:val="00F9274C"/>
    <w:rsid w:val="00F92EE1"/>
    <w:rsid w:val="00F93053"/>
    <w:rsid w:val="00F93726"/>
    <w:rsid w:val="00F93A34"/>
    <w:rsid w:val="00F9454C"/>
    <w:rsid w:val="00F94696"/>
    <w:rsid w:val="00F946E9"/>
    <w:rsid w:val="00F946F0"/>
    <w:rsid w:val="00F9474D"/>
    <w:rsid w:val="00F9475A"/>
    <w:rsid w:val="00F94908"/>
    <w:rsid w:val="00F94A81"/>
    <w:rsid w:val="00F955DD"/>
    <w:rsid w:val="00F95612"/>
    <w:rsid w:val="00F957EA"/>
    <w:rsid w:val="00F9590C"/>
    <w:rsid w:val="00F95DC5"/>
    <w:rsid w:val="00F95F3A"/>
    <w:rsid w:val="00F95FB6"/>
    <w:rsid w:val="00F961AD"/>
    <w:rsid w:val="00F961C7"/>
    <w:rsid w:val="00F964ED"/>
    <w:rsid w:val="00F9679F"/>
    <w:rsid w:val="00F968D2"/>
    <w:rsid w:val="00F96C05"/>
    <w:rsid w:val="00F96C35"/>
    <w:rsid w:val="00F96EED"/>
    <w:rsid w:val="00F977E4"/>
    <w:rsid w:val="00FA001F"/>
    <w:rsid w:val="00FA07F6"/>
    <w:rsid w:val="00FA0B8E"/>
    <w:rsid w:val="00FA0FB3"/>
    <w:rsid w:val="00FA113C"/>
    <w:rsid w:val="00FA17F8"/>
    <w:rsid w:val="00FA180D"/>
    <w:rsid w:val="00FA1A59"/>
    <w:rsid w:val="00FA2062"/>
    <w:rsid w:val="00FA24F5"/>
    <w:rsid w:val="00FA2904"/>
    <w:rsid w:val="00FA2955"/>
    <w:rsid w:val="00FA2D5F"/>
    <w:rsid w:val="00FA353E"/>
    <w:rsid w:val="00FA3560"/>
    <w:rsid w:val="00FA398A"/>
    <w:rsid w:val="00FA39A1"/>
    <w:rsid w:val="00FA4252"/>
    <w:rsid w:val="00FA45BB"/>
    <w:rsid w:val="00FA4610"/>
    <w:rsid w:val="00FA4B49"/>
    <w:rsid w:val="00FA51E9"/>
    <w:rsid w:val="00FA53BC"/>
    <w:rsid w:val="00FA570F"/>
    <w:rsid w:val="00FA590E"/>
    <w:rsid w:val="00FA5C43"/>
    <w:rsid w:val="00FA5E1B"/>
    <w:rsid w:val="00FA62E4"/>
    <w:rsid w:val="00FA66DA"/>
    <w:rsid w:val="00FA74EC"/>
    <w:rsid w:val="00FA79AB"/>
    <w:rsid w:val="00FA7A85"/>
    <w:rsid w:val="00FA7BA6"/>
    <w:rsid w:val="00FA7FE9"/>
    <w:rsid w:val="00FB0FBA"/>
    <w:rsid w:val="00FB1148"/>
    <w:rsid w:val="00FB12CA"/>
    <w:rsid w:val="00FB1B39"/>
    <w:rsid w:val="00FB1C0C"/>
    <w:rsid w:val="00FB1F76"/>
    <w:rsid w:val="00FB2734"/>
    <w:rsid w:val="00FB27F0"/>
    <w:rsid w:val="00FB2C7F"/>
    <w:rsid w:val="00FB2E3C"/>
    <w:rsid w:val="00FB2ECE"/>
    <w:rsid w:val="00FB332A"/>
    <w:rsid w:val="00FB3422"/>
    <w:rsid w:val="00FB3732"/>
    <w:rsid w:val="00FB3BA3"/>
    <w:rsid w:val="00FB4227"/>
    <w:rsid w:val="00FB44E0"/>
    <w:rsid w:val="00FB4585"/>
    <w:rsid w:val="00FB4E31"/>
    <w:rsid w:val="00FB5734"/>
    <w:rsid w:val="00FB581E"/>
    <w:rsid w:val="00FB5BD1"/>
    <w:rsid w:val="00FB5F3A"/>
    <w:rsid w:val="00FB662A"/>
    <w:rsid w:val="00FB6870"/>
    <w:rsid w:val="00FB73DC"/>
    <w:rsid w:val="00FB7460"/>
    <w:rsid w:val="00FB7499"/>
    <w:rsid w:val="00FB7B22"/>
    <w:rsid w:val="00FC0014"/>
    <w:rsid w:val="00FC01A6"/>
    <w:rsid w:val="00FC0293"/>
    <w:rsid w:val="00FC02C7"/>
    <w:rsid w:val="00FC03E2"/>
    <w:rsid w:val="00FC0F2D"/>
    <w:rsid w:val="00FC124D"/>
    <w:rsid w:val="00FC1347"/>
    <w:rsid w:val="00FC16FC"/>
    <w:rsid w:val="00FC191F"/>
    <w:rsid w:val="00FC1D6D"/>
    <w:rsid w:val="00FC254B"/>
    <w:rsid w:val="00FC2663"/>
    <w:rsid w:val="00FC26A8"/>
    <w:rsid w:val="00FC2B98"/>
    <w:rsid w:val="00FC2C4C"/>
    <w:rsid w:val="00FC2E40"/>
    <w:rsid w:val="00FC326D"/>
    <w:rsid w:val="00FC375C"/>
    <w:rsid w:val="00FC38CE"/>
    <w:rsid w:val="00FC3AB7"/>
    <w:rsid w:val="00FC417C"/>
    <w:rsid w:val="00FC4781"/>
    <w:rsid w:val="00FC4B13"/>
    <w:rsid w:val="00FC4DA8"/>
    <w:rsid w:val="00FC4F06"/>
    <w:rsid w:val="00FC4FFB"/>
    <w:rsid w:val="00FC5092"/>
    <w:rsid w:val="00FC5242"/>
    <w:rsid w:val="00FC5347"/>
    <w:rsid w:val="00FC55FF"/>
    <w:rsid w:val="00FC5866"/>
    <w:rsid w:val="00FC58F2"/>
    <w:rsid w:val="00FC5B89"/>
    <w:rsid w:val="00FC5C89"/>
    <w:rsid w:val="00FC5F21"/>
    <w:rsid w:val="00FC5F22"/>
    <w:rsid w:val="00FC5F77"/>
    <w:rsid w:val="00FC6988"/>
    <w:rsid w:val="00FC69C6"/>
    <w:rsid w:val="00FC6CD4"/>
    <w:rsid w:val="00FC6EB0"/>
    <w:rsid w:val="00FC7046"/>
    <w:rsid w:val="00FC7175"/>
    <w:rsid w:val="00FC726E"/>
    <w:rsid w:val="00FC7311"/>
    <w:rsid w:val="00FC73D3"/>
    <w:rsid w:val="00FC783D"/>
    <w:rsid w:val="00FC7843"/>
    <w:rsid w:val="00FD02AB"/>
    <w:rsid w:val="00FD0300"/>
    <w:rsid w:val="00FD131B"/>
    <w:rsid w:val="00FD1376"/>
    <w:rsid w:val="00FD15ED"/>
    <w:rsid w:val="00FD19BA"/>
    <w:rsid w:val="00FD1BE7"/>
    <w:rsid w:val="00FD1E22"/>
    <w:rsid w:val="00FD237C"/>
    <w:rsid w:val="00FD2A14"/>
    <w:rsid w:val="00FD302A"/>
    <w:rsid w:val="00FD33A7"/>
    <w:rsid w:val="00FD352D"/>
    <w:rsid w:val="00FD355C"/>
    <w:rsid w:val="00FD35B2"/>
    <w:rsid w:val="00FD48D9"/>
    <w:rsid w:val="00FD48EC"/>
    <w:rsid w:val="00FD507E"/>
    <w:rsid w:val="00FD50BC"/>
    <w:rsid w:val="00FD5A75"/>
    <w:rsid w:val="00FD5B60"/>
    <w:rsid w:val="00FD5DC8"/>
    <w:rsid w:val="00FD6207"/>
    <w:rsid w:val="00FD64E9"/>
    <w:rsid w:val="00FD66EA"/>
    <w:rsid w:val="00FD6841"/>
    <w:rsid w:val="00FD6A29"/>
    <w:rsid w:val="00FD6BD7"/>
    <w:rsid w:val="00FD6C13"/>
    <w:rsid w:val="00FD6D02"/>
    <w:rsid w:val="00FD7219"/>
    <w:rsid w:val="00FD78EC"/>
    <w:rsid w:val="00FD7AE1"/>
    <w:rsid w:val="00FD7C84"/>
    <w:rsid w:val="00FE02F2"/>
    <w:rsid w:val="00FE039F"/>
    <w:rsid w:val="00FE03BF"/>
    <w:rsid w:val="00FE05DD"/>
    <w:rsid w:val="00FE0964"/>
    <w:rsid w:val="00FE0A32"/>
    <w:rsid w:val="00FE0AC2"/>
    <w:rsid w:val="00FE0BE0"/>
    <w:rsid w:val="00FE0DCA"/>
    <w:rsid w:val="00FE0DDA"/>
    <w:rsid w:val="00FE166A"/>
    <w:rsid w:val="00FE1B3F"/>
    <w:rsid w:val="00FE1E58"/>
    <w:rsid w:val="00FE1F92"/>
    <w:rsid w:val="00FE24DE"/>
    <w:rsid w:val="00FE27B8"/>
    <w:rsid w:val="00FE27D1"/>
    <w:rsid w:val="00FE29B3"/>
    <w:rsid w:val="00FE306A"/>
    <w:rsid w:val="00FE30B7"/>
    <w:rsid w:val="00FE38A0"/>
    <w:rsid w:val="00FE391A"/>
    <w:rsid w:val="00FE3FB0"/>
    <w:rsid w:val="00FE466D"/>
    <w:rsid w:val="00FE4914"/>
    <w:rsid w:val="00FE5084"/>
    <w:rsid w:val="00FE5620"/>
    <w:rsid w:val="00FE5B58"/>
    <w:rsid w:val="00FE5FB9"/>
    <w:rsid w:val="00FE60CB"/>
    <w:rsid w:val="00FE62E6"/>
    <w:rsid w:val="00FE6457"/>
    <w:rsid w:val="00FE67AF"/>
    <w:rsid w:val="00FE72D3"/>
    <w:rsid w:val="00FE73F8"/>
    <w:rsid w:val="00FE7533"/>
    <w:rsid w:val="00FE78A1"/>
    <w:rsid w:val="00FE7989"/>
    <w:rsid w:val="00FE7B13"/>
    <w:rsid w:val="00FE7E7C"/>
    <w:rsid w:val="00FF0ACF"/>
    <w:rsid w:val="00FF0B4C"/>
    <w:rsid w:val="00FF0DF7"/>
    <w:rsid w:val="00FF0F7C"/>
    <w:rsid w:val="00FF0FBE"/>
    <w:rsid w:val="00FF13A5"/>
    <w:rsid w:val="00FF18FF"/>
    <w:rsid w:val="00FF190B"/>
    <w:rsid w:val="00FF1928"/>
    <w:rsid w:val="00FF1F92"/>
    <w:rsid w:val="00FF1FBE"/>
    <w:rsid w:val="00FF2500"/>
    <w:rsid w:val="00FF2A75"/>
    <w:rsid w:val="00FF2BFB"/>
    <w:rsid w:val="00FF2F7E"/>
    <w:rsid w:val="00FF3231"/>
    <w:rsid w:val="00FF3E98"/>
    <w:rsid w:val="00FF3F26"/>
    <w:rsid w:val="00FF43BC"/>
    <w:rsid w:val="00FF4D95"/>
    <w:rsid w:val="00FF5082"/>
    <w:rsid w:val="00FF550E"/>
    <w:rsid w:val="00FF6208"/>
    <w:rsid w:val="00FF62F5"/>
    <w:rsid w:val="00FF651D"/>
    <w:rsid w:val="00FF669E"/>
    <w:rsid w:val="00FF66EC"/>
    <w:rsid w:val="00FF6DE8"/>
    <w:rsid w:val="00FF6E93"/>
    <w:rsid w:val="00FF706E"/>
    <w:rsid w:val="00FF7342"/>
    <w:rsid w:val="00FF7CDF"/>
    <w:rsid w:val="00FF7E0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0CAC1E95"/>
  <w15:docId w15:val="{1BEF9923-8255-4641-BAD0-8B3C8BA00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Times New Roman"/>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iPriority="99" w:unhideWhenUsed="1" w:qFormat="1"/>
    <w:lsdException w:name="annotation text" w:locked="1" w:semiHidden="1"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67BF"/>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aliases w:val="Bullet,bl,Bullet L1,bl1"/>
    <w:basedOn w:val="Normal"/>
    <w:link w:val="ColorfulList-Accent1Char"/>
    <w:rsid w:val="00B02C91"/>
    <w:pPr>
      <w:ind w:left="720"/>
    </w:pPr>
    <w:rPr>
      <w:szCs w:val="20"/>
      <w:lang w:eastAsia="x-none"/>
    </w:rPr>
  </w:style>
  <w:style w:type="paragraph" w:customStyle="1" w:styleId="NoSpacing1">
    <w:name w:val="No Spacing1"/>
    <w:link w:val="NoSpacingChar"/>
    <w:rsid w:val="00B02C91"/>
    <w:rPr>
      <w:rFonts w:eastAsia="Times New Roman"/>
      <w:sz w:val="22"/>
    </w:rPr>
  </w:style>
  <w:style w:type="character" w:customStyle="1" w:styleId="NoSpacingChar">
    <w:name w:val="No Spacing Char"/>
    <w:link w:val="NoSpacing1"/>
    <w:locked/>
    <w:rsid w:val="00B02C91"/>
    <w:rPr>
      <w:rFonts w:eastAsia="Times New Roman"/>
      <w:sz w:val="22"/>
      <w:lang w:val="en-US" w:eastAsia="en-US" w:bidi="ar-SA"/>
    </w:rPr>
  </w:style>
  <w:style w:type="paragraph" w:styleId="BalloonText">
    <w:name w:val="Balloon Text"/>
    <w:basedOn w:val="Normal"/>
    <w:link w:val="BalloonTextChar"/>
    <w:semiHidden/>
    <w:rsid w:val="00B02C91"/>
    <w:rPr>
      <w:rFonts w:ascii="Tahoma" w:hAnsi="Tahoma"/>
      <w:sz w:val="16"/>
      <w:szCs w:val="20"/>
      <w:lang w:eastAsia="x-none"/>
    </w:rPr>
  </w:style>
  <w:style w:type="character" w:customStyle="1" w:styleId="BalloonTextChar">
    <w:name w:val="Balloon Text Char"/>
    <w:link w:val="BalloonText"/>
    <w:semiHidden/>
    <w:locked/>
    <w:rsid w:val="00B02C91"/>
    <w:rPr>
      <w:rFonts w:ascii="Tahoma" w:hAnsi="Tahoma"/>
      <w:sz w:val="16"/>
      <w:lang w:val="en-US"/>
    </w:rPr>
  </w:style>
  <w:style w:type="character" w:styleId="Emphasis">
    <w:name w:val="Emphasis"/>
    <w:uiPriority w:val="20"/>
    <w:qFormat/>
    <w:rsid w:val="00B02C91"/>
    <w:rPr>
      <w:i/>
    </w:rPr>
  </w:style>
  <w:style w:type="paragraph" w:styleId="NormalWeb">
    <w:name w:val="Normal (Web)"/>
    <w:basedOn w:val="Normal"/>
    <w:uiPriority w:val="99"/>
    <w:rsid w:val="00B02C91"/>
    <w:pPr>
      <w:spacing w:before="100" w:beforeAutospacing="1" w:after="100" w:afterAutospacing="1"/>
    </w:pPr>
    <w:rPr>
      <w:rFonts w:eastAsia="Times New Roman"/>
    </w:rPr>
  </w:style>
  <w:style w:type="table" w:styleId="TableGrid">
    <w:name w:val="Table Grid"/>
    <w:basedOn w:val="TableNormal"/>
    <w:rsid w:val="00B02C91"/>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2">
    <w:name w:val="Body Text Indent 2"/>
    <w:basedOn w:val="Normal"/>
    <w:link w:val="BodyTextIndent2Char"/>
    <w:rsid w:val="00B02C91"/>
    <w:pPr>
      <w:spacing w:after="120" w:line="480" w:lineRule="auto"/>
      <w:ind w:left="283"/>
    </w:pPr>
    <w:rPr>
      <w:rFonts w:ascii=".VnTime" w:eastAsia="Malgun Gothic" w:hAnsi=".VnTime"/>
      <w:sz w:val="28"/>
      <w:szCs w:val="20"/>
      <w:lang w:eastAsia="x-none"/>
    </w:rPr>
  </w:style>
  <w:style w:type="character" w:customStyle="1" w:styleId="BodyTextIndent2Char">
    <w:name w:val="Body Text Indent 2 Char"/>
    <w:link w:val="BodyTextIndent2"/>
    <w:locked/>
    <w:rsid w:val="00B02C91"/>
    <w:rPr>
      <w:rFonts w:ascii=".VnTime" w:eastAsia="Malgun Gothic" w:hAnsi=".VnTime"/>
      <w:sz w:val="28"/>
      <w:lang w:val="en-US"/>
    </w:rPr>
  </w:style>
  <w:style w:type="character" w:customStyle="1" w:styleId="ColorfulList-Accent1Char">
    <w:name w:val="Colorful List - Accent 1 Char"/>
    <w:aliases w:val="Bullet Char,bl Char,Bullet L1 Char,bl1 Char"/>
    <w:link w:val="ColorfulList-Accent11"/>
    <w:locked/>
    <w:rsid w:val="00E829FF"/>
    <w:rPr>
      <w:rFonts w:ascii="Times New Roman" w:hAnsi="Times New Roman"/>
      <w:sz w:val="24"/>
      <w:lang w:val="en-US"/>
    </w:rPr>
  </w:style>
  <w:style w:type="paragraph" w:customStyle="1" w:styleId="Char4">
    <w:name w:val="Char4"/>
    <w:basedOn w:val="Normal"/>
    <w:semiHidden/>
    <w:rsid w:val="004C2D99"/>
    <w:pPr>
      <w:spacing w:after="160" w:line="240" w:lineRule="exact"/>
    </w:pPr>
    <w:rPr>
      <w:rFonts w:ascii="Arial" w:hAnsi="Arial" w:cs="Arial"/>
      <w:sz w:val="22"/>
      <w:szCs w:val="22"/>
    </w:rPr>
  </w:style>
  <w:style w:type="table" w:customStyle="1" w:styleId="LightShading-Accent11">
    <w:name w:val="Light Shading - Accent 11"/>
    <w:rsid w:val="00F51ABC"/>
    <w:rPr>
      <w:rFonts w:eastAsia="Times New Roman"/>
      <w:color w:val="365F91"/>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LightShading1">
    <w:name w:val="Light Shading1"/>
    <w:rsid w:val="00F51ABC"/>
    <w:rPr>
      <w:rFonts w:eastAsia="Times New Roman"/>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styleId="Header">
    <w:name w:val="header"/>
    <w:basedOn w:val="Normal"/>
    <w:link w:val="HeaderChar"/>
    <w:uiPriority w:val="99"/>
    <w:rsid w:val="0025659A"/>
    <w:pPr>
      <w:tabs>
        <w:tab w:val="center" w:pos="4680"/>
        <w:tab w:val="right" w:pos="9360"/>
      </w:tabs>
    </w:pPr>
    <w:rPr>
      <w:szCs w:val="20"/>
      <w:lang w:val="x-none" w:eastAsia="x-none"/>
    </w:rPr>
  </w:style>
  <w:style w:type="character" w:customStyle="1" w:styleId="HeaderChar">
    <w:name w:val="Header Char"/>
    <w:link w:val="Header"/>
    <w:uiPriority w:val="99"/>
    <w:locked/>
    <w:rsid w:val="0025659A"/>
    <w:rPr>
      <w:rFonts w:ascii="Times New Roman" w:hAnsi="Times New Roman"/>
      <w:sz w:val="24"/>
    </w:rPr>
  </w:style>
  <w:style w:type="paragraph" w:styleId="Footer">
    <w:name w:val="footer"/>
    <w:basedOn w:val="Normal"/>
    <w:link w:val="FooterChar"/>
    <w:uiPriority w:val="99"/>
    <w:rsid w:val="0025659A"/>
    <w:pPr>
      <w:tabs>
        <w:tab w:val="center" w:pos="4680"/>
        <w:tab w:val="right" w:pos="9360"/>
      </w:tabs>
    </w:pPr>
    <w:rPr>
      <w:szCs w:val="20"/>
      <w:lang w:val="x-none" w:eastAsia="x-none"/>
    </w:rPr>
  </w:style>
  <w:style w:type="character" w:customStyle="1" w:styleId="FooterChar">
    <w:name w:val="Footer Char"/>
    <w:link w:val="Footer"/>
    <w:uiPriority w:val="99"/>
    <w:locked/>
    <w:rsid w:val="0025659A"/>
    <w:rPr>
      <w:rFonts w:ascii="Times New Roman" w:hAnsi="Times New Roman"/>
      <w:sz w:val="24"/>
    </w:rPr>
  </w:style>
  <w:style w:type="table" w:customStyle="1" w:styleId="IntenseQuote1">
    <w:name w:val="Intense Quote1"/>
    <w:rsid w:val="0022023D"/>
    <w:rPr>
      <w:rFonts w:eastAsia="Times New Roman"/>
      <w:color w:val="365F91"/>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character" w:styleId="Hyperlink">
    <w:name w:val="Hyperlink"/>
    <w:rsid w:val="002B1ED6"/>
    <w:rPr>
      <w:color w:val="0000FF"/>
      <w:u w:val="single"/>
    </w:rPr>
  </w:style>
  <w:style w:type="paragraph" w:customStyle="1" w:styleId="ColorfulList-Accent12">
    <w:name w:val="Colorful List - Accent 12"/>
    <w:basedOn w:val="Normal"/>
    <w:rsid w:val="008E1F34"/>
    <w:pPr>
      <w:ind w:left="720"/>
    </w:pPr>
  </w:style>
  <w:style w:type="table" w:customStyle="1" w:styleId="ColorfulGrid-Accent61">
    <w:name w:val="Colorful Grid - Accent 61"/>
    <w:rsid w:val="00B128AB"/>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character" w:styleId="CommentReference">
    <w:name w:val="annotation reference"/>
    <w:semiHidden/>
    <w:rsid w:val="00234261"/>
    <w:rPr>
      <w:sz w:val="16"/>
    </w:rPr>
  </w:style>
  <w:style w:type="paragraph" w:styleId="CommentText">
    <w:name w:val="annotation text"/>
    <w:basedOn w:val="Normal"/>
    <w:link w:val="CommentTextChar"/>
    <w:semiHidden/>
    <w:rsid w:val="00234261"/>
    <w:rPr>
      <w:sz w:val="20"/>
      <w:szCs w:val="20"/>
    </w:rPr>
  </w:style>
  <w:style w:type="character" w:customStyle="1" w:styleId="CommentTextChar">
    <w:name w:val="Comment Text Char"/>
    <w:link w:val="CommentText"/>
    <w:locked/>
    <w:rsid w:val="00234261"/>
    <w:rPr>
      <w:rFonts w:ascii="Times New Roman" w:hAnsi="Times New Roman"/>
      <w:lang w:val="en-US" w:eastAsia="en-US"/>
    </w:rPr>
  </w:style>
  <w:style w:type="paragraph" w:styleId="CommentSubject">
    <w:name w:val="annotation subject"/>
    <w:basedOn w:val="CommentText"/>
    <w:next w:val="CommentText"/>
    <w:link w:val="CommentSubjectChar"/>
    <w:semiHidden/>
    <w:rsid w:val="00234261"/>
    <w:rPr>
      <w:b/>
    </w:rPr>
  </w:style>
  <w:style w:type="character" w:customStyle="1" w:styleId="CommentSubjectChar">
    <w:name w:val="Comment Subject Char"/>
    <w:link w:val="CommentSubject"/>
    <w:semiHidden/>
    <w:locked/>
    <w:rsid w:val="00234261"/>
    <w:rPr>
      <w:rFonts w:ascii="Times New Roman" w:hAnsi="Times New Roman"/>
      <w:b/>
      <w:lang w:val="en-US" w:eastAsia="en-US"/>
    </w:rPr>
  </w:style>
  <w:style w:type="paragraph" w:customStyle="1" w:styleId="Notnumbered">
    <w:name w:val="Notnumbered"/>
    <w:basedOn w:val="Normal"/>
    <w:link w:val="NotnumberedChar"/>
    <w:rsid w:val="005F0995"/>
    <w:pPr>
      <w:spacing w:before="240" w:after="240"/>
      <w:ind w:left="1134"/>
      <w:jc w:val="both"/>
    </w:pPr>
    <w:rPr>
      <w:rFonts w:eastAsia="MS Mincho"/>
      <w:sz w:val="22"/>
      <w:szCs w:val="20"/>
    </w:rPr>
  </w:style>
  <w:style w:type="character" w:customStyle="1" w:styleId="NotnumberedChar">
    <w:name w:val="Notnumbered Char"/>
    <w:link w:val="Notnumbered"/>
    <w:locked/>
    <w:rsid w:val="005F0995"/>
    <w:rPr>
      <w:rFonts w:ascii="Times New Roman" w:eastAsia="MS Mincho" w:hAnsi="Times New Roman"/>
      <w:sz w:val="22"/>
      <w:lang w:val="en-US" w:eastAsia="en-US"/>
    </w:rPr>
  </w:style>
  <w:style w:type="paragraph" w:styleId="FootnoteText">
    <w:name w:val="footnote text"/>
    <w:aliases w:val="single space,fn,FOOTNOTES,Footnote Text Char1 Char,Footnote Text Char Char1 Char,Footnote Text Char Char Char Char Char,Footnote Text Char Char Char Char Char Char Ch Char Char,Footnote Text Char Char Char,ft,Footnote Text Char1 Char1"/>
    <w:basedOn w:val="Normal"/>
    <w:link w:val="FootnoteTextChar"/>
    <w:uiPriority w:val="99"/>
    <w:qFormat/>
    <w:rsid w:val="00C15293"/>
    <w:rPr>
      <w:sz w:val="20"/>
      <w:szCs w:val="20"/>
    </w:rPr>
  </w:style>
  <w:style w:type="character" w:customStyle="1" w:styleId="FootnoteTextChar">
    <w:name w:val="Footnote Text Char"/>
    <w:aliases w:val="single space Char,fn Char,FOOTNOTES Char,Footnote Text Char1 Char Char,Footnote Text Char Char1 Char Char,Footnote Text Char Char Char Char Char Char,Footnote Text Char Char Char Char Char Char Ch Char Char Char,ft Char"/>
    <w:link w:val="FootnoteText"/>
    <w:uiPriority w:val="99"/>
    <w:locked/>
    <w:rsid w:val="00C15293"/>
    <w:rPr>
      <w:rFonts w:ascii="Times New Roman" w:hAnsi="Times New Roman"/>
      <w:lang w:val="en-US" w:eastAsia="en-US"/>
    </w:rPr>
  </w:style>
  <w:style w:type="character" w:styleId="FootnoteReference">
    <w:name w:val="footnote reference"/>
    <w:aliases w:val="Footnote,Footnote text,ftref,16 Point,Superscript 6 Point,BVI fnr,BearingPoint,fr,Footnote Text1,Footnote Text Char Char Char Char Char Char Ch Char Char Char Char Char Char C,f,Error-Fußnotenzeichen5,Error-Fußnotenzeichen6, BVI fnr,R"/>
    <w:uiPriority w:val="99"/>
    <w:qFormat/>
    <w:rsid w:val="00C15293"/>
    <w:rPr>
      <w:vertAlign w:val="superscript"/>
    </w:rPr>
  </w:style>
  <w:style w:type="paragraph" w:customStyle="1" w:styleId="ColorfulList-Accent13">
    <w:name w:val="Colorful List - Accent 13"/>
    <w:basedOn w:val="Normal"/>
    <w:rsid w:val="00C9344F"/>
    <w:pPr>
      <w:ind w:left="720"/>
    </w:pPr>
  </w:style>
  <w:style w:type="character" w:customStyle="1" w:styleId="apple-style-span">
    <w:name w:val="apple-style-span"/>
    <w:rsid w:val="00A12405"/>
  </w:style>
  <w:style w:type="paragraph" w:customStyle="1" w:styleId="Style3">
    <w:name w:val="Style3"/>
    <w:basedOn w:val="Normal"/>
    <w:link w:val="Style3Char"/>
    <w:rsid w:val="00690557"/>
    <w:pPr>
      <w:spacing w:before="120" w:line="312" w:lineRule="auto"/>
      <w:jc w:val="both"/>
    </w:pPr>
    <w:rPr>
      <w:b/>
      <w:szCs w:val="20"/>
      <w:lang w:val="x-none" w:eastAsia="x-none"/>
    </w:rPr>
  </w:style>
  <w:style w:type="character" w:customStyle="1" w:styleId="Style3Char">
    <w:name w:val="Style3 Char"/>
    <w:link w:val="Style3"/>
    <w:locked/>
    <w:rsid w:val="00690557"/>
    <w:rPr>
      <w:rFonts w:ascii="Times New Roman" w:hAnsi="Times New Roman"/>
      <w:b/>
      <w:sz w:val="24"/>
    </w:rPr>
  </w:style>
  <w:style w:type="table" w:customStyle="1" w:styleId="LightShading-Accent61">
    <w:name w:val="Light Shading - Accent 61"/>
    <w:rsid w:val="006A345E"/>
    <w:rPr>
      <w:rFonts w:eastAsia="Times New Roman"/>
      <w:color w:val="000000"/>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style>
  <w:style w:type="table" w:customStyle="1" w:styleId="DarkList-Accent11">
    <w:name w:val="Dark List - Accent 11"/>
    <w:rsid w:val="006A345E"/>
    <w:rPr>
      <w:rFonts w:eastAsia="Times New Roman"/>
      <w:color w:val="00000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paragraph" w:customStyle="1" w:styleId="MediumList2-Accent41">
    <w:name w:val="Medium List 2 - Accent 41"/>
    <w:basedOn w:val="Normal"/>
    <w:uiPriority w:val="34"/>
    <w:qFormat/>
    <w:rsid w:val="004A4C5F"/>
    <w:pPr>
      <w:ind w:left="720"/>
    </w:pPr>
  </w:style>
  <w:style w:type="paragraph" w:customStyle="1" w:styleId="Hop">
    <w:name w:val="Hop"/>
    <w:basedOn w:val="Normal"/>
    <w:rsid w:val="004A4C5F"/>
    <w:pPr>
      <w:jc w:val="both"/>
    </w:pPr>
    <w:rPr>
      <w:b/>
      <w:bCs/>
      <w:szCs w:val="28"/>
    </w:rPr>
  </w:style>
  <w:style w:type="paragraph" w:styleId="BodyTextIndent">
    <w:name w:val="Body Text Indent"/>
    <w:basedOn w:val="Normal"/>
    <w:link w:val="BodyTextIndentChar"/>
    <w:semiHidden/>
    <w:rsid w:val="00967F7D"/>
    <w:pPr>
      <w:spacing w:after="120"/>
      <w:ind w:left="283"/>
    </w:pPr>
    <w:rPr>
      <w:szCs w:val="20"/>
      <w:lang w:val="x-none" w:eastAsia="x-none"/>
    </w:rPr>
  </w:style>
  <w:style w:type="character" w:customStyle="1" w:styleId="BodyTextIndentChar">
    <w:name w:val="Body Text Indent Char"/>
    <w:link w:val="BodyTextIndent"/>
    <w:semiHidden/>
    <w:locked/>
    <w:rsid w:val="00967F7D"/>
    <w:rPr>
      <w:rFonts w:ascii="Times New Roman" w:hAnsi="Times New Roman"/>
      <w:sz w:val="24"/>
    </w:rPr>
  </w:style>
  <w:style w:type="character" w:styleId="Strong">
    <w:name w:val="Strong"/>
    <w:uiPriority w:val="22"/>
    <w:qFormat/>
    <w:rsid w:val="00104B7F"/>
    <w:rPr>
      <w:b/>
    </w:rPr>
  </w:style>
  <w:style w:type="paragraph" w:customStyle="1" w:styleId="MediumList1-Accent41">
    <w:name w:val="Medium List 1 - Accent 41"/>
    <w:hidden/>
    <w:rsid w:val="00AD13CF"/>
    <w:rPr>
      <w:rFonts w:ascii="Times New Roman" w:hAnsi="Times New Roman"/>
      <w:sz w:val="24"/>
      <w:szCs w:val="24"/>
    </w:rPr>
  </w:style>
  <w:style w:type="character" w:customStyle="1" w:styleId="informationbrief">
    <w:name w:val="information_brief"/>
    <w:rsid w:val="00A14C98"/>
    <w:rPr>
      <w:rFonts w:cs="Times New Roman"/>
    </w:rPr>
  </w:style>
  <w:style w:type="character" w:customStyle="1" w:styleId="detail">
    <w:name w:val="detail"/>
    <w:rsid w:val="00FB1148"/>
  </w:style>
  <w:style w:type="character" w:customStyle="1" w:styleId="desc">
    <w:name w:val="desc"/>
    <w:rsid w:val="00FB1148"/>
  </w:style>
  <w:style w:type="character" w:customStyle="1" w:styleId="apple-converted-space">
    <w:name w:val="apple-converted-space"/>
    <w:basedOn w:val="DefaultParagraphFont"/>
    <w:rsid w:val="00D20FDC"/>
  </w:style>
  <w:style w:type="paragraph" w:customStyle="1" w:styleId="rtejustify">
    <w:name w:val="rtejustify"/>
    <w:basedOn w:val="Normal"/>
    <w:rsid w:val="00D850E1"/>
    <w:pPr>
      <w:spacing w:before="100" w:beforeAutospacing="1" w:after="100" w:afterAutospacing="1"/>
    </w:pPr>
    <w:rPr>
      <w:rFonts w:eastAsia="Times New Roman"/>
    </w:rPr>
  </w:style>
  <w:style w:type="table" w:styleId="TableList3">
    <w:name w:val="Table List 3"/>
    <w:basedOn w:val="TableNormal"/>
    <w:rsid w:val="00D94848"/>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character" w:customStyle="1" w:styleId="columns-1-2-1">
    <w:name w:val="columns-1-2-1"/>
    <w:basedOn w:val="DefaultParagraphFont"/>
    <w:rsid w:val="0083236B"/>
  </w:style>
  <w:style w:type="character" w:customStyle="1" w:styleId="null">
    <w:name w:val="null"/>
    <w:basedOn w:val="DefaultParagraphFont"/>
    <w:rsid w:val="00183081"/>
  </w:style>
  <w:style w:type="table" w:customStyle="1" w:styleId="GridTable2-Accent11">
    <w:name w:val="Grid Table 2 - Accent 11"/>
    <w:basedOn w:val="TableNormal"/>
    <w:uiPriority w:val="47"/>
    <w:rsid w:val="00CB0145"/>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Char">
    <w:name w:val="Char"/>
    <w:basedOn w:val="Normal"/>
    <w:rsid w:val="00EA2EEB"/>
    <w:pPr>
      <w:pageBreakBefore/>
      <w:spacing w:before="100" w:beforeAutospacing="1" w:after="100" w:afterAutospacing="1"/>
    </w:pPr>
    <w:rPr>
      <w:rFonts w:ascii="Tahoma" w:eastAsia="Times New Roman" w:hAnsi="Tahoma" w:cs="Tahoma"/>
      <w:sz w:val="20"/>
      <w:szCs w:val="20"/>
    </w:rPr>
  </w:style>
  <w:style w:type="table" w:customStyle="1" w:styleId="LightShading-Accent12">
    <w:name w:val="Light Shading - Accent 12"/>
    <w:basedOn w:val="TableNormal"/>
    <w:uiPriority w:val="60"/>
    <w:rsid w:val="006A3627"/>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FollowedHyperlink">
    <w:name w:val="FollowedHyperlink"/>
    <w:semiHidden/>
    <w:unhideWhenUsed/>
    <w:rsid w:val="00F01F24"/>
    <w:rPr>
      <w:color w:val="800080"/>
      <w:u w:val="single"/>
    </w:rPr>
  </w:style>
  <w:style w:type="table" w:customStyle="1" w:styleId="GridTable4-Accent11">
    <w:name w:val="Grid Table 4 - Accent 11"/>
    <w:basedOn w:val="TableNormal"/>
    <w:uiPriority w:val="49"/>
    <w:rsid w:val="00EC08F5"/>
    <w:rPr>
      <w:rFonts w:ascii="Calibri" w:eastAsia="Calibri" w:hAnsi="Calibri"/>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PlainTable21">
    <w:name w:val="Plain Table 21"/>
    <w:basedOn w:val="TableNormal"/>
    <w:uiPriority w:val="42"/>
    <w:rsid w:val="00C66A52"/>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51">
    <w:name w:val="Plain Table 51"/>
    <w:basedOn w:val="TableNormal"/>
    <w:uiPriority w:val="72"/>
    <w:qFormat/>
    <w:rsid w:val="00A017E6"/>
    <w:pPr>
      <w:jc w:val="both"/>
    </w:pPr>
    <w:rPr>
      <w:rFonts w:ascii="Times New Roman" w:eastAsia="Times New Roman" w:hAnsi="Times New Roman"/>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ListTable4-Accent51">
    <w:name w:val="List Table 4 - Accent 51"/>
    <w:basedOn w:val="TableNormal"/>
    <w:uiPriority w:val="49"/>
    <w:rsid w:val="00A017E6"/>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2-Accent51">
    <w:name w:val="List Table 2 - Accent 51"/>
    <w:basedOn w:val="TableNormal"/>
    <w:uiPriority w:val="47"/>
    <w:rsid w:val="00A017E6"/>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EndnoteText">
    <w:name w:val="endnote text"/>
    <w:basedOn w:val="Normal"/>
    <w:link w:val="EndnoteTextChar"/>
    <w:semiHidden/>
    <w:unhideWhenUsed/>
    <w:rsid w:val="00E1731B"/>
    <w:rPr>
      <w:sz w:val="20"/>
      <w:szCs w:val="20"/>
      <w:lang w:val="x-none" w:eastAsia="x-none"/>
    </w:rPr>
  </w:style>
  <w:style w:type="character" w:customStyle="1" w:styleId="EndnoteTextChar">
    <w:name w:val="Endnote Text Char"/>
    <w:link w:val="EndnoteText"/>
    <w:semiHidden/>
    <w:rsid w:val="00E1731B"/>
    <w:rPr>
      <w:rFonts w:ascii="Times New Roman" w:hAnsi="Times New Roman"/>
    </w:rPr>
  </w:style>
  <w:style w:type="character" w:styleId="EndnoteReference">
    <w:name w:val="endnote reference"/>
    <w:semiHidden/>
    <w:unhideWhenUsed/>
    <w:rsid w:val="00E1731B"/>
    <w:rPr>
      <w:vertAlign w:val="superscript"/>
    </w:rPr>
  </w:style>
  <w:style w:type="paragraph" w:styleId="Revision">
    <w:name w:val="Revision"/>
    <w:hidden/>
    <w:uiPriority w:val="99"/>
    <w:semiHidden/>
    <w:rsid w:val="00F3242B"/>
    <w:rPr>
      <w:rFonts w:ascii="Times New Roman" w:hAnsi="Times New Roman"/>
      <w:sz w:val="24"/>
      <w:szCs w:val="24"/>
    </w:rPr>
  </w:style>
  <w:style w:type="table" w:customStyle="1" w:styleId="ListTable2-Accent11">
    <w:name w:val="List Table 2 - Accent 11"/>
    <w:basedOn w:val="TableNormal"/>
    <w:uiPriority w:val="47"/>
    <w:rsid w:val="00983468"/>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5yl5">
    <w:name w:val="_5yl5"/>
    <w:rsid w:val="001F7FC0"/>
  </w:style>
  <w:style w:type="table" w:styleId="LightShading-Accent6">
    <w:name w:val="Light Shading Accent 6"/>
    <w:basedOn w:val="TableNormal"/>
    <w:uiPriority w:val="60"/>
    <w:unhideWhenUsed/>
    <w:rsid w:val="00F946E9"/>
    <w:rPr>
      <w:rFonts w:ascii="Times New Roman" w:eastAsia="Calibri" w:hAnsi="Times New Roman"/>
      <w:color w:val="538135"/>
      <w:sz w:val="24"/>
      <w:szCs w:val="26"/>
    </w:rPr>
    <w:tblPr>
      <w:tblStyleRowBandSize w:val="1"/>
      <w:tblStyleColBandSize w:val="1"/>
      <w:tblBorders>
        <w:top w:val="single" w:sz="8" w:space="0" w:color="70AD47"/>
        <w:bottom w:val="single" w:sz="8" w:space="0" w:color="70AD47"/>
      </w:tblBorders>
    </w:tblPr>
    <w:tblStylePr w:type="firstRow">
      <w:pPr>
        <w:spacing w:beforeLines="0" w:beforeAutospacing="0" w:afterLines="0" w:afterAutospacing="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styleId="LightShading-Accent5">
    <w:name w:val="Light Shading Accent 5"/>
    <w:basedOn w:val="TableNormal"/>
    <w:uiPriority w:val="60"/>
    <w:rsid w:val="00FE0AC2"/>
    <w:rPr>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LightShading-Accent1">
    <w:name w:val="Light Shading Accent 1"/>
    <w:basedOn w:val="TableNormal"/>
    <w:uiPriority w:val="60"/>
    <w:rsid w:val="002F2236"/>
    <w:pPr>
      <w:jc w:val="both"/>
    </w:pPr>
    <w:rPr>
      <w:rFonts w:ascii="Times New Roman" w:eastAsia="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List1-Accent1">
    <w:name w:val="Medium List 1 Accent 1"/>
    <w:basedOn w:val="TableNormal"/>
    <w:uiPriority w:val="65"/>
    <w:rsid w:val="00083815"/>
    <w:rPr>
      <w:color w:val="000000"/>
    </w:rPr>
    <w:tblPr>
      <w:tblStyleRowBandSize w:val="1"/>
      <w:tblStyleColBandSize w:val="1"/>
      <w:tblBorders>
        <w:top w:val="single" w:sz="8" w:space="0" w:color="5B9BD5"/>
        <w:bottom w:val="single" w:sz="8" w:space="0" w:color="5B9BD5"/>
      </w:tblBorders>
    </w:tblPr>
    <w:tblStylePr w:type="firstRow">
      <w:rPr>
        <w:rFonts w:ascii="Cambria Math" w:eastAsia="Cambria Math" w:hAnsi="Cambria Math"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TableGrid1">
    <w:name w:val="Table Grid1"/>
    <w:basedOn w:val="TableNormal"/>
    <w:next w:val="TableGrid"/>
    <w:rsid w:val="00DE6EEA"/>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2-Accent111">
    <w:name w:val="List Table 2 - Accent 111"/>
    <w:basedOn w:val="TableNormal"/>
    <w:uiPriority w:val="47"/>
    <w:rsid w:val="00FF2500"/>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12">
    <w:name w:val="Grid Table 2 - Accent 12"/>
    <w:basedOn w:val="TableNormal"/>
    <w:uiPriority w:val="47"/>
    <w:rsid w:val="00C24C68"/>
    <w:rPr>
      <w:rFonts w:asciiTheme="minorHAnsi" w:eastAsiaTheme="minorEastAsia" w:hAnsiTheme="minorHAnsi" w:cstheme="minorBidi"/>
      <w:lang w:val="en-GB"/>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ListParagraph">
    <w:name w:val="List Paragraph"/>
    <w:basedOn w:val="Normal"/>
    <w:uiPriority w:val="72"/>
    <w:rsid w:val="000F143B"/>
    <w:pPr>
      <w:ind w:left="720"/>
      <w:contextualSpacing/>
    </w:pPr>
  </w:style>
  <w:style w:type="table" w:customStyle="1" w:styleId="GridTable2-Accent13">
    <w:name w:val="Grid Table 2 - Accent 13"/>
    <w:basedOn w:val="TableNormal"/>
    <w:uiPriority w:val="47"/>
    <w:rsid w:val="00AE3B9B"/>
    <w:rPr>
      <w:rFonts w:asciiTheme="minorHAnsi" w:eastAsiaTheme="minorEastAsia" w:hAnsiTheme="minorHAnsi" w:cstheme="minorBidi"/>
      <w:lang w:val="en-GB"/>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1">
    <w:name w:val="Grid Table 2 Accent 1"/>
    <w:basedOn w:val="TableNormal"/>
    <w:uiPriority w:val="47"/>
    <w:rsid w:val="00727E23"/>
    <w:rPr>
      <w:rFonts w:asciiTheme="minorHAnsi" w:eastAsiaTheme="minorEastAsia" w:hAnsiTheme="minorHAnsi" w:cstheme="minorBidi"/>
      <w:lang w:val="en-GB"/>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sChild>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12343742">
      <w:bodyDiv w:val="1"/>
      <w:marLeft w:val="0"/>
      <w:marRight w:val="0"/>
      <w:marTop w:val="0"/>
      <w:marBottom w:val="0"/>
      <w:divBdr>
        <w:top w:val="none" w:sz="0" w:space="0" w:color="auto"/>
        <w:left w:val="none" w:sz="0" w:space="0" w:color="auto"/>
        <w:bottom w:val="none" w:sz="0" w:space="0" w:color="auto"/>
        <w:right w:val="none" w:sz="0" w:space="0" w:color="auto"/>
      </w:divBdr>
    </w:div>
    <w:div w:id="20667731">
      <w:bodyDiv w:val="1"/>
      <w:marLeft w:val="0"/>
      <w:marRight w:val="0"/>
      <w:marTop w:val="0"/>
      <w:marBottom w:val="0"/>
      <w:divBdr>
        <w:top w:val="none" w:sz="0" w:space="0" w:color="auto"/>
        <w:left w:val="none" w:sz="0" w:space="0" w:color="auto"/>
        <w:bottom w:val="none" w:sz="0" w:space="0" w:color="auto"/>
        <w:right w:val="none" w:sz="0" w:space="0" w:color="auto"/>
      </w:divBdr>
    </w:div>
    <w:div w:id="36201864">
      <w:bodyDiv w:val="1"/>
      <w:marLeft w:val="0"/>
      <w:marRight w:val="0"/>
      <w:marTop w:val="0"/>
      <w:marBottom w:val="0"/>
      <w:divBdr>
        <w:top w:val="none" w:sz="0" w:space="0" w:color="auto"/>
        <w:left w:val="none" w:sz="0" w:space="0" w:color="auto"/>
        <w:bottom w:val="none" w:sz="0" w:space="0" w:color="auto"/>
        <w:right w:val="none" w:sz="0" w:space="0" w:color="auto"/>
      </w:divBdr>
    </w:div>
    <w:div w:id="49042658">
      <w:bodyDiv w:val="1"/>
      <w:marLeft w:val="0"/>
      <w:marRight w:val="0"/>
      <w:marTop w:val="0"/>
      <w:marBottom w:val="0"/>
      <w:divBdr>
        <w:top w:val="none" w:sz="0" w:space="0" w:color="auto"/>
        <w:left w:val="none" w:sz="0" w:space="0" w:color="auto"/>
        <w:bottom w:val="none" w:sz="0" w:space="0" w:color="auto"/>
        <w:right w:val="none" w:sz="0" w:space="0" w:color="auto"/>
      </w:divBdr>
    </w:div>
    <w:div w:id="63798668">
      <w:bodyDiv w:val="1"/>
      <w:marLeft w:val="0"/>
      <w:marRight w:val="0"/>
      <w:marTop w:val="0"/>
      <w:marBottom w:val="0"/>
      <w:divBdr>
        <w:top w:val="none" w:sz="0" w:space="0" w:color="auto"/>
        <w:left w:val="none" w:sz="0" w:space="0" w:color="auto"/>
        <w:bottom w:val="none" w:sz="0" w:space="0" w:color="auto"/>
        <w:right w:val="none" w:sz="0" w:space="0" w:color="auto"/>
      </w:divBdr>
    </w:div>
    <w:div w:id="88894690">
      <w:bodyDiv w:val="1"/>
      <w:marLeft w:val="0"/>
      <w:marRight w:val="0"/>
      <w:marTop w:val="0"/>
      <w:marBottom w:val="0"/>
      <w:divBdr>
        <w:top w:val="none" w:sz="0" w:space="0" w:color="auto"/>
        <w:left w:val="none" w:sz="0" w:space="0" w:color="auto"/>
        <w:bottom w:val="none" w:sz="0" w:space="0" w:color="auto"/>
        <w:right w:val="none" w:sz="0" w:space="0" w:color="auto"/>
      </w:divBdr>
    </w:div>
    <w:div w:id="105806698">
      <w:bodyDiv w:val="1"/>
      <w:marLeft w:val="0"/>
      <w:marRight w:val="0"/>
      <w:marTop w:val="0"/>
      <w:marBottom w:val="0"/>
      <w:divBdr>
        <w:top w:val="none" w:sz="0" w:space="0" w:color="auto"/>
        <w:left w:val="none" w:sz="0" w:space="0" w:color="auto"/>
        <w:bottom w:val="none" w:sz="0" w:space="0" w:color="auto"/>
        <w:right w:val="none" w:sz="0" w:space="0" w:color="auto"/>
      </w:divBdr>
    </w:div>
    <w:div w:id="109473006">
      <w:bodyDiv w:val="1"/>
      <w:marLeft w:val="0"/>
      <w:marRight w:val="0"/>
      <w:marTop w:val="0"/>
      <w:marBottom w:val="0"/>
      <w:divBdr>
        <w:top w:val="none" w:sz="0" w:space="0" w:color="auto"/>
        <w:left w:val="none" w:sz="0" w:space="0" w:color="auto"/>
        <w:bottom w:val="none" w:sz="0" w:space="0" w:color="auto"/>
        <w:right w:val="none" w:sz="0" w:space="0" w:color="auto"/>
      </w:divBdr>
    </w:div>
    <w:div w:id="132254836">
      <w:bodyDiv w:val="1"/>
      <w:marLeft w:val="0"/>
      <w:marRight w:val="0"/>
      <w:marTop w:val="0"/>
      <w:marBottom w:val="0"/>
      <w:divBdr>
        <w:top w:val="none" w:sz="0" w:space="0" w:color="auto"/>
        <w:left w:val="none" w:sz="0" w:space="0" w:color="auto"/>
        <w:bottom w:val="none" w:sz="0" w:space="0" w:color="auto"/>
        <w:right w:val="none" w:sz="0" w:space="0" w:color="auto"/>
      </w:divBdr>
    </w:div>
    <w:div w:id="135997636">
      <w:bodyDiv w:val="1"/>
      <w:marLeft w:val="0"/>
      <w:marRight w:val="0"/>
      <w:marTop w:val="0"/>
      <w:marBottom w:val="0"/>
      <w:divBdr>
        <w:top w:val="none" w:sz="0" w:space="0" w:color="auto"/>
        <w:left w:val="none" w:sz="0" w:space="0" w:color="auto"/>
        <w:bottom w:val="none" w:sz="0" w:space="0" w:color="auto"/>
        <w:right w:val="none" w:sz="0" w:space="0" w:color="auto"/>
      </w:divBdr>
    </w:div>
    <w:div w:id="193151113">
      <w:bodyDiv w:val="1"/>
      <w:marLeft w:val="0"/>
      <w:marRight w:val="0"/>
      <w:marTop w:val="0"/>
      <w:marBottom w:val="0"/>
      <w:divBdr>
        <w:top w:val="none" w:sz="0" w:space="0" w:color="auto"/>
        <w:left w:val="none" w:sz="0" w:space="0" w:color="auto"/>
        <w:bottom w:val="none" w:sz="0" w:space="0" w:color="auto"/>
        <w:right w:val="none" w:sz="0" w:space="0" w:color="auto"/>
      </w:divBdr>
    </w:div>
    <w:div w:id="264389596">
      <w:bodyDiv w:val="1"/>
      <w:marLeft w:val="0"/>
      <w:marRight w:val="0"/>
      <w:marTop w:val="0"/>
      <w:marBottom w:val="0"/>
      <w:divBdr>
        <w:top w:val="none" w:sz="0" w:space="0" w:color="auto"/>
        <w:left w:val="none" w:sz="0" w:space="0" w:color="auto"/>
        <w:bottom w:val="none" w:sz="0" w:space="0" w:color="auto"/>
        <w:right w:val="none" w:sz="0" w:space="0" w:color="auto"/>
      </w:divBdr>
    </w:div>
    <w:div w:id="268126947">
      <w:bodyDiv w:val="1"/>
      <w:marLeft w:val="0"/>
      <w:marRight w:val="0"/>
      <w:marTop w:val="0"/>
      <w:marBottom w:val="0"/>
      <w:divBdr>
        <w:top w:val="none" w:sz="0" w:space="0" w:color="auto"/>
        <w:left w:val="none" w:sz="0" w:space="0" w:color="auto"/>
        <w:bottom w:val="none" w:sz="0" w:space="0" w:color="auto"/>
        <w:right w:val="none" w:sz="0" w:space="0" w:color="auto"/>
      </w:divBdr>
    </w:div>
    <w:div w:id="275257822">
      <w:bodyDiv w:val="1"/>
      <w:marLeft w:val="0"/>
      <w:marRight w:val="0"/>
      <w:marTop w:val="0"/>
      <w:marBottom w:val="0"/>
      <w:divBdr>
        <w:top w:val="none" w:sz="0" w:space="0" w:color="auto"/>
        <w:left w:val="none" w:sz="0" w:space="0" w:color="auto"/>
        <w:bottom w:val="none" w:sz="0" w:space="0" w:color="auto"/>
        <w:right w:val="none" w:sz="0" w:space="0" w:color="auto"/>
      </w:divBdr>
    </w:div>
    <w:div w:id="283662498">
      <w:bodyDiv w:val="1"/>
      <w:marLeft w:val="0"/>
      <w:marRight w:val="0"/>
      <w:marTop w:val="0"/>
      <w:marBottom w:val="0"/>
      <w:divBdr>
        <w:top w:val="none" w:sz="0" w:space="0" w:color="auto"/>
        <w:left w:val="none" w:sz="0" w:space="0" w:color="auto"/>
        <w:bottom w:val="none" w:sz="0" w:space="0" w:color="auto"/>
        <w:right w:val="none" w:sz="0" w:space="0" w:color="auto"/>
      </w:divBdr>
      <w:divsChild>
        <w:div w:id="563570452">
          <w:marLeft w:val="0"/>
          <w:marRight w:val="0"/>
          <w:marTop w:val="0"/>
          <w:marBottom w:val="0"/>
          <w:divBdr>
            <w:top w:val="none" w:sz="0" w:space="0" w:color="auto"/>
            <w:left w:val="none" w:sz="0" w:space="0" w:color="auto"/>
            <w:bottom w:val="none" w:sz="0" w:space="0" w:color="auto"/>
            <w:right w:val="none" w:sz="0" w:space="0" w:color="auto"/>
          </w:divBdr>
        </w:div>
        <w:div w:id="1183671534">
          <w:marLeft w:val="0"/>
          <w:marRight w:val="0"/>
          <w:marTop w:val="0"/>
          <w:marBottom w:val="0"/>
          <w:divBdr>
            <w:top w:val="none" w:sz="0" w:space="0" w:color="auto"/>
            <w:left w:val="none" w:sz="0" w:space="0" w:color="auto"/>
            <w:bottom w:val="none" w:sz="0" w:space="0" w:color="auto"/>
            <w:right w:val="none" w:sz="0" w:space="0" w:color="auto"/>
          </w:divBdr>
        </w:div>
        <w:div w:id="1428423635">
          <w:marLeft w:val="0"/>
          <w:marRight w:val="0"/>
          <w:marTop w:val="0"/>
          <w:marBottom w:val="0"/>
          <w:divBdr>
            <w:top w:val="none" w:sz="0" w:space="0" w:color="auto"/>
            <w:left w:val="none" w:sz="0" w:space="0" w:color="auto"/>
            <w:bottom w:val="none" w:sz="0" w:space="0" w:color="auto"/>
            <w:right w:val="none" w:sz="0" w:space="0" w:color="auto"/>
          </w:divBdr>
        </w:div>
      </w:divsChild>
    </w:div>
    <w:div w:id="396705506">
      <w:bodyDiv w:val="1"/>
      <w:marLeft w:val="0"/>
      <w:marRight w:val="0"/>
      <w:marTop w:val="0"/>
      <w:marBottom w:val="0"/>
      <w:divBdr>
        <w:top w:val="none" w:sz="0" w:space="0" w:color="auto"/>
        <w:left w:val="none" w:sz="0" w:space="0" w:color="auto"/>
        <w:bottom w:val="none" w:sz="0" w:space="0" w:color="auto"/>
        <w:right w:val="none" w:sz="0" w:space="0" w:color="auto"/>
      </w:divBdr>
    </w:div>
    <w:div w:id="432436810">
      <w:bodyDiv w:val="1"/>
      <w:marLeft w:val="0"/>
      <w:marRight w:val="0"/>
      <w:marTop w:val="0"/>
      <w:marBottom w:val="0"/>
      <w:divBdr>
        <w:top w:val="none" w:sz="0" w:space="0" w:color="auto"/>
        <w:left w:val="none" w:sz="0" w:space="0" w:color="auto"/>
        <w:bottom w:val="none" w:sz="0" w:space="0" w:color="auto"/>
        <w:right w:val="none" w:sz="0" w:space="0" w:color="auto"/>
      </w:divBdr>
    </w:div>
    <w:div w:id="436872591">
      <w:bodyDiv w:val="1"/>
      <w:marLeft w:val="0"/>
      <w:marRight w:val="0"/>
      <w:marTop w:val="0"/>
      <w:marBottom w:val="0"/>
      <w:divBdr>
        <w:top w:val="none" w:sz="0" w:space="0" w:color="auto"/>
        <w:left w:val="none" w:sz="0" w:space="0" w:color="auto"/>
        <w:bottom w:val="none" w:sz="0" w:space="0" w:color="auto"/>
        <w:right w:val="none" w:sz="0" w:space="0" w:color="auto"/>
      </w:divBdr>
    </w:div>
    <w:div w:id="455418522">
      <w:bodyDiv w:val="1"/>
      <w:marLeft w:val="0"/>
      <w:marRight w:val="0"/>
      <w:marTop w:val="0"/>
      <w:marBottom w:val="0"/>
      <w:divBdr>
        <w:top w:val="none" w:sz="0" w:space="0" w:color="auto"/>
        <w:left w:val="none" w:sz="0" w:space="0" w:color="auto"/>
        <w:bottom w:val="none" w:sz="0" w:space="0" w:color="auto"/>
        <w:right w:val="none" w:sz="0" w:space="0" w:color="auto"/>
      </w:divBdr>
    </w:div>
    <w:div w:id="456948149">
      <w:bodyDiv w:val="1"/>
      <w:marLeft w:val="0"/>
      <w:marRight w:val="0"/>
      <w:marTop w:val="0"/>
      <w:marBottom w:val="0"/>
      <w:divBdr>
        <w:top w:val="none" w:sz="0" w:space="0" w:color="auto"/>
        <w:left w:val="none" w:sz="0" w:space="0" w:color="auto"/>
        <w:bottom w:val="none" w:sz="0" w:space="0" w:color="auto"/>
        <w:right w:val="none" w:sz="0" w:space="0" w:color="auto"/>
      </w:divBdr>
    </w:div>
    <w:div w:id="460462217">
      <w:bodyDiv w:val="1"/>
      <w:marLeft w:val="0"/>
      <w:marRight w:val="0"/>
      <w:marTop w:val="0"/>
      <w:marBottom w:val="0"/>
      <w:divBdr>
        <w:top w:val="none" w:sz="0" w:space="0" w:color="auto"/>
        <w:left w:val="none" w:sz="0" w:space="0" w:color="auto"/>
        <w:bottom w:val="none" w:sz="0" w:space="0" w:color="auto"/>
        <w:right w:val="none" w:sz="0" w:space="0" w:color="auto"/>
      </w:divBdr>
    </w:div>
    <w:div w:id="460997297">
      <w:bodyDiv w:val="1"/>
      <w:marLeft w:val="0"/>
      <w:marRight w:val="0"/>
      <w:marTop w:val="0"/>
      <w:marBottom w:val="0"/>
      <w:divBdr>
        <w:top w:val="none" w:sz="0" w:space="0" w:color="auto"/>
        <w:left w:val="none" w:sz="0" w:space="0" w:color="auto"/>
        <w:bottom w:val="none" w:sz="0" w:space="0" w:color="auto"/>
        <w:right w:val="none" w:sz="0" w:space="0" w:color="auto"/>
      </w:divBdr>
    </w:div>
    <w:div w:id="486363573">
      <w:bodyDiv w:val="1"/>
      <w:marLeft w:val="0"/>
      <w:marRight w:val="0"/>
      <w:marTop w:val="0"/>
      <w:marBottom w:val="0"/>
      <w:divBdr>
        <w:top w:val="none" w:sz="0" w:space="0" w:color="auto"/>
        <w:left w:val="none" w:sz="0" w:space="0" w:color="auto"/>
        <w:bottom w:val="none" w:sz="0" w:space="0" w:color="auto"/>
        <w:right w:val="none" w:sz="0" w:space="0" w:color="auto"/>
      </w:divBdr>
    </w:div>
    <w:div w:id="496653608">
      <w:bodyDiv w:val="1"/>
      <w:marLeft w:val="0"/>
      <w:marRight w:val="0"/>
      <w:marTop w:val="0"/>
      <w:marBottom w:val="0"/>
      <w:divBdr>
        <w:top w:val="none" w:sz="0" w:space="0" w:color="auto"/>
        <w:left w:val="none" w:sz="0" w:space="0" w:color="auto"/>
        <w:bottom w:val="none" w:sz="0" w:space="0" w:color="auto"/>
        <w:right w:val="none" w:sz="0" w:space="0" w:color="auto"/>
      </w:divBdr>
    </w:div>
    <w:div w:id="497382808">
      <w:bodyDiv w:val="1"/>
      <w:marLeft w:val="0"/>
      <w:marRight w:val="0"/>
      <w:marTop w:val="0"/>
      <w:marBottom w:val="0"/>
      <w:divBdr>
        <w:top w:val="none" w:sz="0" w:space="0" w:color="auto"/>
        <w:left w:val="none" w:sz="0" w:space="0" w:color="auto"/>
        <w:bottom w:val="none" w:sz="0" w:space="0" w:color="auto"/>
        <w:right w:val="none" w:sz="0" w:space="0" w:color="auto"/>
      </w:divBdr>
    </w:div>
    <w:div w:id="505899670">
      <w:bodyDiv w:val="1"/>
      <w:marLeft w:val="0"/>
      <w:marRight w:val="0"/>
      <w:marTop w:val="0"/>
      <w:marBottom w:val="0"/>
      <w:divBdr>
        <w:top w:val="none" w:sz="0" w:space="0" w:color="auto"/>
        <w:left w:val="none" w:sz="0" w:space="0" w:color="auto"/>
        <w:bottom w:val="none" w:sz="0" w:space="0" w:color="auto"/>
        <w:right w:val="none" w:sz="0" w:space="0" w:color="auto"/>
      </w:divBdr>
    </w:div>
    <w:div w:id="519322069">
      <w:bodyDiv w:val="1"/>
      <w:marLeft w:val="0"/>
      <w:marRight w:val="0"/>
      <w:marTop w:val="0"/>
      <w:marBottom w:val="0"/>
      <w:divBdr>
        <w:top w:val="none" w:sz="0" w:space="0" w:color="auto"/>
        <w:left w:val="none" w:sz="0" w:space="0" w:color="auto"/>
        <w:bottom w:val="none" w:sz="0" w:space="0" w:color="auto"/>
        <w:right w:val="none" w:sz="0" w:space="0" w:color="auto"/>
      </w:divBdr>
    </w:div>
    <w:div w:id="534924012">
      <w:bodyDiv w:val="1"/>
      <w:marLeft w:val="0"/>
      <w:marRight w:val="0"/>
      <w:marTop w:val="0"/>
      <w:marBottom w:val="0"/>
      <w:divBdr>
        <w:top w:val="none" w:sz="0" w:space="0" w:color="auto"/>
        <w:left w:val="none" w:sz="0" w:space="0" w:color="auto"/>
        <w:bottom w:val="none" w:sz="0" w:space="0" w:color="auto"/>
        <w:right w:val="none" w:sz="0" w:space="0" w:color="auto"/>
      </w:divBdr>
    </w:div>
    <w:div w:id="549146993">
      <w:bodyDiv w:val="1"/>
      <w:marLeft w:val="0"/>
      <w:marRight w:val="0"/>
      <w:marTop w:val="0"/>
      <w:marBottom w:val="0"/>
      <w:divBdr>
        <w:top w:val="none" w:sz="0" w:space="0" w:color="auto"/>
        <w:left w:val="none" w:sz="0" w:space="0" w:color="auto"/>
        <w:bottom w:val="none" w:sz="0" w:space="0" w:color="auto"/>
        <w:right w:val="none" w:sz="0" w:space="0" w:color="auto"/>
      </w:divBdr>
    </w:div>
    <w:div w:id="559513402">
      <w:bodyDiv w:val="1"/>
      <w:marLeft w:val="0"/>
      <w:marRight w:val="0"/>
      <w:marTop w:val="0"/>
      <w:marBottom w:val="0"/>
      <w:divBdr>
        <w:top w:val="none" w:sz="0" w:space="0" w:color="auto"/>
        <w:left w:val="none" w:sz="0" w:space="0" w:color="auto"/>
        <w:bottom w:val="none" w:sz="0" w:space="0" w:color="auto"/>
        <w:right w:val="none" w:sz="0" w:space="0" w:color="auto"/>
      </w:divBdr>
    </w:div>
    <w:div w:id="569771077">
      <w:bodyDiv w:val="1"/>
      <w:marLeft w:val="0"/>
      <w:marRight w:val="0"/>
      <w:marTop w:val="0"/>
      <w:marBottom w:val="0"/>
      <w:divBdr>
        <w:top w:val="none" w:sz="0" w:space="0" w:color="auto"/>
        <w:left w:val="none" w:sz="0" w:space="0" w:color="auto"/>
        <w:bottom w:val="none" w:sz="0" w:space="0" w:color="auto"/>
        <w:right w:val="none" w:sz="0" w:space="0" w:color="auto"/>
      </w:divBdr>
    </w:div>
    <w:div w:id="577982550">
      <w:bodyDiv w:val="1"/>
      <w:marLeft w:val="0"/>
      <w:marRight w:val="0"/>
      <w:marTop w:val="0"/>
      <w:marBottom w:val="0"/>
      <w:divBdr>
        <w:top w:val="none" w:sz="0" w:space="0" w:color="auto"/>
        <w:left w:val="none" w:sz="0" w:space="0" w:color="auto"/>
        <w:bottom w:val="none" w:sz="0" w:space="0" w:color="auto"/>
        <w:right w:val="none" w:sz="0" w:space="0" w:color="auto"/>
      </w:divBdr>
    </w:div>
    <w:div w:id="588737938">
      <w:bodyDiv w:val="1"/>
      <w:marLeft w:val="0"/>
      <w:marRight w:val="0"/>
      <w:marTop w:val="0"/>
      <w:marBottom w:val="0"/>
      <w:divBdr>
        <w:top w:val="none" w:sz="0" w:space="0" w:color="auto"/>
        <w:left w:val="none" w:sz="0" w:space="0" w:color="auto"/>
        <w:bottom w:val="none" w:sz="0" w:space="0" w:color="auto"/>
        <w:right w:val="none" w:sz="0" w:space="0" w:color="auto"/>
      </w:divBdr>
    </w:div>
    <w:div w:id="613561951">
      <w:bodyDiv w:val="1"/>
      <w:marLeft w:val="0"/>
      <w:marRight w:val="0"/>
      <w:marTop w:val="0"/>
      <w:marBottom w:val="0"/>
      <w:divBdr>
        <w:top w:val="none" w:sz="0" w:space="0" w:color="auto"/>
        <w:left w:val="none" w:sz="0" w:space="0" w:color="auto"/>
        <w:bottom w:val="none" w:sz="0" w:space="0" w:color="auto"/>
        <w:right w:val="none" w:sz="0" w:space="0" w:color="auto"/>
      </w:divBdr>
    </w:div>
    <w:div w:id="615720046">
      <w:bodyDiv w:val="1"/>
      <w:marLeft w:val="0"/>
      <w:marRight w:val="0"/>
      <w:marTop w:val="0"/>
      <w:marBottom w:val="0"/>
      <w:divBdr>
        <w:top w:val="none" w:sz="0" w:space="0" w:color="auto"/>
        <w:left w:val="none" w:sz="0" w:space="0" w:color="auto"/>
        <w:bottom w:val="none" w:sz="0" w:space="0" w:color="auto"/>
        <w:right w:val="none" w:sz="0" w:space="0" w:color="auto"/>
      </w:divBdr>
    </w:div>
    <w:div w:id="620186954">
      <w:bodyDiv w:val="1"/>
      <w:marLeft w:val="0"/>
      <w:marRight w:val="0"/>
      <w:marTop w:val="0"/>
      <w:marBottom w:val="0"/>
      <w:divBdr>
        <w:top w:val="none" w:sz="0" w:space="0" w:color="auto"/>
        <w:left w:val="none" w:sz="0" w:space="0" w:color="auto"/>
        <w:bottom w:val="none" w:sz="0" w:space="0" w:color="auto"/>
        <w:right w:val="none" w:sz="0" w:space="0" w:color="auto"/>
      </w:divBdr>
    </w:div>
    <w:div w:id="643386541">
      <w:bodyDiv w:val="1"/>
      <w:marLeft w:val="0"/>
      <w:marRight w:val="0"/>
      <w:marTop w:val="0"/>
      <w:marBottom w:val="0"/>
      <w:divBdr>
        <w:top w:val="none" w:sz="0" w:space="0" w:color="auto"/>
        <w:left w:val="none" w:sz="0" w:space="0" w:color="auto"/>
        <w:bottom w:val="none" w:sz="0" w:space="0" w:color="auto"/>
        <w:right w:val="none" w:sz="0" w:space="0" w:color="auto"/>
      </w:divBdr>
    </w:div>
    <w:div w:id="646936963">
      <w:bodyDiv w:val="1"/>
      <w:marLeft w:val="0"/>
      <w:marRight w:val="0"/>
      <w:marTop w:val="0"/>
      <w:marBottom w:val="0"/>
      <w:divBdr>
        <w:top w:val="none" w:sz="0" w:space="0" w:color="auto"/>
        <w:left w:val="none" w:sz="0" w:space="0" w:color="auto"/>
        <w:bottom w:val="none" w:sz="0" w:space="0" w:color="auto"/>
        <w:right w:val="none" w:sz="0" w:space="0" w:color="auto"/>
      </w:divBdr>
    </w:div>
    <w:div w:id="657417737">
      <w:bodyDiv w:val="1"/>
      <w:marLeft w:val="0"/>
      <w:marRight w:val="0"/>
      <w:marTop w:val="0"/>
      <w:marBottom w:val="0"/>
      <w:divBdr>
        <w:top w:val="none" w:sz="0" w:space="0" w:color="auto"/>
        <w:left w:val="none" w:sz="0" w:space="0" w:color="auto"/>
        <w:bottom w:val="none" w:sz="0" w:space="0" w:color="auto"/>
        <w:right w:val="none" w:sz="0" w:space="0" w:color="auto"/>
      </w:divBdr>
    </w:div>
    <w:div w:id="667750654">
      <w:bodyDiv w:val="1"/>
      <w:marLeft w:val="0"/>
      <w:marRight w:val="0"/>
      <w:marTop w:val="0"/>
      <w:marBottom w:val="0"/>
      <w:divBdr>
        <w:top w:val="none" w:sz="0" w:space="0" w:color="auto"/>
        <w:left w:val="none" w:sz="0" w:space="0" w:color="auto"/>
        <w:bottom w:val="none" w:sz="0" w:space="0" w:color="auto"/>
        <w:right w:val="none" w:sz="0" w:space="0" w:color="auto"/>
      </w:divBdr>
    </w:div>
    <w:div w:id="711613392">
      <w:bodyDiv w:val="1"/>
      <w:marLeft w:val="0"/>
      <w:marRight w:val="0"/>
      <w:marTop w:val="0"/>
      <w:marBottom w:val="0"/>
      <w:divBdr>
        <w:top w:val="none" w:sz="0" w:space="0" w:color="auto"/>
        <w:left w:val="none" w:sz="0" w:space="0" w:color="auto"/>
        <w:bottom w:val="none" w:sz="0" w:space="0" w:color="auto"/>
        <w:right w:val="none" w:sz="0" w:space="0" w:color="auto"/>
      </w:divBdr>
    </w:div>
    <w:div w:id="721563016">
      <w:bodyDiv w:val="1"/>
      <w:marLeft w:val="0"/>
      <w:marRight w:val="0"/>
      <w:marTop w:val="0"/>
      <w:marBottom w:val="0"/>
      <w:divBdr>
        <w:top w:val="none" w:sz="0" w:space="0" w:color="auto"/>
        <w:left w:val="none" w:sz="0" w:space="0" w:color="auto"/>
        <w:bottom w:val="none" w:sz="0" w:space="0" w:color="auto"/>
        <w:right w:val="none" w:sz="0" w:space="0" w:color="auto"/>
      </w:divBdr>
    </w:div>
    <w:div w:id="771127134">
      <w:bodyDiv w:val="1"/>
      <w:marLeft w:val="0"/>
      <w:marRight w:val="0"/>
      <w:marTop w:val="0"/>
      <w:marBottom w:val="0"/>
      <w:divBdr>
        <w:top w:val="none" w:sz="0" w:space="0" w:color="auto"/>
        <w:left w:val="none" w:sz="0" w:space="0" w:color="auto"/>
        <w:bottom w:val="none" w:sz="0" w:space="0" w:color="auto"/>
        <w:right w:val="none" w:sz="0" w:space="0" w:color="auto"/>
      </w:divBdr>
    </w:div>
    <w:div w:id="803156582">
      <w:bodyDiv w:val="1"/>
      <w:marLeft w:val="0"/>
      <w:marRight w:val="0"/>
      <w:marTop w:val="0"/>
      <w:marBottom w:val="0"/>
      <w:divBdr>
        <w:top w:val="none" w:sz="0" w:space="0" w:color="auto"/>
        <w:left w:val="none" w:sz="0" w:space="0" w:color="auto"/>
        <w:bottom w:val="none" w:sz="0" w:space="0" w:color="auto"/>
        <w:right w:val="none" w:sz="0" w:space="0" w:color="auto"/>
      </w:divBdr>
    </w:div>
    <w:div w:id="856312796">
      <w:bodyDiv w:val="1"/>
      <w:marLeft w:val="0"/>
      <w:marRight w:val="0"/>
      <w:marTop w:val="0"/>
      <w:marBottom w:val="0"/>
      <w:divBdr>
        <w:top w:val="none" w:sz="0" w:space="0" w:color="auto"/>
        <w:left w:val="none" w:sz="0" w:space="0" w:color="auto"/>
        <w:bottom w:val="none" w:sz="0" w:space="0" w:color="auto"/>
        <w:right w:val="none" w:sz="0" w:space="0" w:color="auto"/>
      </w:divBdr>
    </w:div>
    <w:div w:id="874850007">
      <w:bodyDiv w:val="1"/>
      <w:marLeft w:val="0"/>
      <w:marRight w:val="0"/>
      <w:marTop w:val="0"/>
      <w:marBottom w:val="0"/>
      <w:divBdr>
        <w:top w:val="none" w:sz="0" w:space="0" w:color="auto"/>
        <w:left w:val="none" w:sz="0" w:space="0" w:color="auto"/>
        <w:bottom w:val="none" w:sz="0" w:space="0" w:color="auto"/>
        <w:right w:val="none" w:sz="0" w:space="0" w:color="auto"/>
      </w:divBdr>
    </w:div>
    <w:div w:id="876429240">
      <w:bodyDiv w:val="1"/>
      <w:marLeft w:val="0"/>
      <w:marRight w:val="0"/>
      <w:marTop w:val="0"/>
      <w:marBottom w:val="0"/>
      <w:divBdr>
        <w:top w:val="none" w:sz="0" w:space="0" w:color="auto"/>
        <w:left w:val="none" w:sz="0" w:space="0" w:color="auto"/>
        <w:bottom w:val="none" w:sz="0" w:space="0" w:color="auto"/>
        <w:right w:val="none" w:sz="0" w:space="0" w:color="auto"/>
      </w:divBdr>
    </w:div>
    <w:div w:id="895511048">
      <w:bodyDiv w:val="1"/>
      <w:marLeft w:val="0"/>
      <w:marRight w:val="0"/>
      <w:marTop w:val="0"/>
      <w:marBottom w:val="0"/>
      <w:divBdr>
        <w:top w:val="none" w:sz="0" w:space="0" w:color="auto"/>
        <w:left w:val="none" w:sz="0" w:space="0" w:color="auto"/>
        <w:bottom w:val="none" w:sz="0" w:space="0" w:color="auto"/>
        <w:right w:val="none" w:sz="0" w:space="0" w:color="auto"/>
      </w:divBdr>
    </w:div>
    <w:div w:id="897860021">
      <w:bodyDiv w:val="1"/>
      <w:marLeft w:val="0"/>
      <w:marRight w:val="0"/>
      <w:marTop w:val="0"/>
      <w:marBottom w:val="0"/>
      <w:divBdr>
        <w:top w:val="none" w:sz="0" w:space="0" w:color="auto"/>
        <w:left w:val="none" w:sz="0" w:space="0" w:color="auto"/>
        <w:bottom w:val="none" w:sz="0" w:space="0" w:color="auto"/>
        <w:right w:val="none" w:sz="0" w:space="0" w:color="auto"/>
      </w:divBdr>
    </w:div>
    <w:div w:id="905071614">
      <w:bodyDiv w:val="1"/>
      <w:marLeft w:val="0"/>
      <w:marRight w:val="0"/>
      <w:marTop w:val="0"/>
      <w:marBottom w:val="0"/>
      <w:divBdr>
        <w:top w:val="none" w:sz="0" w:space="0" w:color="auto"/>
        <w:left w:val="none" w:sz="0" w:space="0" w:color="auto"/>
        <w:bottom w:val="none" w:sz="0" w:space="0" w:color="auto"/>
        <w:right w:val="none" w:sz="0" w:space="0" w:color="auto"/>
      </w:divBdr>
    </w:div>
    <w:div w:id="929654632">
      <w:bodyDiv w:val="1"/>
      <w:marLeft w:val="0"/>
      <w:marRight w:val="0"/>
      <w:marTop w:val="0"/>
      <w:marBottom w:val="0"/>
      <w:divBdr>
        <w:top w:val="none" w:sz="0" w:space="0" w:color="auto"/>
        <w:left w:val="none" w:sz="0" w:space="0" w:color="auto"/>
        <w:bottom w:val="none" w:sz="0" w:space="0" w:color="auto"/>
        <w:right w:val="none" w:sz="0" w:space="0" w:color="auto"/>
      </w:divBdr>
    </w:div>
    <w:div w:id="944269748">
      <w:bodyDiv w:val="1"/>
      <w:marLeft w:val="0"/>
      <w:marRight w:val="0"/>
      <w:marTop w:val="0"/>
      <w:marBottom w:val="0"/>
      <w:divBdr>
        <w:top w:val="none" w:sz="0" w:space="0" w:color="auto"/>
        <w:left w:val="none" w:sz="0" w:space="0" w:color="auto"/>
        <w:bottom w:val="none" w:sz="0" w:space="0" w:color="auto"/>
        <w:right w:val="none" w:sz="0" w:space="0" w:color="auto"/>
      </w:divBdr>
    </w:div>
    <w:div w:id="946035428">
      <w:bodyDiv w:val="1"/>
      <w:marLeft w:val="0"/>
      <w:marRight w:val="0"/>
      <w:marTop w:val="0"/>
      <w:marBottom w:val="0"/>
      <w:divBdr>
        <w:top w:val="none" w:sz="0" w:space="0" w:color="auto"/>
        <w:left w:val="none" w:sz="0" w:space="0" w:color="auto"/>
        <w:bottom w:val="none" w:sz="0" w:space="0" w:color="auto"/>
        <w:right w:val="none" w:sz="0" w:space="0" w:color="auto"/>
      </w:divBdr>
    </w:div>
    <w:div w:id="962731516">
      <w:bodyDiv w:val="1"/>
      <w:marLeft w:val="0"/>
      <w:marRight w:val="0"/>
      <w:marTop w:val="0"/>
      <w:marBottom w:val="0"/>
      <w:divBdr>
        <w:top w:val="none" w:sz="0" w:space="0" w:color="auto"/>
        <w:left w:val="none" w:sz="0" w:space="0" w:color="auto"/>
        <w:bottom w:val="none" w:sz="0" w:space="0" w:color="auto"/>
        <w:right w:val="none" w:sz="0" w:space="0" w:color="auto"/>
      </w:divBdr>
    </w:div>
    <w:div w:id="982779324">
      <w:bodyDiv w:val="1"/>
      <w:marLeft w:val="0"/>
      <w:marRight w:val="0"/>
      <w:marTop w:val="0"/>
      <w:marBottom w:val="0"/>
      <w:divBdr>
        <w:top w:val="none" w:sz="0" w:space="0" w:color="auto"/>
        <w:left w:val="none" w:sz="0" w:space="0" w:color="auto"/>
        <w:bottom w:val="none" w:sz="0" w:space="0" w:color="auto"/>
        <w:right w:val="none" w:sz="0" w:space="0" w:color="auto"/>
      </w:divBdr>
      <w:divsChild>
        <w:div w:id="1567834785">
          <w:marLeft w:val="0"/>
          <w:marRight w:val="0"/>
          <w:marTop w:val="0"/>
          <w:marBottom w:val="0"/>
          <w:divBdr>
            <w:top w:val="none" w:sz="0" w:space="0" w:color="auto"/>
            <w:left w:val="none" w:sz="0" w:space="0" w:color="auto"/>
            <w:bottom w:val="none" w:sz="0" w:space="0" w:color="auto"/>
            <w:right w:val="none" w:sz="0" w:space="0" w:color="auto"/>
          </w:divBdr>
          <w:divsChild>
            <w:div w:id="61506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850130">
      <w:bodyDiv w:val="1"/>
      <w:marLeft w:val="0"/>
      <w:marRight w:val="0"/>
      <w:marTop w:val="0"/>
      <w:marBottom w:val="0"/>
      <w:divBdr>
        <w:top w:val="none" w:sz="0" w:space="0" w:color="auto"/>
        <w:left w:val="none" w:sz="0" w:space="0" w:color="auto"/>
        <w:bottom w:val="none" w:sz="0" w:space="0" w:color="auto"/>
        <w:right w:val="none" w:sz="0" w:space="0" w:color="auto"/>
      </w:divBdr>
    </w:div>
    <w:div w:id="992834165">
      <w:bodyDiv w:val="1"/>
      <w:marLeft w:val="0"/>
      <w:marRight w:val="0"/>
      <w:marTop w:val="0"/>
      <w:marBottom w:val="0"/>
      <w:divBdr>
        <w:top w:val="none" w:sz="0" w:space="0" w:color="auto"/>
        <w:left w:val="none" w:sz="0" w:space="0" w:color="auto"/>
        <w:bottom w:val="none" w:sz="0" w:space="0" w:color="auto"/>
        <w:right w:val="none" w:sz="0" w:space="0" w:color="auto"/>
      </w:divBdr>
    </w:div>
    <w:div w:id="1010328531">
      <w:bodyDiv w:val="1"/>
      <w:marLeft w:val="0"/>
      <w:marRight w:val="0"/>
      <w:marTop w:val="0"/>
      <w:marBottom w:val="0"/>
      <w:divBdr>
        <w:top w:val="none" w:sz="0" w:space="0" w:color="auto"/>
        <w:left w:val="none" w:sz="0" w:space="0" w:color="auto"/>
        <w:bottom w:val="none" w:sz="0" w:space="0" w:color="auto"/>
        <w:right w:val="none" w:sz="0" w:space="0" w:color="auto"/>
      </w:divBdr>
    </w:div>
    <w:div w:id="1011375751">
      <w:bodyDiv w:val="1"/>
      <w:marLeft w:val="0"/>
      <w:marRight w:val="0"/>
      <w:marTop w:val="0"/>
      <w:marBottom w:val="0"/>
      <w:divBdr>
        <w:top w:val="none" w:sz="0" w:space="0" w:color="auto"/>
        <w:left w:val="none" w:sz="0" w:space="0" w:color="auto"/>
        <w:bottom w:val="none" w:sz="0" w:space="0" w:color="auto"/>
        <w:right w:val="none" w:sz="0" w:space="0" w:color="auto"/>
      </w:divBdr>
    </w:div>
    <w:div w:id="1026563317">
      <w:bodyDiv w:val="1"/>
      <w:marLeft w:val="0"/>
      <w:marRight w:val="0"/>
      <w:marTop w:val="0"/>
      <w:marBottom w:val="0"/>
      <w:divBdr>
        <w:top w:val="none" w:sz="0" w:space="0" w:color="auto"/>
        <w:left w:val="none" w:sz="0" w:space="0" w:color="auto"/>
        <w:bottom w:val="none" w:sz="0" w:space="0" w:color="auto"/>
        <w:right w:val="none" w:sz="0" w:space="0" w:color="auto"/>
      </w:divBdr>
    </w:div>
    <w:div w:id="1033770057">
      <w:bodyDiv w:val="1"/>
      <w:marLeft w:val="0"/>
      <w:marRight w:val="0"/>
      <w:marTop w:val="0"/>
      <w:marBottom w:val="0"/>
      <w:divBdr>
        <w:top w:val="none" w:sz="0" w:space="0" w:color="auto"/>
        <w:left w:val="none" w:sz="0" w:space="0" w:color="auto"/>
        <w:bottom w:val="none" w:sz="0" w:space="0" w:color="auto"/>
        <w:right w:val="none" w:sz="0" w:space="0" w:color="auto"/>
      </w:divBdr>
    </w:div>
    <w:div w:id="1040741339">
      <w:bodyDiv w:val="1"/>
      <w:marLeft w:val="0"/>
      <w:marRight w:val="0"/>
      <w:marTop w:val="0"/>
      <w:marBottom w:val="0"/>
      <w:divBdr>
        <w:top w:val="none" w:sz="0" w:space="0" w:color="auto"/>
        <w:left w:val="none" w:sz="0" w:space="0" w:color="auto"/>
        <w:bottom w:val="none" w:sz="0" w:space="0" w:color="auto"/>
        <w:right w:val="none" w:sz="0" w:space="0" w:color="auto"/>
      </w:divBdr>
    </w:div>
    <w:div w:id="1049693099">
      <w:bodyDiv w:val="1"/>
      <w:marLeft w:val="0"/>
      <w:marRight w:val="0"/>
      <w:marTop w:val="0"/>
      <w:marBottom w:val="0"/>
      <w:divBdr>
        <w:top w:val="none" w:sz="0" w:space="0" w:color="auto"/>
        <w:left w:val="none" w:sz="0" w:space="0" w:color="auto"/>
        <w:bottom w:val="none" w:sz="0" w:space="0" w:color="auto"/>
        <w:right w:val="none" w:sz="0" w:space="0" w:color="auto"/>
      </w:divBdr>
    </w:div>
    <w:div w:id="1059402422">
      <w:bodyDiv w:val="1"/>
      <w:marLeft w:val="0"/>
      <w:marRight w:val="0"/>
      <w:marTop w:val="0"/>
      <w:marBottom w:val="0"/>
      <w:divBdr>
        <w:top w:val="none" w:sz="0" w:space="0" w:color="auto"/>
        <w:left w:val="none" w:sz="0" w:space="0" w:color="auto"/>
        <w:bottom w:val="none" w:sz="0" w:space="0" w:color="auto"/>
        <w:right w:val="none" w:sz="0" w:space="0" w:color="auto"/>
      </w:divBdr>
    </w:div>
    <w:div w:id="1072240643">
      <w:bodyDiv w:val="1"/>
      <w:marLeft w:val="0"/>
      <w:marRight w:val="0"/>
      <w:marTop w:val="0"/>
      <w:marBottom w:val="0"/>
      <w:divBdr>
        <w:top w:val="none" w:sz="0" w:space="0" w:color="auto"/>
        <w:left w:val="none" w:sz="0" w:space="0" w:color="auto"/>
        <w:bottom w:val="none" w:sz="0" w:space="0" w:color="auto"/>
        <w:right w:val="none" w:sz="0" w:space="0" w:color="auto"/>
      </w:divBdr>
      <w:divsChild>
        <w:div w:id="6516417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9001203">
              <w:marLeft w:val="0"/>
              <w:marRight w:val="0"/>
              <w:marTop w:val="0"/>
              <w:marBottom w:val="0"/>
              <w:divBdr>
                <w:top w:val="none" w:sz="0" w:space="0" w:color="auto"/>
                <w:left w:val="none" w:sz="0" w:space="0" w:color="auto"/>
                <w:bottom w:val="none" w:sz="0" w:space="0" w:color="auto"/>
                <w:right w:val="none" w:sz="0" w:space="0" w:color="auto"/>
              </w:divBdr>
              <w:divsChild>
                <w:div w:id="1026248227">
                  <w:marLeft w:val="0"/>
                  <w:marRight w:val="0"/>
                  <w:marTop w:val="0"/>
                  <w:marBottom w:val="0"/>
                  <w:divBdr>
                    <w:top w:val="none" w:sz="0" w:space="0" w:color="auto"/>
                    <w:left w:val="none" w:sz="0" w:space="0" w:color="auto"/>
                    <w:bottom w:val="none" w:sz="0" w:space="0" w:color="auto"/>
                    <w:right w:val="none" w:sz="0" w:space="0" w:color="auto"/>
                  </w:divBdr>
                  <w:divsChild>
                    <w:div w:id="13725385">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1085418820">
      <w:bodyDiv w:val="1"/>
      <w:marLeft w:val="0"/>
      <w:marRight w:val="0"/>
      <w:marTop w:val="0"/>
      <w:marBottom w:val="0"/>
      <w:divBdr>
        <w:top w:val="none" w:sz="0" w:space="0" w:color="auto"/>
        <w:left w:val="none" w:sz="0" w:space="0" w:color="auto"/>
        <w:bottom w:val="none" w:sz="0" w:space="0" w:color="auto"/>
        <w:right w:val="none" w:sz="0" w:space="0" w:color="auto"/>
      </w:divBdr>
    </w:div>
    <w:div w:id="1089621490">
      <w:bodyDiv w:val="1"/>
      <w:marLeft w:val="0"/>
      <w:marRight w:val="0"/>
      <w:marTop w:val="0"/>
      <w:marBottom w:val="0"/>
      <w:divBdr>
        <w:top w:val="none" w:sz="0" w:space="0" w:color="auto"/>
        <w:left w:val="none" w:sz="0" w:space="0" w:color="auto"/>
        <w:bottom w:val="none" w:sz="0" w:space="0" w:color="auto"/>
        <w:right w:val="none" w:sz="0" w:space="0" w:color="auto"/>
      </w:divBdr>
    </w:div>
    <w:div w:id="1117869665">
      <w:bodyDiv w:val="1"/>
      <w:marLeft w:val="0"/>
      <w:marRight w:val="0"/>
      <w:marTop w:val="0"/>
      <w:marBottom w:val="0"/>
      <w:divBdr>
        <w:top w:val="none" w:sz="0" w:space="0" w:color="auto"/>
        <w:left w:val="none" w:sz="0" w:space="0" w:color="auto"/>
        <w:bottom w:val="none" w:sz="0" w:space="0" w:color="auto"/>
        <w:right w:val="none" w:sz="0" w:space="0" w:color="auto"/>
      </w:divBdr>
    </w:div>
    <w:div w:id="1118258926">
      <w:bodyDiv w:val="1"/>
      <w:marLeft w:val="0"/>
      <w:marRight w:val="0"/>
      <w:marTop w:val="0"/>
      <w:marBottom w:val="0"/>
      <w:divBdr>
        <w:top w:val="none" w:sz="0" w:space="0" w:color="auto"/>
        <w:left w:val="none" w:sz="0" w:space="0" w:color="auto"/>
        <w:bottom w:val="none" w:sz="0" w:space="0" w:color="auto"/>
        <w:right w:val="none" w:sz="0" w:space="0" w:color="auto"/>
      </w:divBdr>
    </w:div>
    <w:div w:id="1133790038">
      <w:bodyDiv w:val="1"/>
      <w:marLeft w:val="0"/>
      <w:marRight w:val="0"/>
      <w:marTop w:val="0"/>
      <w:marBottom w:val="0"/>
      <w:divBdr>
        <w:top w:val="none" w:sz="0" w:space="0" w:color="auto"/>
        <w:left w:val="none" w:sz="0" w:space="0" w:color="auto"/>
        <w:bottom w:val="none" w:sz="0" w:space="0" w:color="auto"/>
        <w:right w:val="none" w:sz="0" w:space="0" w:color="auto"/>
      </w:divBdr>
      <w:divsChild>
        <w:div w:id="25721341">
          <w:marLeft w:val="0"/>
          <w:marRight w:val="0"/>
          <w:marTop w:val="0"/>
          <w:marBottom w:val="0"/>
          <w:divBdr>
            <w:top w:val="none" w:sz="0" w:space="0" w:color="auto"/>
            <w:left w:val="none" w:sz="0" w:space="0" w:color="auto"/>
            <w:bottom w:val="none" w:sz="0" w:space="0" w:color="auto"/>
            <w:right w:val="none" w:sz="0" w:space="0" w:color="auto"/>
          </w:divBdr>
        </w:div>
        <w:div w:id="322708496">
          <w:marLeft w:val="0"/>
          <w:marRight w:val="0"/>
          <w:marTop w:val="0"/>
          <w:marBottom w:val="0"/>
          <w:divBdr>
            <w:top w:val="none" w:sz="0" w:space="0" w:color="auto"/>
            <w:left w:val="none" w:sz="0" w:space="0" w:color="auto"/>
            <w:bottom w:val="none" w:sz="0" w:space="0" w:color="auto"/>
            <w:right w:val="none" w:sz="0" w:space="0" w:color="auto"/>
          </w:divBdr>
        </w:div>
        <w:div w:id="329678556">
          <w:marLeft w:val="0"/>
          <w:marRight w:val="0"/>
          <w:marTop w:val="0"/>
          <w:marBottom w:val="0"/>
          <w:divBdr>
            <w:top w:val="none" w:sz="0" w:space="0" w:color="auto"/>
            <w:left w:val="none" w:sz="0" w:space="0" w:color="auto"/>
            <w:bottom w:val="none" w:sz="0" w:space="0" w:color="auto"/>
            <w:right w:val="none" w:sz="0" w:space="0" w:color="auto"/>
          </w:divBdr>
        </w:div>
        <w:div w:id="554194369">
          <w:marLeft w:val="0"/>
          <w:marRight w:val="0"/>
          <w:marTop w:val="0"/>
          <w:marBottom w:val="0"/>
          <w:divBdr>
            <w:top w:val="none" w:sz="0" w:space="0" w:color="auto"/>
            <w:left w:val="none" w:sz="0" w:space="0" w:color="auto"/>
            <w:bottom w:val="none" w:sz="0" w:space="0" w:color="auto"/>
            <w:right w:val="none" w:sz="0" w:space="0" w:color="auto"/>
          </w:divBdr>
        </w:div>
        <w:div w:id="994338672">
          <w:marLeft w:val="0"/>
          <w:marRight w:val="0"/>
          <w:marTop w:val="0"/>
          <w:marBottom w:val="0"/>
          <w:divBdr>
            <w:top w:val="none" w:sz="0" w:space="0" w:color="auto"/>
            <w:left w:val="none" w:sz="0" w:space="0" w:color="auto"/>
            <w:bottom w:val="none" w:sz="0" w:space="0" w:color="auto"/>
            <w:right w:val="none" w:sz="0" w:space="0" w:color="auto"/>
          </w:divBdr>
        </w:div>
        <w:div w:id="1343975681">
          <w:marLeft w:val="0"/>
          <w:marRight w:val="0"/>
          <w:marTop w:val="0"/>
          <w:marBottom w:val="0"/>
          <w:divBdr>
            <w:top w:val="none" w:sz="0" w:space="0" w:color="auto"/>
            <w:left w:val="none" w:sz="0" w:space="0" w:color="auto"/>
            <w:bottom w:val="none" w:sz="0" w:space="0" w:color="auto"/>
            <w:right w:val="none" w:sz="0" w:space="0" w:color="auto"/>
          </w:divBdr>
        </w:div>
        <w:div w:id="1724980583">
          <w:marLeft w:val="0"/>
          <w:marRight w:val="0"/>
          <w:marTop w:val="0"/>
          <w:marBottom w:val="0"/>
          <w:divBdr>
            <w:top w:val="none" w:sz="0" w:space="0" w:color="auto"/>
            <w:left w:val="none" w:sz="0" w:space="0" w:color="auto"/>
            <w:bottom w:val="none" w:sz="0" w:space="0" w:color="auto"/>
            <w:right w:val="none" w:sz="0" w:space="0" w:color="auto"/>
          </w:divBdr>
        </w:div>
        <w:div w:id="1732848990">
          <w:marLeft w:val="0"/>
          <w:marRight w:val="0"/>
          <w:marTop w:val="0"/>
          <w:marBottom w:val="0"/>
          <w:divBdr>
            <w:top w:val="none" w:sz="0" w:space="0" w:color="auto"/>
            <w:left w:val="none" w:sz="0" w:space="0" w:color="auto"/>
            <w:bottom w:val="none" w:sz="0" w:space="0" w:color="auto"/>
            <w:right w:val="none" w:sz="0" w:space="0" w:color="auto"/>
          </w:divBdr>
        </w:div>
        <w:div w:id="1762873338">
          <w:marLeft w:val="0"/>
          <w:marRight w:val="0"/>
          <w:marTop w:val="0"/>
          <w:marBottom w:val="0"/>
          <w:divBdr>
            <w:top w:val="none" w:sz="0" w:space="0" w:color="auto"/>
            <w:left w:val="none" w:sz="0" w:space="0" w:color="auto"/>
            <w:bottom w:val="none" w:sz="0" w:space="0" w:color="auto"/>
            <w:right w:val="none" w:sz="0" w:space="0" w:color="auto"/>
          </w:divBdr>
        </w:div>
        <w:div w:id="1962805610">
          <w:marLeft w:val="0"/>
          <w:marRight w:val="0"/>
          <w:marTop w:val="0"/>
          <w:marBottom w:val="0"/>
          <w:divBdr>
            <w:top w:val="none" w:sz="0" w:space="0" w:color="auto"/>
            <w:left w:val="none" w:sz="0" w:space="0" w:color="auto"/>
            <w:bottom w:val="none" w:sz="0" w:space="0" w:color="auto"/>
            <w:right w:val="none" w:sz="0" w:space="0" w:color="auto"/>
          </w:divBdr>
        </w:div>
        <w:div w:id="2099329107">
          <w:marLeft w:val="0"/>
          <w:marRight w:val="0"/>
          <w:marTop w:val="0"/>
          <w:marBottom w:val="0"/>
          <w:divBdr>
            <w:top w:val="none" w:sz="0" w:space="0" w:color="auto"/>
            <w:left w:val="none" w:sz="0" w:space="0" w:color="auto"/>
            <w:bottom w:val="none" w:sz="0" w:space="0" w:color="auto"/>
            <w:right w:val="none" w:sz="0" w:space="0" w:color="auto"/>
          </w:divBdr>
        </w:div>
        <w:div w:id="2139302015">
          <w:marLeft w:val="0"/>
          <w:marRight w:val="0"/>
          <w:marTop w:val="0"/>
          <w:marBottom w:val="0"/>
          <w:divBdr>
            <w:top w:val="none" w:sz="0" w:space="0" w:color="auto"/>
            <w:left w:val="none" w:sz="0" w:space="0" w:color="auto"/>
            <w:bottom w:val="none" w:sz="0" w:space="0" w:color="auto"/>
            <w:right w:val="none" w:sz="0" w:space="0" w:color="auto"/>
          </w:divBdr>
        </w:div>
      </w:divsChild>
    </w:div>
    <w:div w:id="1159539822">
      <w:bodyDiv w:val="1"/>
      <w:marLeft w:val="0"/>
      <w:marRight w:val="0"/>
      <w:marTop w:val="0"/>
      <w:marBottom w:val="0"/>
      <w:divBdr>
        <w:top w:val="none" w:sz="0" w:space="0" w:color="auto"/>
        <w:left w:val="none" w:sz="0" w:space="0" w:color="auto"/>
        <w:bottom w:val="none" w:sz="0" w:space="0" w:color="auto"/>
        <w:right w:val="none" w:sz="0" w:space="0" w:color="auto"/>
      </w:divBdr>
    </w:div>
    <w:div w:id="1163274509">
      <w:bodyDiv w:val="1"/>
      <w:marLeft w:val="0"/>
      <w:marRight w:val="0"/>
      <w:marTop w:val="0"/>
      <w:marBottom w:val="0"/>
      <w:divBdr>
        <w:top w:val="none" w:sz="0" w:space="0" w:color="auto"/>
        <w:left w:val="none" w:sz="0" w:space="0" w:color="auto"/>
        <w:bottom w:val="none" w:sz="0" w:space="0" w:color="auto"/>
        <w:right w:val="none" w:sz="0" w:space="0" w:color="auto"/>
      </w:divBdr>
    </w:div>
    <w:div w:id="1165050734">
      <w:bodyDiv w:val="1"/>
      <w:marLeft w:val="0"/>
      <w:marRight w:val="0"/>
      <w:marTop w:val="0"/>
      <w:marBottom w:val="0"/>
      <w:divBdr>
        <w:top w:val="none" w:sz="0" w:space="0" w:color="auto"/>
        <w:left w:val="none" w:sz="0" w:space="0" w:color="auto"/>
        <w:bottom w:val="none" w:sz="0" w:space="0" w:color="auto"/>
        <w:right w:val="none" w:sz="0" w:space="0" w:color="auto"/>
      </w:divBdr>
    </w:div>
    <w:div w:id="1167207522">
      <w:bodyDiv w:val="1"/>
      <w:marLeft w:val="0"/>
      <w:marRight w:val="0"/>
      <w:marTop w:val="0"/>
      <w:marBottom w:val="0"/>
      <w:divBdr>
        <w:top w:val="none" w:sz="0" w:space="0" w:color="auto"/>
        <w:left w:val="none" w:sz="0" w:space="0" w:color="auto"/>
        <w:bottom w:val="none" w:sz="0" w:space="0" w:color="auto"/>
        <w:right w:val="none" w:sz="0" w:space="0" w:color="auto"/>
      </w:divBdr>
    </w:div>
    <w:div w:id="1199009161">
      <w:bodyDiv w:val="1"/>
      <w:marLeft w:val="0"/>
      <w:marRight w:val="0"/>
      <w:marTop w:val="0"/>
      <w:marBottom w:val="0"/>
      <w:divBdr>
        <w:top w:val="none" w:sz="0" w:space="0" w:color="auto"/>
        <w:left w:val="none" w:sz="0" w:space="0" w:color="auto"/>
        <w:bottom w:val="none" w:sz="0" w:space="0" w:color="auto"/>
        <w:right w:val="none" w:sz="0" w:space="0" w:color="auto"/>
      </w:divBdr>
    </w:div>
    <w:div w:id="1206479689">
      <w:bodyDiv w:val="1"/>
      <w:marLeft w:val="0"/>
      <w:marRight w:val="0"/>
      <w:marTop w:val="0"/>
      <w:marBottom w:val="0"/>
      <w:divBdr>
        <w:top w:val="none" w:sz="0" w:space="0" w:color="auto"/>
        <w:left w:val="none" w:sz="0" w:space="0" w:color="auto"/>
        <w:bottom w:val="none" w:sz="0" w:space="0" w:color="auto"/>
        <w:right w:val="none" w:sz="0" w:space="0" w:color="auto"/>
      </w:divBdr>
    </w:div>
    <w:div w:id="1217205570">
      <w:bodyDiv w:val="1"/>
      <w:marLeft w:val="0"/>
      <w:marRight w:val="0"/>
      <w:marTop w:val="0"/>
      <w:marBottom w:val="0"/>
      <w:divBdr>
        <w:top w:val="none" w:sz="0" w:space="0" w:color="auto"/>
        <w:left w:val="none" w:sz="0" w:space="0" w:color="auto"/>
        <w:bottom w:val="none" w:sz="0" w:space="0" w:color="auto"/>
        <w:right w:val="none" w:sz="0" w:space="0" w:color="auto"/>
      </w:divBdr>
    </w:div>
    <w:div w:id="1241869127">
      <w:bodyDiv w:val="1"/>
      <w:marLeft w:val="0"/>
      <w:marRight w:val="0"/>
      <w:marTop w:val="0"/>
      <w:marBottom w:val="0"/>
      <w:divBdr>
        <w:top w:val="none" w:sz="0" w:space="0" w:color="auto"/>
        <w:left w:val="none" w:sz="0" w:space="0" w:color="auto"/>
        <w:bottom w:val="none" w:sz="0" w:space="0" w:color="auto"/>
        <w:right w:val="none" w:sz="0" w:space="0" w:color="auto"/>
      </w:divBdr>
    </w:div>
    <w:div w:id="1253245351">
      <w:bodyDiv w:val="1"/>
      <w:marLeft w:val="0"/>
      <w:marRight w:val="0"/>
      <w:marTop w:val="0"/>
      <w:marBottom w:val="0"/>
      <w:divBdr>
        <w:top w:val="none" w:sz="0" w:space="0" w:color="auto"/>
        <w:left w:val="none" w:sz="0" w:space="0" w:color="auto"/>
        <w:bottom w:val="none" w:sz="0" w:space="0" w:color="auto"/>
        <w:right w:val="none" w:sz="0" w:space="0" w:color="auto"/>
      </w:divBdr>
    </w:div>
    <w:div w:id="1256094885">
      <w:bodyDiv w:val="1"/>
      <w:marLeft w:val="0"/>
      <w:marRight w:val="0"/>
      <w:marTop w:val="0"/>
      <w:marBottom w:val="0"/>
      <w:divBdr>
        <w:top w:val="none" w:sz="0" w:space="0" w:color="auto"/>
        <w:left w:val="none" w:sz="0" w:space="0" w:color="auto"/>
        <w:bottom w:val="none" w:sz="0" w:space="0" w:color="auto"/>
        <w:right w:val="none" w:sz="0" w:space="0" w:color="auto"/>
      </w:divBdr>
    </w:div>
    <w:div w:id="1270704128">
      <w:bodyDiv w:val="1"/>
      <w:marLeft w:val="0"/>
      <w:marRight w:val="0"/>
      <w:marTop w:val="0"/>
      <w:marBottom w:val="0"/>
      <w:divBdr>
        <w:top w:val="none" w:sz="0" w:space="0" w:color="auto"/>
        <w:left w:val="none" w:sz="0" w:space="0" w:color="auto"/>
        <w:bottom w:val="none" w:sz="0" w:space="0" w:color="auto"/>
        <w:right w:val="none" w:sz="0" w:space="0" w:color="auto"/>
      </w:divBdr>
    </w:div>
    <w:div w:id="1277174433">
      <w:bodyDiv w:val="1"/>
      <w:marLeft w:val="0"/>
      <w:marRight w:val="0"/>
      <w:marTop w:val="0"/>
      <w:marBottom w:val="0"/>
      <w:divBdr>
        <w:top w:val="none" w:sz="0" w:space="0" w:color="auto"/>
        <w:left w:val="none" w:sz="0" w:space="0" w:color="auto"/>
        <w:bottom w:val="none" w:sz="0" w:space="0" w:color="auto"/>
        <w:right w:val="none" w:sz="0" w:space="0" w:color="auto"/>
      </w:divBdr>
    </w:div>
    <w:div w:id="1304039924">
      <w:bodyDiv w:val="1"/>
      <w:marLeft w:val="0"/>
      <w:marRight w:val="0"/>
      <w:marTop w:val="0"/>
      <w:marBottom w:val="0"/>
      <w:divBdr>
        <w:top w:val="none" w:sz="0" w:space="0" w:color="auto"/>
        <w:left w:val="none" w:sz="0" w:space="0" w:color="auto"/>
        <w:bottom w:val="none" w:sz="0" w:space="0" w:color="auto"/>
        <w:right w:val="none" w:sz="0" w:space="0" w:color="auto"/>
      </w:divBdr>
    </w:div>
    <w:div w:id="1322468030">
      <w:bodyDiv w:val="1"/>
      <w:marLeft w:val="0"/>
      <w:marRight w:val="0"/>
      <w:marTop w:val="0"/>
      <w:marBottom w:val="0"/>
      <w:divBdr>
        <w:top w:val="none" w:sz="0" w:space="0" w:color="auto"/>
        <w:left w:val="none" w:sz="0" w:space="0" w:color="auto"/>
        <w:bottom w:val="none" w:sz="0" w:space="0" w:color="auto"/>
        <w:right w:val="none" w:sz="0" w:space="0" w:color="auto"/>
      </w:divBdr>
    </w:div>
    <w:div w:id="1351830977">
      <w:bodyDiv w:val="1"/>
      <w:marLeft w:val="0"/>
      <w:marRight w:val="0"/>
      <w:marTop w:val="0"/>
      <w:marBottom w:val="0"/>
      <w:divBdr>
        <w:top w:val="none" w:sz="0" w:space="0" w:color="auto"/>
        <w:left w:val="none" w:sz="0" w:space="0" w:color="auto"/>
        <w:bottom w:val="none" w:sz="0" w:space="0" w:color="auto"/>
        <w:right w:val="none" w:sz="0" w:space="0" w:color="auto"/>
      </w:divBdr>
    </w:div>
    <w:div w:id="1360084831">
      <w:bodyDiv w:val="1"/>
      <w:marLeft w:val="0"/>
      <w:marRight w:val="0"/>
      <w:marTop w:val="0"/>
      <w:marBottom w:val="0"/>
      <w:divBdr>
        <w:top w:val="none" w:sz="0" w:space="0" w:color="auto"/>
        <w:left w:val="none" w:sz="0" w:space="0" w:color="auto"/>
        <w:bottom w:val="none" w:sz="0" w:space="0" w:color="auto"/>
        <w:right w:val="none" w:sz="0" w:space="0" w:color="auto"/>
      </w:divBdr>
    </w:div>
    <w:div w:id="1371957048">
      <w:bodyDiv w:val="1"/>
      <w:marLeft w:val="0"/>
      <w:marRight w:val="0"/>
      <w:marTop w:val="0"/>
      <w:marBottom w:val="0"/>
      <w:divBdr>
        <w:top w:val="none" w:sz="0" w:space="0" w:color="auto"/>
        <w:left w:val="none" w:sz="0" w:space="0" w:color="auto"/>
        <w:bottom w:val="none" w:sz="0" w:space="0" w:color="auto"/>
        <w:right w:val="none" w:sz="0" w:space="0" w:color="auto"/>
      </w:divBdr>
    </w:div>
    <w:div w:id="1396855309">
      <w:bodyDiv w:val="1"/>
      <w:marLeft w:val="0"/>
      <w:marRight w:val="0"/>
      <w:marTop w:val="0"/>
      <w:marBottom w:val="0"/>
      <w:divBdr>
        <w:top w:val="none" w:sz="0" w:space="0" w:color="auto"/>
        <w:left w:val="none" w:sz="0" w:space="0" w:color="auto"/>
        <w:bottom w:val="none" w:sz="0" w:space="0" w:color="auto"/>
        <w:right w:val="none" w:sz="0" w:space="0" w:color="auto"/>
      </w:divBdr>
    </w:div>
    <w:div w:id="1403680003">
      <w:bodyDiv w:val="1"/>
      <w:marLeft w:val="0"/>
      <w:marRight w:val="0"/>
      <w:marTop w:val="0"/>
      <w:marBottom w:val="0"/>
      <w:divBdr>
        <w:top w:val="none" w:sz="0" w:space="0" w:color="auto"/>
        <w:left w:val="none" w:sz="0" w:space="0" w:color="auto"/>
        <w:bottom w:val="none" w:sz="0" w:space="0" w:color="auto"/>
        <w:right w:val="none" w:sz="0" w:space="0" w:color="auto"/>
      </w:divBdr>
    </w:div>
    <w:div w:id="1423456461">
      <w:bodyDiv w:val="1"/>
      <w:marLeft w:val="0"/>
      <w:marRight w:val="0"/>
      <w:marTop w:val="0"/>
      <w:marBottom w:val="0"/>
      <w:divBdr>
        <w:top w:val="none" w:sz="0" w:space="0" w:color="auto"/>
        <w:left w:val="none" w:sz="0" w:space="0" w:color="auto"/>
        <w:bottom w:val="none" w:sz="0" w:space="0" w:color="auto"/>
        <w:right w:val="none" w:sz="0" w:space="0" w:color="auto"/>
      </w:divBdr>
    </w:div>
    <w:div w:id="1425223862">
      <w:bodyDiv w:val="1"/>
      <w:marLeft w:val="0"/>
      <w:marRight w:val="0"/>
      <w:marTop w:val="0"/>
      <w:marBottom w:val="0"/>
      <w:divBdr>
        <w:top w:val="none" w:sz="0" w:space="0" w:color="auto"/>
        <w:left w:val="none" w:sz="0" w:space="0" w:color="auto"/>
        <w:bottom w:val="none" w:sz="0" w:space="0" w:color="auto"/>
        <w:right w:val="none" w:sz="0" w:space="0" w:color="auto"/>
      </w:divBdr>
    </w:div>
    <w:div w:id="1426421240">
      <w:bodyDiv w:val="1"/>
      <w:marLeft w:val="0"/>
      <w:marRight w:val="0"/>
      <w:marTop w:val="0"/>
      <w:marBottom w:val="0"/>
      <w:divBdr>
        <w:top w:val="none" w:sz="0" w:space="0" w:color="auto"/>
        <w:left w:val="none" w:sz="0" w:space="0" w:color="auto"/>
        <w:bottom w:val="none" w:sz="0" w:space="0" w:color="auto"/>
        <w:right w:val="none" w:sz="0" w:space="0" w:color="auto"/>
      </w:divBdr>
    </w:div>
    <w:div w:id="1451975449">
      <w:bodyDiv w:val="1"/>
      <w:marLeft w:val="0"/>
      <w:marRight w:val="0"/>
      <w:marTop w:val="0"/>
      <w:marBottom w:val="0"/>
      <w:divBdr>
        <w:top w:val="none" w:sz="0" w:space="0" w:color="auto"/>
        <w:left w:val="none" w:sz="0" w:space="0" w:color="auto"/>
        <w:bottom w:val="none" w:sz="0" w:space="0" w:color="auto"/>
        <w:right w:val="none" w:sz="0" w:space="0" w:color="auto"/>
      </w:divBdr>
    </w:div>
    <w:div w:id="1457987900">
      <w:bodyDiv w:val="1"/>
      <w:marLeft w:val="0"/>
      <w:marRight w:val="0"/>
      <w:marTop w:val="0"/>
      <w:marBottom w:val="0"/>
      <w:divBdr>
        <w:top w:val="none" w:sz="0" w:space="0" w:color="auto"/>
        <w:left w:val="none" w:sz="0" w:space="0" w:color="auto"/>
        <w:bottom w:val="none" w:sz="0" w:space="0" w:color="auto"/>
        <w:right w:val="none" w:sz="0" w:space="0" w:color="auto"/>
      </w:divBdr>
    </w:div>
    <w:div w:id="1461266712">
      <w:bodyDiv w:val="1"/>
      <w:marLeft w:val="0"/>
      <w:marRight w:val="0"/>
      <w:marTop w:val="0"/>
      <w:marBottom w:val="0"/>
      <w:divBdr>
        <w:top w:val="none" w:sz="0" w:space="0" w:color="auto"/>
        <w:left w:val="none" w:sz="0" w:space="0" w:color="auto"/>
        <w:bottom w:val="none" w:sz="0" w:space="0" w:color="auto"/>
        <w:right w:val="none" w:sz="0" w:space="0" w:color="auto"/>
      </w:divBdr>
    </w:div>
    <w:div w:id="1466003890">
      <w:bodyDiv w:val="1"/>
      <w:marLeft w:val="0"/>
      <w:marRight w:val="0"/>
      <w:marTop w:val="0"/>
      <w:marBottom w:val="0"/>
      <w:divBdr>
        <w:top w:val="none" w:sz="0" w:space="0" w:color="auto"/>
        <w:left w:val="none" w:sz="0" w:space="0" w:color="auto"/>
        <w:bottom w:val="none" w:sz="0" w:space="0" w:color="auto"/>
        <w:right w:val="none" w:sz="0" w:space="0" w:color="auto"/>
      </w:divBdr>
    </w:div>
    <w:div w:id="1490633937">
      <w:bodyDiv w:val="1"/>
      <w:marLeft w:val="0"/>
      <w:marRight w:val="0"/>
      <w:marTop w:val="0"/>
      <w:marBottom w:val="0"/>
      <w:divBdr>
        <w:top w:val="none" w:sz="0" w:space="0" w:color="auto"/>
        <w:left w:val="none" w:sz="0" w:space="0" w:color="auto"/>
        <w:bottom w:val="none" w:sz="0" w:space="0" w:color="auto"/>
        <w:right w:val="none" w:sz="0" w:space="0" w:color="auto"/>
      </w:divBdr>
    </w:div>
    <w:div w:id="1495411285">
      <w:bodyDiv w:val="1"/>
      <w:marLeft w:val="0"/>
      <w:marRight w:val="0"/>
      <w:marTop w:val="0"/>
      <w:marBottom w:val="0"/>
      <w:divBdr>
        <w:top w:val="none" w:sz="0" w:space="0" w:color="auto"/>
        <w:left w:val="none" w:sz="0" w:space="0" w:color="auto"/>
        <w:bottom w:val="none" w:sz="0" w:space="0" w:color="auto"/>
        <w:right w:val="none" w:sz="0" w:space="0" w:color="auto"/>
      </w:divBdr>
    </w:div>
    <w:div w:id="1545100272">
      <w:bodyDiv w:val="1"/>
      <w:marLeft w:val="0"/>
      <w:marRight w:val="0"/>
      <w:marTop w:val="0"/>
      <w:marBottom w:val="0"/>
      <w:divBdr>
        <w:top w:val="none" w:sz="0" w:space="0" w:color="auto"/>
        <w:left w:val="none" w:sz="0" w:space="0" w:color="auto"/>
        <w:bottom w:val="none" w:sz="0" w:space="0" w:color="auto"/>
        <w:right w:val="none" w:sz="0" w:space="0" w:color="auto"/>
      </w:divBdr>
    </w:div>
    <w:div w:id="1548949790">
      <w:bodyDiv w:val="1"/>
      <w:marLeft w:val="0"/>
      <w:marRight w:val="0"/>
      <w:marTop w:val="0"/>
      <w:marBottom w:val="0"/>
      <w:divBdr>
        <w:top w:val="none" w:sz="0" w:space="0" w:color="auto"/>
        <w:left w:val="none" w:sz="0" w:space="0" w:color="auto"/>
        <w:bottom w:val="none" w:sz="0" w:space="0" w:color="auto"/>
        <w:right w:val="none" w:sz="0" w:space="0" w:color="auto"/>
      </w:divBdr>
    </w:div>
    <w:div w:id="1556164620">
      <w:bodyDiv w:val="1"/>
      <w:marLeft w:val="0"/>
      <w:marRight w:val="0"/>
      <w:marTop w:val="0"/>
      <w:marBottom w:val="0"/>
      <w:divBdr>
        <w:top w:val="none" w:sz="0" w:space="0" w:color="auto"/>
        <w:left w:val="none" w:sz="0" w:space="0" w:color="auto"/>
        <w:bottom w:val="none" w:sz="0" w:space="0" w:color="auto"/>
        <w:right w:val="none" w:sz="0" w:space="0" w:color="auto"/>
      </w:divBdr>
    </w:div>
    <w:div w:id="1559515295">
      <w:bodyDiv w:val="1"/>
      <w:marLeft w:val="0"/>
      <w:marRight w:val="0"/>
      <w:marTop w:val="0"/>
      <w:marBottom w:val="0"/>
      <w:divBdr>
        <w:top w:val="none" w:sz="0" w:space="0" w:color="auto"/>
        <w:left w:val="none" w:sz="0" w:space="0" w:color="auto"/>
        <w:bottom w:val="none" w:sz="0" w:space="0" w:color="auto"/>
        <w:right w:val="none" w:sz="0" w:space="0" w:color="auto"/>
      </w:divBdr>
    </w:div>
    <w:div w:id="1600602791">
      <w:bodyDiv w:val="1"/>
      <w:marLeft w:val="0"/>
      <w:marRight w:val="0"/>
      <w:marTop w:val="0"/>
      <w:marBottom w:val="0"/>
      <w:divBdr>
        <w:top w:val="none" w:sz="0" w:space="0" w:color="auto"/>
        <w:left w:val="none" w:sz="0" w:space="0" w:color="auto"/>
        <w:bottom w:val="none" w:sz="0" w:space="0" w:color="auto"/>
        <w:right w:val="none" w:sz="0" w:space="0" w:color="auto"/>
      </w:divBdr>
    </w:div>
    <w:div w:id="1611163592">
      <w:bodyDiv w:val="1"/>
      <w:marLeft w:val="0"/>
      <w:marRight w:val="0"/>
      <w:marTop w:val="0"/>
      <w:marBottom w:val="0"/>
      <w:divBdr>
        <w:top w:val="none" w:sz="0" w:space="0" w:color="auto"/>
        <w:left w:val="none" w:sz="0" w:space="0" w:color="auto"/>
        <w:bottom w:val="none" w:sz="0" w:space="0" w:color="auto"/>
        <w:right w:val="none" w:sz="0" w:space="0" w:color="auto"/>
      </w:divBdr>
    </w:div>
    <w:div w:id="1629894482">
      <w:bodyDiv w:val="1"/>
      <w:marLeft w:val="0"/>
      <w:marRight w:val="0"/>
      <w:marTop w:val="0"/>
      <w:marBottom w:val="0"/>
      <w:divBdr>
        <w:top w:val="none" w:sz="0" w:space="0" w:color="auto"/>
        <w:left w:val="none" w:sz="0" w:space="0" w:color="auto"/>
        <w:bottom w:val="none" w:sz="0" w:space="0" w:color="auto"/>
        <w:right w:val="none" w:sz="0" w:space="0" w:color="auto"/>
      </w:divBdr>
    </w:div>
    <w:div w:id="1646356740">
      <w:bodyDiv w:val="1"/>
      <w:marLeft w:val="0"/>
      <w:marRight w:val="0"/>
      <w:marTop w:val="0"/>
      <w:marBottom w:val="0"/>
      <w:divBdr>
        <w:top w:val="none" w:sz="0" w:space="0" w:color="auto"/>
        <w:left w:val="none" w:sz="0" w:space="0" w:color="auto"/>
        <w:bottom w:val="none" w:sz="0" w:space="0" w:color="auto"/>
        <w:right w:val="none" w:sz="0" w:space="0" w:color="auto"/>
      </w:divBdr>
    </w:div>
    <w:div w:id="1649820743">
      <w:bodyDiv w:val="1"/>
      <w:marLeft w:val="0"/>
      <w:marRight w:val="0"/>
      <w:marTop w:val="0"/>
      <w:marBottom w:val="0"/>
      <w:divBdr>
        <w:top w:val="none" w:sz="0" w:space="0" w:color="auto"/>
        <w:left w:val="none" w:sz="0" w:space="0" w:color="auto"/>
        <w:bottom w:val="none" w:sz="0" w:space="0" w:color="auto"/>
        <w:right w:val="none" w:sz="0" w:space="0" w:color="auto"/>
      </w:divBdr>
    </w:div>
    <w:div w:id="1702778844">
      <w:bodyDiv w:val="1"/>
      <w:marLeft w:val="0"/>
      <w:marRight w:val="0"/>
      <w:marTop w:val="0"/>
      <w:marBottom w:val="0"/>
      <w:divBdr>
        <w:top w:val="none" w:sz="0" w:space="0" w:color="auto"/>
        <w:left w:val="none" w:sz="0" w:space="0" w:color="auto"/>
        <w:bottom w:val="none" w:sz="0" w:space="0" w:color="auto"/>
        <w:right w:val="none" w:sz="0" w:space="0" w:color="auto"/>
      </w:divBdr>
    </w:div>
    <w:div w:id="1708069720">
      <w:bodyDiv w:val="1"/>
      <w:marLeft w:val="0"/>
      <w:marRight w:val="0"/>
      <w:marTop w:val="0"/>
      <w:marBottom w:val="0"/>
      <w:divBdr>
        <w:top w:val="none" w:sz="0" w:space="0" w:color="auto"/>
        <w:left w:val="none" w:sz="0" w:space="0" w:color="auto"/>
        <w:bottom w:val="none" w:sz="0" w:space="0" w:color="auto"/>
        <w:right w:val="none" w:sz="0" w:space="0" w:color="auto"/>
      </w:divBdr>
    </w:div>
    <w:div w:id="1722941642">
      <w:bodyDiv w:val="1"/>
      <w:marLeft w:val="0"/>
      <w:marRight w:val="0"/>
      <w:marTop w:val="0"/>
      <w:marBottom w:val="0"/>
      <w:divBdr>
        <w:top w:val="none" w:sz="0" w:space="0" w:color="auto"/>
        <w:left w:val="none" w:sz="0" w:space="0" w:color="auto"/>
        <w:bottom w:val="none" w:sz="0" w:space="0" w:color="auto"/>
        <w:right w:val="none" w:sz="0" w:space="0" w:color="auto"/>
      </w:divBdr>
    </w:div>
    <w:div w:id="1733886126">
      <w:bodyDiv w:val="1"/>
      <w:marLeft w:val="0"/>
      <w:marRight w:val="0"/>
      <w:marTop w:val="0"/>
      <w:marBottom w:val="0"/>
      <w:divBdr>
        <w:top w:val="none" w:sz="0" w:space="0" w:color="auto"/>
        <w:left w:val="none" w:sz="0" w:space="0" w:color="auto"/>
        <w:bottom w:val="none" w:sz="0" w:space="0" w:color="auto"/>
        <w:right w:val="none" w:sz="0" w:space="0" w:color="auto"/>
      </w:divBdr>
    </w:div>
    <w:div w:id="1740247282">
      <w:bodyDiv w:val="1"/>
      <w:marLeft w:val="0"/>
      <w:marRight w:val="0"/>
      <w:marTop w:val="0"/>
      <w:marBottom w:val="0"/>
      <w:divBdr>
        <w:top w:val="none" w:sz="0" w:space="0" w:color="auto"/>
        <w:left w:val="none" w:sz="0" w:space="0" w:color="auto"/>
        <w:bottom w:val="none" w:sz="0" w:space="0" w:color="auto"/>
        <w:right w:val="none" w:sz="0" w:space="0" w:color="auto"/>
      </w:divBdr>
    </w:div>
    <w:div w:id="1770617360">
      <w:bodyDiv w:val="1"/>
      <w:marLeft w:val="0"/>
      <w:marRight w:val="0"/>
      <w:marTop w:val="0"/>
      <w:marBottom w:val="0"/>
      <w:divBdr>
        <w:top w:val="none" w:sz="0" w:space="0" w:color="auto"/>
        <w:left w:val="none" w:sz="0" w:space="0" w:color="auto"/>
        <w:bottom w:val="none" w:sz="0" w:space="0" w:color="auto"/>
        <w:right w:val="none" w:sz="0" w:space="0" w:color="auto"/>
      </w:divBdr>
    </w:div>
    <w:div w:id="1786118982">
      <w:bodyDiv w:val="1"/>
      <w:marLeft w:val="0"/>
      <w:marRight w:val="0"/>
      <w:marTop w:val="0"/>
      <w:marBottom w:val="0"/>
      <w:divBdr>
        <w:top w:val="none" w:sz="0" w:space="0" w:color="auto"/>
        <w:left w:val="none" w:sz="0" w:space="0" w:color="auto"/>
        <w:bottom w:val="none" w:sz="0" w:space="0" w:color="auto"/>
        <w:right w:val="none" w:sz="0" w:space="0" w:color="auto"/>
      </w:divBdr>
    </w:div>
    <w:div w:id="1798375209">
      <w:bodyDiv w:val="1"/>
      <w:marLeft w:val="0"/>
      <w:marRight w:val="0"/>
      <w:marTop w:val="0"/>
      <w:marBottom w:val="0"/>
      <w:divBdr>
        <w:top w:val="none" w:sz="0" w:space="0" w:color="auto"/>
        <w:left w:val="none" w:sz="0" w:space="0" w:color="auto"/>
        <w:bottom w:val="none" w:sz="0" w:space="0" w:color="auto"/>
        <w:right w:val="none" w:sz="0" w:space="0" w:color="auto"/>
      </w:divBdr>
    </w:div>
    <w:div w:id="1828159001">
      <w:bodyDiv w:val="1"/>
      <w:marLeft w:val="0"/>
      <w:marRight w:val="0"/>
      <w:marTop w:val="0"/>
      <w:marBottom w:val="0"/>
      <w:divBdr>
        <w:top w:val="none" w:sz="0" w:space="0" w:color="auto"/>
        <w:left w:val="none" w:sz="0" w:space="0" w:color="auto"/>
        <w:bottom w:val="none" w:sz="0" w:space="0" w:color="auto"/>
        <w:right w:val="none" w:sz="0" w:space="0" w:color="auto"/>
      </w:divBdr>
    </w:div>
    <w:div w:id="1842161526">
      <w:bodyDiv w:val="1"/>
      <w:marLeft w:val="0"/>
      <w:marRight w:val="0"/>
      <w:marTop w:val="0"/>
      <w:marBottom w:val="0"/>
      <w:divBdr>
        <w:top w:val="none" w:sz="0" w:space="0" w:color="auto"/>
        <w:left w:val="none" w:sz="0" w:space="0" w:color="auto"/>
        <w:bottom w:val="none" w:sz="0" w:space="0" w:color="auto"/>
        <w:right w:val="none" w:sz="0" w:space="0" w:color="auto"/>
      </w:divBdr>
    </w:div>
    <w:div w:id="1843887038">
      <w:bodyDiv w:val="1"/>
      <w:marLeft w:val="0"/>
      <w:marRight w:val="0"/>
      <w:marTop w:val="0"/>
      <w:marBottom w:val="0"/>
      <w:divBdr>
        <w:top w:val="none" w:sz="0" w:space="0" w:color="auto"/>
        <w:left w:val="none" w:sz="0" w:space="0" w:color="auto"/>
        <w:bottom w:val="none" w:sz="0" w:space="0" w:color="auto"/>
        <w:right w:val="none" w:sz="0" w:space="0" w:color="auto"/>
      </w:divBdr>
    </w:div>
    <w:div w:id="1854105035">
      <w:bodyDiv w:val="1"/>
      <w:marLeft w:val="0"/>
      <w:marRight w:val="0"/>
      <w:marTop w:val="0"/>
      <w:marBottom w:val="0"/>
      <w:divBdr>
        <w:top w:val="none" w:sz="0" w:space="0" w:color="auto"/>
        <w:left w:val="none" w:sz="0" w:space="0" w:color="auto"/>
        <w:bottom w:val="none" w:sz="0" w:space="0" w:color="auto"/>
        <w:right w:val="none" w:sz="0" w:space="0" w:color="auto"/>
      </w:divBdr>
    </w:div>
    <w:div w:id="1858343905">
      <w:bodyDiv w:val="1"/>
      <w:marLeft w:val="0"/>
      <w:marRight w:val="0"/>
      <w:marTop w:val="0"/>
      <w:marBottom w:val="0"/>
      <w:divBdr>
        <w:top w:val="none" w:sz="0" w:space="0" w:color="auto"/>
        <w:left w:val="none" w:sz="0" w:space="0" w:color="auto"/>
        <w:bottom w:val="none" w:sz="0" w:space="0" w:color="auto"/>
        <w:right w:val="none" w:sz="0" w:space="0" w:color="auto"/>
      </w:divBdr>
    </w:div>
    <w:div w:id="1882857521">
      <w:bodyDiv w:val="1"/>
      <w:marLeft w:val="0"/>
      <w:marRight w:val="0"/>
      <w:marTop w:val="0"/>
      <w:marBottom w:val="0"/>
      <w:divBdr>
        <w:top w:val="none" w:sz="0" w:space="0" w:color="auto"/>
        <w:left w:val="none" w:sz="0" w:space="0" w:color="auto"/>
        <w:bottom w:val="none" w:sz="0" w:space="0" w:color="auto"/>
        <w:right w:val="none" w:sz="0" w:space="0" w:color="auto"/>
      </w:divBdr>
      <w:divsChild>
        <w:div w:id="680084351">
          <w:marLeft w:val="0"/>
          <w:marRight w:val="0"/>
          <w:marTop w:val="0"/>
          <w:marBottom w:val="0"/>
          <w:divBdr>
            <w:top w:val="none" w:sz="0" w:space="0" w:color="auto"/>
            <w:left w:val="none" w:sz="0" w:space="0" w:color="auto"/>
            <w:bottom w:val="none" w:sz="0" w:space="0" w:color="auto"/>
            <w:right w:val="none" w:sz="0" w:space="0" w:color="auto"/>
          </w:divBdr>
        </w:div>
        <w:div w:id="827212786">
          <w:marLeft w:val="0"/>
          <w:marRight w:val="0"/>
          <w:marTop w:val="0"/>
          <w:marBottom w:val="0"/>
          <w:divBdr>
            <w:top w:val="none" w:sz="0" w:space="0" w:color="auto"/>
            <w:left w:val="none" w:sz="0" w:space="0" w:color="auto"/>
            <w:bottom w:val="none" w:sz="0" w:space="0" w:color="auto"/>
            <w:right w:val="none" w:sz="0" w:space="0" w:color="auto"/>
          </w:divBdr>
          <w:divsChild>
            <w:div w:id="258418620">
              <w:marLeft w:val="0"/>
              <w:marRight w:val="0"/>
              <w:marTop w:val="0"/>
              <w:marBottom w:val="0"/>
              <w:divBdr>
                <w:top w:val="none" w:sz="0" w:space="0" w:color="auto"/>
                <w:left w:val="none" w:sz="0" w:space="0" w:color="auto"/>
                <w:bottom w:val="none" w:sz="0" w:space="0" w:color="auto"/>
                <w:right w:val="none" w:sz="0" w:space="0" w:color="auto"/>
              </w:divBdr>
            </w:div>
            <w:div w:id="444348898">
              <w:marLeft w:val="0"/>
              <w:marRight w:val="0"/>
              <w:marTop w:val="0"/>
              <w:marBottom w:val="0"/>
              <w:divBdr>
                <w:top w:val="none" w:sz="0" w:space="0" w:color="auto"/>
                <w:left w:val="none" w:sz="0" w:space="0" w:color="auto"/>
                <w:bottom w:val="none" w:sz="0" w:space="0" w:color="auto"/>
                <w:right w:val="none" w:sz="0" w:space="0" w:color="auto"/>
              </w:divBdr>
            </w:div>
            <w:div w:id="687635774">
              <w:marLeft w:val="0"/>
              <w:marRight w:val="0"/>
              <w:marTop w:val="0"/>
              <w:marBottom w:val="0"/>
              <w:divBdr>
                <w:top w:val="none" w:sz="0" w:space="0" w:color="auto"/>
                <w:left w:val="none" w:sz="0" w:space="0" w:color="auto"/>
                <w:bottom w:val="none" w:sz="0" w:space="0" w:color="auto"/>
                <w:right w:val="none" w:sz="0" w:space="0" w:color="auto"/>
              </w:divBdr>
            </w:div>
            <w:div w:id="1218780082">
              <w:marLeft w:val="0"/>
              <w:marRight w:val="0"/>
              <w:marTop w:val="0"/>
              <w:marBottom w:val="0"/>
              <w:divBdr>
                <w:top w:val="none" w:sz="0" w:space="0" w:color="auto"/>
                <w:left w:val="none" w:sz="0" w:space="0" w:color="auto"/>
                <w:bottom w:val="none" w:sz="0" w:space="0" w:color="auto"/>
                <w:right w:val="none" w:sz="0" w:space="0" w:color="auto"/>
              </w:divBdr>
            </w:div>
            <w:div w:id="1330870942">
              <w:marLeft w:val="0"/>
              <w:marRight w:val="0"/>
              <w:marTop w:val="0"/>
              <w:marBottom w:val="0"/>
              <w:divBdr>
                <w:top w:val="none" w:sz="0" w:space="0" w:color="auto"/>
                <w:left w:val="none" w:sz="0" w:space="0" w:color="auto"/>
                <w:bottom w:val="none" w:sz="0" w:space="0" w:color="auto"/>
                <w:right w:val="none" w:sz="0" w:space="0" w:color="auto"/>
              </w:divBdr>
            </w:div>
            <w:div w:id="1424914629">
              <w:marLeft w:val="0"/>
              <w:marRight w:val="0"/>
              <w:marTop w:val="0"/>
              <w:marBottom w:val="0"/>
              <w:divBdr>
                <w:top w:val="none" w:sz="0" w:space="0" w:color="auto"/>
                <w:left w:val="none" w:sz="0" w:space="0" w:color="auto"/>
                <w:bottom w:val="none" w:sz="0" w:space="0" w:color="auto"/>
                <w:right w:val="none" w:sz="0" w:space="0" w:color="auto"/>
              </w:divBdr>
            </w:div>
            <w:div w:id="1985231931">
              <w:marLeft w:val="0"/>
              <w:marRight w:val="0"/>
              <w:marTop w:val="0"/>
              <w:marBottom w:val="0"/>
              <w:divBdr>
                <w:top w:val="none" w:sz="0" w:space="0" w:color="auto"/>
                <w:left w:val="none" w:sz="0" w:space="0" w:color="auto"/>
                <w:bottom w:val="none" w:sz="0" w:space="0" w:color="auto"/>
                <w:right w:val="none" w:sz="0" w:space="0" w:color="auto"/>
              </w:divBdr>
            </w:div>
          </w:divsChild>
        </w:div>
        <w:div w:id="2114007243">
          <w:marLeft w:val="0"/>
          <w:marRight w:val="0"/>
          <w:marTop w:val="0"/>
          <w:marBottom w:val="0"/>
          <w:divBdr>
            <w:top w:val="none" w:sz="0" w:space="0" w:color="auto"/>
            <w:left w:val="none" w:sz="0" w:space="0" w:color="auto"/>
            <w:bottom w:val="none" w:sz="0" w:space="0" w:color="auto"/>
            <w:right w:val="none" w:sz="0" w:space="0" w:color="auto"/>
          </w:divBdr>
        </w:div>
      </w:divsChild>
    </w:div>
    <w:div w:id="1889103425">
      <w:bodyDiv w:val="1"/>
      <w:marLeft w:val="0"/>
      <w:marRight w:val="0"/>
      <w:marTop w:val="0"/>
      <w:marBottom w:val="0"/>
      <w:divBdr>
        <w:top w:val="none" w:sz="0" w:space="0" w:color="auto"/>
        <w:left w:val="none" w:sz="0" w:space="0" w:color="auto"/>
        <w:bottom w:val="none" w:sz="0" w:space="0" w:color="auto"/>
        <w:right w:val="none" w:sz="0" w:space="0" w:color="auto"/>
      </w:divBdr>
    </w:div>
    <w:div w:id="1908805758">
      <w:bodyDiv w:val="1"/>
      <w:marLeft w:val="0"/>
      <w:marRight w:val="0"/>
      <w:marTop w:val="0"/>
      <w:marBottom w:val="0"/>
      <w:divBdr>
        <w:top w:val="none" w:sz="0" w:space="0" w:color="auto"/>
        <w:left w:val="none" w:sz="0" w:space="0" w:color="auto"/>
        <w:bottom w:val="none" w:sz="0" w:space="0" w:color="auto"/>
        <w:right w:val="none" w:sz="0" w:space="0" w:color="auto"/>
      </w:divBdr>
    </w:div>
    <w:div w:id="1909459875">
      <w:bodyDiv w:val="1"/>
      <w:marLeft w:val="0"/>
      <w:marRight w:val="0"/>
      <w:marTop w:val="0"/>
      <w:marBottom w:val="0"/>
      <w:divBdr>
        <w:top w:val="none" w:sz="0" w:space="0" w:color="auto"/>
        <w:left w:val="none" w:sz="0" w:space="0" w:color="auto"/>
        <w:bottom w:val="none" w:sz="0" w:space="0" w:color="auto"/>
        <w:right w:val="none" w:sz="0" w:space="0" w:color="auto"/>
      </w:divBdr>
    </w:div>
    <w:div w:id="1909725276">
      <w:bodyDiv w:val="1"/>
      <w:marLeft w:val="0"/>
      <w:marRight w:val="0"/>
      <w:marTop w:val="0"/>
      <w:marBottom w:val="0"/>
      <w:divBdr>
        <w:top w:val="none" w:sz="0" w:space="0" w:color="auto"/>
        <w:left w:val="none" w:sz="0" w:space="0" w:color="auto"/>
        <w:bottom w:val="none" w:sz="0" w:space="0" w:color="auto"/>
        <w:right w:val="none" w:sz="0" w:space="0" w:color="auto"/>
      </w:divBdr>
      <w:divsChild>
        <w:div w:id="157157196">
          <w:marLeft w:val="0"/>
          <w:marRight w:val="0"/>
          <w:marTop w:val="0"/>
          <w:marBottom w:val="0"/>
          <w:divBdr>
            <w:top w:val="none" w:sz="0" w:space="0" w:color="auto"/>
            <w:left w:val="none" w:sz="0" w:space="0" w:color="auto"/>
            <w:bottom w:val="none" w:sz="0" w:space="0" w:color="auto"/>
            <w:right w:val="none" w:sz="0" w:space="0" w:color="auto"/>
          </w:divBdr>
        </w:div>
        <w:div w:id="193660354">
          <w:marLeft w:val="0"/>
          <w:marRight w:val="0"/>
          <w:marTop w:val="0"/>
          <w:marBottom w:val="0"/>
          <w:divBdr>
            <w:top w:val="none" w:sz="0" w:space="0" w:color="auto"/>
            <w:left w:val="none" w:sz="0" w:space="0" w:color="auto"/>
            <w:bottom w:val="none" w:sz="0" w:space="0" w:color="auto"/>
            <w:right w:val="none" w:sz="0" w:space="0" w:color="auto"/>
          </w:divBdr>
        </w:div>
        <w:div w:id="365566007">
          <w:marLeft w:val="0"/>
          <w:marRight w:val="0"/>
          <w:marTop w:val="0"/>
          <w:marBottom w:val="0"/>
          <w:divBdr>
            <w:top w:val="none" w:sz="0" w:space="0" w:color="auto"/>
            <w:left w:val="none" w:sz="0" w:space="0" w:color="auto"/>
            <w:bottom w:val="none" w:sz="0" w:space="0" w:color="auto"/>
            <w:right w:val="none" w:sz="0" w:space="0" w:color="auto"/>
          </w:divBdr>
        </w:div>
        <w:div w:id="1982881882">
          <w:marLeft w:val="0"/>
          <w:marRight w:val="0"/>
          <w:marTop w:val="0"/>
          <w:marBottom w:val="0"/>
          <w:divBdr>
            <w:top w:val="none" w:sz="0" w:space="0" w:color="auto"/>
            <w:left w:val="none" w:sz="0" w:space="0" w:color="auto"/>
            <w:bottom w:val="none" w:sz="0" w:space="0" w:color="auto"/>
            <w:right w:val="none" w:sz="0" w:space="0" w:color="auto"/>
          </w:divBdr>
        </w:div>
        <w:div w:id="2101484062">
          <w:marLeft w:val="0"/>
          <w:marRight w:val="0"/>
          <w:marTop w:val="0"/>
          <w:marBottom w:val="0"/>
          <w:divBdr>
            <w:top w:val="none" w:sz="0" w:space="0" w:color="auto"/>
            <w:left w:val="none" w:sz="0" w:space="0" w:color="auto"/>
            <w:bottom w:val="none" w:sz="0" w:space="0" w:color="auto"/>
            <w:right w:val="none" w:sz="0" w:space="0" w:color="auto"/>
          </w:divBdr>
        </w:div>
      </w:divsChild>
    </w:div>
    <w:div w:id="1914655484">
      <w:bodyDiv w:val="1"/>
      <w:marLeft w:val="0"/>
      <w:marRight w:val="0"/>
      <w:marTop w:val="0"/>
      <w:marBottom w:val="0"/>
      <w:divBdr>
        <w:top w:val="none" w:sz="0" w:space="0" w:color="auto"/>
        <w:left w:val="none" w:sz="0" w:space="0" w:color="auto"/>
        <w:bottom w:val="none" w:sz="0" w:space="0" w:color="auto"/>
        <w:right w:val="none" w:sz="0" w:space="0" w:color="auto"/>
      </w:divBdr>
    </w:div>
    <w:div w:id="1922717397">
      <w:bodyDiv w:val="1"/>
      <w:marLeft w:val="0"/>
      <w:marRight w:val="0"/>
      <w:marTop w:val="0"/>
      <w:marBottom w:val="0"/>
      <w:divBdr>
        <w:top w:val="none" w:sz="0" w:space="0" w:color="auto"/>
        <w:left w:val="none" w:sz="0" w:space="0" w:color="auto"/>
        <w:bottom w:val="none" w:sz="0" w:space="0" w:color="auto"/>
        <w:right w:val="none" w:sz="0" w:space="0" w:color="auto"/>
      </w:divBdr>
    </w:div>
    <w:div w:id="1938555611">
      <w:bodyDiv w:val="1"/>
      <w:marLeft w:val="0"/>
      <w:marRight w:val="0"/>
      <w:marTop w:val="0"/>
      <w:marBottom w:val="0"/>
      <w:divBdr>
        <w:top w:val="none" w:sz="0" w:space="0" w:color="auto"/>
        <w:left w:val="none" w:sz="0" w:space="0" w:color="auto"/>
        <w:bottom w:val="none" w:sz="0" w:space="0" w:color="auto"/>
        <w:right w:val="none" w:sz="0" w:space="0" w:color="auto"/>
      </w:divBdr>
    </w:div>
    <w:div w:id="1938950474">
      <w:bodyDiv w:val="1"/>
      <w:marLeft w:val="0"/>
      <w:marRight w:val="0"/>
      <w:marTop w:val="0"/>
      <w:marBottom w:val="0"/>
      <w:divBdr>
        <w:top w:val="none" w:sz="0" w:space="0" w:color="auto"/>
        <w:left w:val="none" w:sz="0" w:space="0" w:color="auto"/>
        <w:bottom w:val="none" w:sz="0" w:space="0" w:color="auto"/>
        <w:right w:val="none" w:sz="0" w:space="0" w:color="auto"/>
      </w:divBdr>
    </w:div>
    <w:div w:id="1946379231">
      <w:bodyDiv w:val="1"/>
      <w:marLeft w:val="0"/>
      <w:marRight w:val="0"/>
      <w:marTop w:val="0"/>
      <w:marBottom w:val="0"/>
      <w:divBdr>
        <w:top w:val="none" w:sz="0" w:space="0" w:color="auto"/>
        <w:left w:val="none" w:sz="0" w:space="0" w:color="auto"/>
        <w:bottom w:val="none" w:sz="0" w:space="0" w:color="auto"/>
        <w:right w:val="none" w:sz="0" w:space="0" w:color="auto"/>
      </w:divBdr>
    </w:div>
    <w:div w:id="1950703041">
      <w:bodyDiv w:val="1"/>
      <w:marLeft w:val="0"/>
      <w:marRight w:val="0"/>
      <w:marTop w:val="0"/>
      <w:marBottom w:val="0"/>
      <w:divBdr>
        <w:top w:val="none" w:sz="0" w:space="0" w:color="auto"/>
        <w:left w:val="none" w:sz="0" w:space="0" w:color="auto"/>
        <w:bottom w:val="none" w:sz="0" w:space="0" w:color="auto"/>
        <w:right w:val="none" w:sz="0" w:space="0" w:color="auto"/>
      </w:divBdr>
    </w:div>
    <w:div w:id="1969966854">
      <w:bodyDiv w:val="1"/>
      <w:marLeft w:val="0"/>
      <w:marRight w:val="0"/>
      <w:marTop w:val="0"/>
      <w:marBottom w:val="0"/>
      <w:divBdr>
        <w:top w:val="none" w:sz="0" w:space="0" w:color="auto"/>
        <w:left w:val="none" w:sz="0" w:space="0" w:color="auto"/>
        <w:bottom w:val="none" w:sz="0" w:space="0" w:color="auto"/>
        <w:right w:val="none" w:sz="0" w:space="0" w:color="auto"/>
      </w:divBdr>
    </w:div>
    <w:div w:id="1980694832">
      <w:bodyDiv w:val="1"/>
      <w:marLeft w:val="0"/>
      <w:marRight w:val="0"/>
      <w:marTop w:val="0"/>
      <w:marBottom w:val="0"/>
      <w:divBdr>
        <w:top w:val="none" w:sz="0" w:space="0" w:color="auto"/>
        <w:left w:val="none" w:sz="0" w:space="0" w:color="auto"/>
        <w:bottom w:val="none" w:sz="0" w:space="0" w:color="auto"/>
        <w:right w:val="none" w:sz="0" w:space="0" w:color="auto"/>
      </w:divBdr>
    </w:div>
    <w:div w:id="2007435418">
      <w:bodyDiv w:val="1"/>
      <w:marLeft w:val="0"/>
      <w:marRight w:val="0"/>
      <w:marTop w:val="0"/>
      <w:marBottom w:val="0"/>
      <w:divBdr>
        <w:top w:val="none" w:sz="0" w:space="0" w:color="auto"/>
        <w:left w:val="none" w:sz="0" w:space="0" w:color="auto"/>
        <w:bottom w:val="none" w:sz="0" w:space="0" w:color="auto"/>
        <w:right w:val="none" w:sz="0" w:space="0" w:color="auto"/>
      </w:divBdr>
    </w:div>
    <w:div w:id="2032141222">
      <w:bodyDiv w:val="1"/>
      <w:marLeft w:val="0"/>
      <w:marRight w:val="0"/>
      <w:marTop w:val="0"/>
      <w:marBottom w:val="0"/>
      <w:divBdr>
        <w:top w:val="none" w:sz="0" w:space="0" w:color="auto"/>
        <w:left w:val="none" w:sz="0" w:space="0" w:color="auto"/>
        <w:bottom w:val="none" w:sz="0" w:space="0" w:color="auto"/>
        <w:right w:val="none" w:sz="0" w:space="0" w:color="auto"/>
      </w:divBdr>
    </w:div>
    <w:div w:id="2064981162">
      <w:bodyDiv w:val="1"/>
      <w:marLeft w:val="0"/>
      <w:marRight w:val="0"/>
      <w:marTop w:val="0"/>
      <w:marBottom w:val="0"/>
      <w:divBdr>
        <w:top w:val="none" w:sz="0" w:space="0" w:color="auto"/>
        <w:left w:val="none" w:sz="0" w:space="0" w:color="auto"/>
        <w:bottom w:val="none" w:sz="0" w:space="0" w:color="auto"/>
        <w:right w:val="none" w:sz="0" w:space="0" w:color="auto"/>
      </w:divBdr>
    </w:div>
    <w:div w:id="2081059346">
      <w:bodyDiv w:val="1"/>
      <w:marLeft w:val="0"/>
      <w:marRight w:val="0"/>
      <w:marTop w:val="0"/>
      <w:marBottom w:val="0"/>
      <w:divBdr>
        <w:top w:val="none" w:sz="0" w:space="0" w:color="auto"/>
        <w:left w:val="none" w:sz="0" w:space="0" w:color="auto"/>
        <w:bottom w:val="none" w:sz="0" w:space="0" w:color="auto"/>
        <w:right w:val="none" w:sz="0" w:space="0" w:color="auto"/>
      </w:divBdr>
    </w:div>
    <w:div w:id="2097439053">
      <w:bodyDiv w:val="1"/>
      <w:marLeft w:val="0"/>
      <w:marRight w:val="0"/>
      <w:marTop w:val="0"/>
      <w:marBottom w:val="0"/>
      <w:divBdr>
        <w:top w:val="none" w:sz="0" w:space="0" w:color="auto"/>
        <w:left w:val="none" w:sz="0" w:space="0" w:color="auto"/>
        <w:bottom w:val="none" w:sz="0" w:space="0" w:color="auto"/>
        <w:right w:val="none" w:sz="0" w:space="0" w:color="auto"/>
      </w:divBdr>
    </w:div>
    <w:div w:id="2106027701">
      <w:bodyDiv w:val="1"/>
      <w:marLeft w:val="0"/>
      <w:marRight w:val="0"/>
      <w:marTop w:val="0"/>
      <w:marBottom w:val="0"/>
      <w:divBdr>
        <w:top w:val="none" w:sz="0" w:space="0" w:color="auto"/>
        <w:left w:val="none" w:sz="0" w:space="0" w:color="auto"/>
        <w:bottom w:val="none" w:sz="0" w:space="0" w:color="auto"/>
        <w:right w:val="none" w:sz="0" w:space="0" w:color="auto"/>
      </w:divBdr>
    </w:div>
    <w:div w:id="2117094681">
      <w:bodyDiv w:val="1"/>
      <w:marLeft w:val="0"/>
      <w:marRight w:val="0"/>
      <w:marTop w:val="0"/>
      <w:marBottom w:val="0"/>
      <w:divBdr>
        <w:top w:val="none" w:sz="0" w:space="0" w:color="auto"/>
        <w:left w:val="none" w:sz="0" w:space="0" w:color="auto"/>
        <w:bottom w:val="none" w:sz="0" w:space="0" w:color="auto"/>
        <w:right w:val="none" w:sz="0" w:space="0" w:color="auto"/>
      </w:divBdr>
    </w:div>
    <w:div w:id="2117165891">
      <w:bodyDiv w:val="1"/>
      <w:marLeft w:val="0"/>
      <w:marRight w:val="0"/>
      <w:marTop w:val="0"/>
      <w:marBottom w:val="0"/>
      <w:divBdr>
        <w:top w:val="none" w:sz="0" w:space="0" w:color="auto"/>
        <w:left w:val="none" w:sz="0" w:space="0" w:color="auto"/>
        <w:bottom w:val="none" w:sz="0" w:space="0" w:color="auto"/>
        <w:right w:val="none" w:sz="0" w:space="0" w:color="auto"/>
      </w:divBdr>
    </w:div>
    <w:div w:id="2120641246">
      <w:bodyDiv w:val="1"/>
      <w:marLeft w:val="0"/>
      <w:marRight w:val="0"/>
      <w:marTop w:val="0"/>
      <w:marBottom w:val="0"/>
      <w:divBdr>
        <w:top w:val="none" w:sz="0" w:space="0" w:color="auto"/>
        <w:left w:val="none" w:sz="0" w:space="0" w:color="auto"/>
        <w:bottom w:val="none" w:sz="0" w:space="0" w:color="auto"/>
        <w:right w:val="none" w:sz="0" w:space="0" w:color="auto"/>
      </w:divBdr>
    </w:div>
    <w:div w:id="2132088336">
      <w:bodyDiv w:val="1"/>
      <w:marLeft w:val="0"/>
      <w:marRight w:val="0"/>
      <w:marTop w:val="0"/>
      <w:marBottom w:val="0"/>
      <w:divBdr>
        <w:top w:val="none" w:sz="0" w:space="0" w:color="auto"/>
        <w:left w:val="none" w:sz="0" w:space="0" w:color="auto"/>
        <w:bottom w:val="none" w:sz="0" w:space="0" w:color="auto"/>
        <w:right w:val="none" w:sz="0" w:space="0" w:color="auto"/>
      </w:divBdr>
    </w:div>
    <w:div w:id="21385958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hyperlink" Target="mailto:bantinttld@molisa.gov.vn" TargetMode="External"/><Relationship Id="rId3" Type="http://schemas.openxmlformats.org/officeDocument/2006/relationships/styles" Target="styles.xml"/><Relationship Id="rId21" Type="http://schemas.openxmlformats.org/officeDocument/2006/relationships/chart" Target="charts/chart10.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13.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hyperlink" Target="http://www.molisa.gov.vn"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haininh:Desktop:TTDS%202020:Ban%20tin%20LMU:LMU%20so%2027:Hinh%201+2_Q3.2020%20.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D:\Dropbox\2020\Scrape_web_data\ThongkeWebsite.xlsx" TargetMode="Externa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6.xml"/><Relationship Id="rId1" Type="http://schemas.microsoft.com/office/2011/relationships/chartStyle" Target="style6.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1.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2.xm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haininh:Downloads:LMFto2020_adjusted2019%20(1).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5.xml.rels><?xml version="1.0" encoding="UTF-8" standalone="yes"?>
<Relationships xmlns="http://schemas.openxmlformats.org/package/2006/relationships"><Relationship Id="rId2" Type="http://schemas.openxmlformats.org/officeDocument/2006/relationships/oleObject" Target="file:///D:\Job\2020\Ban%20tin%20TTL&#272;%20Vien\Quy%203.2020\LMFto2020_adjusted2019.xlsx" TargetMode="External"/><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3" Type="http://schemas.openxmlformats.org/officeDocument/2006/relationships/oleObject" Target="file:///D:\Job\2020\Ban%20tin%20TTL&#272;%20Vien\Quy%203.2020\hinh%20thieu%20viec%20lam.xls" TargetMode="External"/><Relationship Id="rId2" Type="http://schemas.openxmlformats.org/officeDocument/2006/relationships/image" Target="../media/image3.jpeg"/><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D:\Dropbox\2020\Scrape_web_data\ThongkeWebsite.xlsx" TargetMode="Externa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3923144222356801"/>
          <c:y val="0.1015625"/>
          <c:w val="0.805213002220876"/>
          <c:h val="0.61759534940944905"/>
        </c:manualLayout>
      </c:layout>
      <c:barChart>
        <c:barDir val="col"/>
        <c:grouping val="clustered"/>
        <c:varyColors val="0"/>
        <c:ser>
          <c:idx val="0"/>
          <c:order val="0"/>
          <c:tx>
            <c:strRef>
              <c:f>'Hinh 1 q4.2019'!$D$64</c:f>
              <c:strCache>
                <c:ptCount val="1"/>
                <c:pt idx="0">
                  <c:v>Q3/2019</c:v>
                </c:pt>
              </c:strCache>
            </c:strRef>
          </c:tx>
          <c:spPr>
            <a:pattFill prst="trellis">
              <a:fgClr>
                <a:schemeClr val="accent1">
                  <a:lumMod val="60000"/>
                  <a:lumOff val="40000"/>
                </a:schemeClr>
              </a:fgClr>
              <a:bgClr>
                <a:schemeClr val="tx2">
                  <a:lumMod val="75000"/>
                </a:schemeClr>
              </a:bgClr>
            </a:pattFill>
          </c:spPr>
          <c:invertIfNegative val="0"/>
          <c:dLbls>
            <c:dLbl>
              <c:idx val="0"/>
              <c:tx>
                <c:rich>
                  <a:bodyPr/>
                  <a:lstStyle/>
                  <a:p>
                    <a:r>
                      <a:rPr lang="en-US"/>
                      <a:t>23,04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664-41EF-B178-144C48DEC767}"/>
                </c:ext>
              </c:extLst>
            </c:dLbl>
            <c:dLbl>
              <c:idx val="1"/>
              <c:tx>
                <c:rich>
                  <a:bodyPr/>
                  <a:lstStyle/>
                  <a:p>
                    <a:r>
                      <a:rPr lang="en-US"/>
                      <a:t>24,94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664-41EF-B178-144C48DEC767}"/>
                </c:ext>
              </c:extLst>
            </c:dLbl>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'Hinh 1 q4.2019'!$E$63:$F$63</c:f>
              <c:strCache>
                <c:ptCount val="2"/>
                <c:pt idx="0">
                  <c:v>LLLĐ từ 15 tuổi trở lên</c:v>
                </c:pt>
                <c:pt idx="1">
                  <c:v>LLLĐ trong độ tuổi LĐ</c:v>
                </c:pt>
              </c:strCache>
            </c:strRef>
          </c:cat>
          <c:val>
            <c:numRef>
              <c:f>'Hinh 1 q4.2019'!$E$64:$F$64</c:f>
              <c:numCache>
                <c:formatCode>0.00</c:formatCode>
                <c:ptCount val="2"/>
                <c:pt idx="0">
                  <c:v>23.04</c:v>
                </c:pt>
                <c:pt idx="1">
                  <c:v>24.94</c:v>
                </c:pt>
              </c:numCache>
            </c:numRef>
          </c:val>
          <c:extLst>
            <c:ext xmlns:c16="http://schemas.microsoft.com/office/drawing/2014/chart" uri="{C3380CC4-5D6E-409C-BE32-E72D297353CC}">
              <c16:uniqueId val="{00000000-25C7-4D30-9248-AA3766FA9B37}"/>
            </c:ext>
          </c:extLst>
        </c:ser>
        <c:ser>
          <c:idx val="1"/>
          <c:order val="1"/>
          <c:tx>
            <c:strRef>
              <c:f>'Hinh 1 q4.2019'!$D$65</c:f>
              <c:strCache>
                <c:ptCount val="1"/>
                <c:pt idx="0">
                  <c:v>Q2/2020</c:v>
                </c:pt>
              </c:strCache>
            </c:strRef>
          </c:tx>
          <c:spPr>
            <a:pattFill prst="wdUpDiag">
              <a:fgClr>
                <a:schemeClr val="tx2">
                  <a:lumMod val="60000"/>
                  <a:lumOff val="40000"/>
                </a:schemeClr>
              </a:fgClr>
              <a:bgClr>
                <a:schemeClr val="tx2">
                  <a:lumMod val="75000"/>
                </a:schemeClr>
              </a:bgClr>
            </a:pattFill>
          </c:spPr>
          <c:invertIfNegative val="0"/>
          <c:dLbls>
            <c:dLbl>
              <c:idx val="0"/>
              <c:tx>
                <c:rich>
                  <a:bodyPr/>
                  <a:lstStyle/>
                  <a:p>
                    <a:pPr>
                      <a:defRPr sz="800"/>
                    </a:pPr>
                    <a:r>
                      <a:rPr lang="en-US"/>
                      <a:t>23,97</a:t>
                    </a:r>
                  </a:p>
                </c:rich>
              </c:tx>
              <c:numFmt formatCode="#,##0.00" sourceLinked="0"/>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664-41EF-B178-144C48DEC767}"/>
                </c:ext>
              </c:extLst>
            </c:dLbl>
            <c:dLbl>
              <c:idx val="1"/>
              <c:tx>
                <c:rich>
                  <a:bodyPr/>
                  <a:lstStyle/>
                  <a:p>
                    <a:r>
                      <a:rPr lang="en-US"/>
                      <a:t>26,12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664-41EF-B178-144C48DEC767}"/>
                </c:ext>
              </c:extLst>
            </c:dLbl>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'Hinh 1 q4.2019'!$E$63:$F$63</c:f>
              <c:strCache>
                <c:ptCount val="2"/>
                <c:pt idx="0">
                  <c:v>LLLĐ từ 15 tuổi trở lên</c:v>
                </c:pt>
                <c:pt idx="1">
                  <c:v>LLLĐ trong độ tuổi LĐ</c:v>
                </c:pt>
              </c:strCache>
            </c:strRef>
          </c:cat>
          <c:val>
            <c:numRef>
              <c:f>'Hinh 1 q4.2019'!$E$65:$F$65</c:f>
              <c:numCache>
                <c:formatCode>0.00</c:formatCode>
                <c:ptCount val="2"/>
                <c:pt idx="0" formatCode="_(* #,##0.00_);_(* \(#,##0.00\);_(* &quot;-&quot;??_);_(@_)">
                  <c:v>23.97</c:v>
                </c:pt>
                <c:pt idx="1">
                  <c:v>26.12</c:v>
                </c:pt>
              </c:numCache>
            </c:numRef>
          </c:val>
          <c:extLst>
            <c:ext xmlns:c16="http://schemas.microsoft.com/office/drawing/2014/chart" uri="{C3380CC4-5D6E-409C-BE32-E72D297353CC}">
              <c16:uniqueId val="{00000001-25C7-4D30-9248-AA3766FA9B37}"/>
            </c:ext>
          </c:extLst>
        </c:ser>
        <c:ser>
          <c:idx val="2"/>
          <c:order val="2"/>
          <c:tx>
            <c:strRef>
              <c:f>'Hinh 1 q4.2019'!$D$66</c:f>
              <c:strCache>
                <c:ptCount val="1"/>
                <c:pt idx="0">
                  <c:v>Q3/2020</c:v>
                </c:pt>
              </c:strCache>
            </c:strRef>
          </c:tx>
          <c:spPr>
            <a:solidFill>
              <a:schemeClr val="tx2">
                <a:lumMod val="50000"/>
              </a:schemeClr>
            </a:solidFill>
          </c:spPr>
          <c:invertIfNegative val="0"/>
          <c:dLbls>
            <c:dLbl>
              <c:idx val="0"/>
              <c:tx>
                <c:rich>
                  <a:bodyPr/>
                  <a:lstStyle/>
                  <a:p>
                    <a:r>
                      <a:rPr lang="en-US"/>
                      <a:t>24,20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664-41EF-B178-144C48DEC767}"/>
                </c:ext>
              </c:extLst>
            </c:dLbl>
            <c:dLbl>
              <c:idx val="1"/>
              <c:tx>
                <c:rich>
                  <a:bodyPr/>
                  <a:lstStyle/>
                  <a:p>
                    <a:r>
                      <a:rPr lang="en-US"/>
                      <a:t>26,14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664-41EF-B178-144C48DEC767}"/>
                </c:ext>
              </c:extLst>
            </c:dLbl>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'Hinh 1 q4.2019'!$E$63:$F$63</c:f>
              <c:strCache>
                <c:ptCount val="2"/>
                <c:pt idx="0">
                  <c:v>LLLĐ từ 15 tuổi trở lên</c:v>
                </c:pt>
                <c:pt idx="1">
                  <c:v>LLLĐ trong độ tuổi LĐ</c:v>
                </c:pt>
              </c:strCache>
            </c:strRef>
          </c:cat>
          <c:val>
            <c:numRef>
              <c:f>'Hinh 1 q4.2019'!$E$66:$F$66</c:f>
              <c:numCache>
                <c:formatCode>0.00</c:formatCode>
                <c:ptCount val="2"/>
                <c:pt idx="0" formatCode="_(* #,##0.00_);_(* \(#,##0.00\);_(* &quot;-&quot;??_);_(@_)">
                  <c:v>24.2</c:v>
                </c:pt>
                <c:pt idx="1">
                  <c:v>26.14</c:v>
                </c:pt>
              </c:numCache>
            </c:numRef>
          </c:val>
          <c:extLst>
            <c:ext xmlns:c16="http://schemas.microsoft.com/office/drawing/2014/chart" uri="{C3380CC4-5D6E-409C-BE32-E72D297353CC}">
              <c16:uniqueId val="{00000002-25C7-4D30-9248-AA3766FA9B37}"/>
            </c:ext>
          </c:extLst>
        </c:ser>
        <c:dLbls>
          <c:showLegendKey val="0"/>
          <c:showVal val="1"/>
          <c:showCatName val="0"/>
          <c:showSerName val="0"/>
          <c:showPercent val="0"/>
          <c:showBubbleSize val="0"/>
        </c:dLbls>
        <c:gapWidth val="150"/>
        <c:axId val="1301133296"/>
        <c:axId val="1301161584"/>
      </c:barChart>
      <c:catAx>
        <c:axId val="1301133296"/>
        <c:scaling>
          <c:orientation val="minMax"/>
        </c:scaling>
        <c:delete val="0"/>
        <c:axPos val="b"/>
        <c:numFmt formatCode="General" sourceLinked="0"/>
        <c:majorTickMark val="out"/>
        <c:minorTickMark val="none"/>
        <c:tickLblPos val="nextTo"/>
        <c:txPr>
          <a:bodyPr/>
          <a:lstStyle/>
          <a:p>
            <a:pPr>
              <a:defRPr sz="800"/>
            </a:pPr>
            <a:endParaRPr lang="en-US"/>
          </a:p>
        </c:txPr>
        <c:crossAx val="1301161584"/>
        <c:crosses val="autoZero"/>
        <c:auto val="1"/>
        <c:lblAlgn val="ctr"/>
        <c:lblOffset val="100"/>
        <c:noMultiLvlLbl val="0"/>
      </c:catAx>
      <c:valAx>
        <c:axId val="1301161584"/>
        <c:scaling>
          <c:orientation val="minMax"/>
        </c:scaling>
        <c:delete val="0"/>
        <c:axPos val="l"/>
        <c:majorGridlines/>
        <c:numFmt formatCode="0.00" sourceLinked="1"/>
        <c:majorTickMark val="out"/>
        <c:minorTickMark val="none"/>
        <c:tickLblPos val="nextTo"/>
        <c:txPr>
          <a:bodyPr/>
          <a:lstStyle/>
          <a:p>
            <a:pPr>
              <a:defRPr sz="800"/>
            </a:pPr>
            <a:endParaRPr lang="en-US"/>
          </a:p>
        </c:txPr>
        <c:crossAx val="1301133296"/>
        <c:crosses val="autoZero"/>
        <c:crossBetween val="between"/>
      </c:valAx>
    </c:plotArea>
    <c:legend>
      <c:legendPos val="b"/>
      <c:layout>
        <c:manualLayout>
          <c:xMode val="edge"/>
          <c:yMode val="edge"/>
          <c:x val="0.181530722121273"/>
          <c:y val="0.864990772637795"/>
          <c:w val="0.61129719362002799"/>
          <c:h val="0.135009227362205"/>
        </c:manualLayout>
      </c:layout>
      <c:overlay val="0"/>
      <c:txPr>
        <a:bodyPr/>
        <a:lstStyle/>
        <a:p>
          <a:pPr>
            <a:defRPr sz="800"/>
          </a:pPr>
          <a:endParaRPr lang="en-US"/>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dLbl>
              <c:idx val="0"/>
              <c:tx>
                <c:rich>
                  <a:bodyPr/>
                  <a:lstStyle/>
                  <a:p>
                    <a:r>
                      <a:rPr lang="en-US"/>
                      <a:t>4,53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51B-4F60-9012-D00696C3885A}"/>
                </c:ext>
              </c:extLst>
            </c:dLbl>
            <c:dLbl>
              <c:idx val="1"/>
              <c:tx>
                <c:rich>
                  <a:bodyPr/>
                  <a:lstStyle/>
                  <a:p>
                    <a:r>
                      <a:rPr lang="en-US"/>
                      <a:t>5,72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51B-4F60-9012-D00696C3885A}"/>
                </c:ext>
              </c:extLst>
            </c:dLbl>
            <c:dLbl>
              <c:idx val="2"/>
              <c:tx>
                <c:rich>
                  <a:bodyPr/>
                  <a:lstStyle/>
                  <a:p>
                    <a:r>
                      <a:rPr lang="en-US"/>
                      <a:t>6,55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51B-4F60-9012-D00696C3885A}"/>
                </c:ext>
              </c:extLst>
            </c:dLbl>
            <c:dLbl>
              <c:idx val="3"/>
              <c:tx>
                <c:rich>
                  <a:bodyPr/>
                  <a:lstStyle/>
                  <a:p>
                    <a:r>
                      <a:rPr lang="en-US"/>
                      <a:t>22,1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51B-4F60-9012-D00696C3885A}"/>
                </c:ext>
              </c:extLst>
            </c:dLbl>
            <c:dLbl>
              <c:idx val="4"/>
              <c:tx>
                <c:rich>
                  <a:bodyPr/>
                  <a:lstStyle/>
                  <a:p>
                    <a:r>
                      <a:rPr lang="en-US"/>
                      <a:t>61,1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51B-4F60-9012-D00696C3885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Output!$I$17:$I$21</c:f>
              <c:strCache>
                <c:ptCount val="5"/>
                <c:pt idx="0">
                  <c:v>Lao động phổ thông</c:v>
                </c:pt>
                <c:pt idx="1">
                  <c:v>Trung cấp</c:v>
                </c:pt>
                <c:pt idx="2">
                  <c:v>Trung học</c:v>
                </c:pt>
                <c:pt idx="3">
                  <c:v>Cao đẳng</c:v>
                </c:pt>
                <c:pt idx="4">
                  <c:v>Từ đại học trở lên</c:v>
                </c:pt>
              </c:strCache>
            </c:strRef>
          </c:cat>
          <c:val>
            <c:numRef>
              <c:f>Output!$L$17:$L$21</c:f>
              <c:numCache>
                <c:formatCode>General</c:formatCode>
                <c:ptCount val="5"/>
                <c:pt idx="0">
                  <c:v>4.53</c:v>
                </c:pt>
                <c:pt idx="1">
                  <c:v>5.72</c:v>
                </c:pt>
                <c:pt idx="2">
                  <c:v>6.55</c:v>
                </c:pt>
                <c:pt idx="3">
                  <c:v>22.1</c:v>
                </c:pt>
                <c:pt idx="4">
                  <c:v>61.099999999999994</c:v>
                </c:pt>
              </c:numCache>
            </c:numRef>
          </c:val>
          <c:extLst>
            <c:ext xmlns:c16="http://schemas.microsoft.com/office/drawing/2014/chart" uri="{C3380CC4-5D6E-409C-BE32-E72D297353CC}">
              <c16:uniqueId val="{00000000-5B62-44D0-A6B2-BF2DD50D6DF4}"/>
            </c:ext>
          </c:extLst>
        </c:ser>
        <c:dLbls>
          <c:showLegendKey val="0"/>
          <c:showVal val="0"/>
          <c:showCatName val="0"/>
          <c:showSerName val="0"/>
          <c:showPercent val="0"/>
          <c:showBubbleSize val="0"/>
        </c:dLbls>
        <c:gapWidth val="219"/>
        <c:overlap val="-27"/>
        <c:axId val="1301158864"/>
        <c:axId val="1301159408"/>
      </c:barChart>
      <c:catAx>
        <c:axId val="1301158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01159408"/>
        <c:crosses val="autoZero"/>
        <c:auto val="1"/>
        <c:lblAlgn val="ctr"/>
        <c:lblOffset val="100"/>
        <c:noMultiLvlLbl val="0"/>
      </c:catAx>
      <c:valAx>
        <c:axId val="1301159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01158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598198365145919E-2"/>
          <c:y val="5.0443665943773183E-2"/>
          <c:w val="0.87911664047003835"/>
          <c:h val="0.6235436512836956"/>
        </c:manualLayout>
      </c:layout>
      <c:barChart>
        <c:barDir val="col"/>
        <c:grouping val="clustered"/>
        <c:varyColors val="0"/>
        <c:ser>
          <c:idx val="0"/>
          <c:order val="0"/>
          <c:tx>
            <c:strRef>
              <c:f>BHTN!$R$29</c:f>
              <c:strCache>
                <c:ptCount val="1"/>
                <c:pt idx="0">
                  <c:v>Q3/2019</c:v>
                </c:pt>
              </c:strCache>
            </c:strRef>
          </c:tx>
          <c:spPr>
            <a:solidFill>
              <a:schemeClr val="accent1"/>
            </a:solidFill>
            <a:ln>
              <a:noFill/>
            </a:ln>
            <a:effectLst/>
          </c:spPr>
          <c:invertIfNegative val="0"/>
          <c:dLbls>
            <c:dLbl>
              <c:idx val="0"/>
              <c:layout>
                <c:manualLayout>
                  <c:x val="-7.1684587813619959E-3"/>
                  <c:y val="-8.4077603978669061E-17"/>
                </c:manualLayout>
              </c:layout>
              <c:tx>
                <c:rich>
                  <a:bodyPr/>
                  <a:lstStyle/>
                  <a:p>
                    <a:r>
                      <a:rPr lang="en-US"/>
                      <a:t>243,1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916-4A7F-92C6-2F91E5F3E42B}"/>
                </c:ext>
              </c:extLst>
            </c:dLbl>
            <c:dLbl>
              <c:idx val="1"/>
              <c:layout>
                <c:manualLayout>
                  <c:x val="-7.1684587813620514E-3"/>
                  <c:y val="-4.203880198933453E-17"/>
                </c:manualLayout>
              </c:layout>
              <c:tx>
                <c:rich>
                  <a:bodyPr/>
                  <a:lstStyle/>
                  <a:p>
                    <a:r>
                      <a:rPr lang="en-US"/>
                      <a:t>255,8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916-4A7F-92C6-2F91E5F3E42B}"/>
                </c:ext>
              </c:extLst>
            </c:dLbl>
            <c:dLbl>
              <c:idx val="2"/>
              <c:layout>
                <c:manualLayout>
                  <c:x val="-9.7616076213476714E-17"/>
                  <c:y val="-3.7037037037037035E-2"/>
                </c:manualLayout>
              </c:layout>
              <c:tx>
                <c:rich>
                  <a:bodyPr/>
                  <a:lstStyle/>
                  <a:p>
                    <a:r>
                      <a:rPr lang="en-US"/>
                      <a:t>1,8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02C-4DE5-97BD-D9198E9A2CEF}"/>
                </c:ext>
              </c:extLst>
            </c:dLbl>
            <c:dLbl>
              <c:idx val="3"/>
              <c:layout>
                <c:manualLayout>
                  <c:x val="-1.1947431302270013E-2"/>
                  <c:y val="2.1019400994667265E-17"/>
                </c:manualLayout>
              </c:layout>
              <c:tx>
                <c:rich>
                  <a:bodyPr/>
                  <a:lstStyle/>
                  <a:p>
                    <a:r>
                      <a:rPr lang="en-US"/>
                      <a:t>498,4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916-4A7F-92C6-2F91E5F3E42B}"/>
                </c:ext>
              </c:extLst>
            </c:dLbl>
            <c:dLbl>
              <c:idx val="4"/>
              <c:layout>
                <c:manualLayout>
                  <c:x val="-5.3245747572392204E-3"/>
                  <c:y val="-3.2407407407407406E-2"/>
                </c:manualLayout>
              </c:layout>
              <c:tx>
                <c:rich>
                  <a:bodyPr/>
                  <a:lstStyle/>
                  <a:p>
                    <a:r>
                      <a:rPr lang="en-US"/>
                      <a:t>58,0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02C-4DE5-97BD-D9198E9A2CEF}"/>
                </c:ext>
              </c:extLst>
            </c:dLbl>
            <c:dLbl>
              <c:idx val="5"/>
              <c:layout>
                <c:manualLayout>
                  <c:x val="-5.3245747572392204E-3"/>
                  <c:y val="-4.1666666666666755E-2"/>
                </c:manualLayout>
              </c:layout>
              <c:tx>
                <c:rich>
                  <a:bodyPr/>
                  <a:lstStyle/>
                  <a:p>
                    <a:r>
                      <a:rPr lang="en-US"/>
                      <a:t>12,9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02C-4DE5-97BD-D9198E9A2CE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BHTN!$Q$30:$Q$35</c:f>
              <c:strCache>
                <c:ptCount val="6"/>
                <c:pt idx="0">
                  <c:v>Số người thất nghiệp đã nộp hồ sơ đề nghị hưởng TCTN</c:v>
                </c:pt>
                <c:pt idx="1">
                  <c:v>Số người thất nghiệp có QĐ hưởng TCTN</c:v>
                </c:pt>
                <c:pt idx="2">
                  <c:v>Số người chuyển hưởng TCTN</c:v>
                </c:pt>
                <c:pt idx="3">
                  <c:v>Số lượt người được tư vấn, GTVL</c:v>
                </c:pt>
                <c:pt idx="4">
                  <c:v>Số người được GTVL</c:v>
                </c:pt>
                <c:pt idx="5">
                  <c:v>Số người thất nghiệp được hỗ trợ học nghề</c:v>
                </c:pt>
              </c:strCache>
            </c:strRef>
          </c:cat>
          <c:val>
            <c:numRef>
              <c:f>BHTN!$R$30:$R$35</c:f>
              <c:numCache>
                <c:formatCode>0.0</c:formatCode>
                <c:ptCount val="6"/>
                <c:pt idx="0">
                  <c:v>243.05799999999999</c:v>
                </c:pt>
                <c:pt idx="1">
                  <c:v>255.78</c:v>
                </c:pt>
                <c:pt idx="2">
                  <c:v>1.752</c:v>
                </c:pt>
                <c:pt idx="3">
                  <c:v>498.36599999999999</c:v>
                </c:pt>
                <c:pt idx="4">
                  <c:v>57.987000000000002</c:v>
                </c:pt>
                <c:pt idx="5">
                  <c:v>12.874000000000001</c:v>
                </c:pt>
              </c:numCache>
            </c:numRef>
          </c:val>
          <c:extLst>
            <c:ext xmlns:c16="http://schemas.microsoft.com/office/drawing/2014/chart" uri="{C3380CC4-5D6E-409C-BE32-E72D297353CC}">
              <c16:uniqueId val="{00000003-A02C-4DE5-97BD-D9198E9A2CEF}"/>
            </c:ext>
          </c:extLst>
        </c:ser>
        <c:ser>
          <c:idx val="1"/>
          <c:order val="1"/>
          <c:tx>
            <c:strRef>
              <c:f>BHTN!$S$29</c:f>
              <c:strCache>
                <c:ptCount val="1"/>
                <c:pt idx="0">
                  <c:v>Q2/2019</c:v>
                </c:pt>
              </c:strCache>
            </c:strRef>
          </c:tx>
          <c:spPr>
            <a:solidFill>
              <a:schemeClr val="accent2"/>
            </a:solidFill>
            <a:ln>
              <a:noFill/>
            </a:ln>
            <a:effectLst/>
          </c:spPr>
          <c:invertIfNegative val="0"/>
          <c:dLbls>
            <c:dLbl>
              <c:idx val="0"/>
              <c:tx>
                <c:rich>
                  <a:bodyPr/>
                  <a:lstStyle/>
                  <a:p>
                    <a:r>
                      <a:rPr lang="en-US"/>
                      <a:t>399,6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916-4A7F-92C6-2F91E5F3E42B}"/>
                </c:ext>
              </c:extLst>
            </c:dLbl>
            <c:dLbl>
              <c:idx val="1"/>
              <c:tx>
                <c:rich>
                  <a:bodyPr/>
                  <a:lstStyle/>
                  <a:p>
                    <a:r>
                      <a:rPr lang="en-US"/>
                      <a:t>375,8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916-4A7F-92C6-2F91E5F3E42B}"/>
                </c:ext>
              </c:extLst>
            </c:dLbl>
            <c:dLbl>
              <c:idx val="2"/>
              <c:layout>
                <c:manualLayout>
                  <c:x val="0"/>
                  <c:y val="-2.7777777777777863E-2"/>
                </c:manualLayout>
              </c:layout>
              <c:tx>
                <c:rich>
                  <a:bodyPr/>
                  <a:lstStyle/>
                  <a:p>
                    <a:r>
                      <a:rPr lang="en-US"/>
                      <a:t>1,4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02C-4DE5-97BD-D9198E9A2CEF}"/>
                </c:ext>
              </c:extLst>
            </c:dLbl>
            <c:dLbl>
              <c:idx val="3"/>
              <c:layout>
                <c:manualLayout>
                  <c:x val="-7.1684587813620072E-3"/>
                  <c:y val="0"/>
                </c:manualLayout>
              </c:layout>
              <c:tx>
                <c:rich>
                  <a:bodyPr/>
                  <a:lstStyle/>
                  <a:p>
                    <a:r>
                      <a:rPr lang="en-US"/>
                      <a:t>604,1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916-4A7F-92C6-2F91E5F3E42B}"/>
                </c:ext>
              </c:extLst>
            </c:dLbl>
            <c:dLbl>
              <c:idx val="4"/>
              <c:tx>
                <c:rich>
                  <a:bodyPr/>
                  <a:lstStyle/>
                  <a:p>
                    <a:r>
                      <a:rPr lang="en-US"/>
                      <a:t>54,8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916-4A7F-92C6-2F91E5F3E42B}"/>
                </c:ext>
              </c:extLst>
            </c:dLbl>
            <c:dLbl>
              <c:idx val="5"/>
              <c:tx>
                <c:rich>
                  <a:bodyPr/>
                  <a:lstStyle/>
                  <a:p>
                    <a:r>
                      <a:rPr lang="en-US"/>
                      <a:t>6,9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916-4A7F-92C6-2F91E5F3E42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BHTN!$Q$30:$Q$35</c:f>
              <c:strCache>
                <c:ptCount val="6"/>
                <c:pt idx="0">
                  <c:v>Số người thất nghiệp đã nộp hồ sơ đề nghị hưởng TCTN</c:v>
                </c:pt>
                <c:pt idx="1">
                  <c:v>Số người thất nghiệp có QĐ hưởng TCTN</c:v>
                </c:pt>
                <c:pt idx="2">
                  <c:v>Số người chuyển hưởng TCTN</c:v>
                </c:pt>
                <c:pt idx="3">
                  <c:v>Số lượt người được tư vấn, GTVL</c:v>
                </c:pt>
                <c:pt idx="4">
                  <c:v>Số người được GTVL</c:v>
                </c:pt>
                <c:pt idx="5">
                  <c:v>Số người thất nghiệp được hỗ trợ học nghề</c:v>
                </c:pt>
              </c:strCache>
            </c:strRef>
          </c:cat>
          <c:val>
            <c:numRef>
              <c:f>BHTN!$S$30:$S$35</c:f>
              <c:numCache>
                <c:formatCode>0.0</c:formatCode>
                <c:ptCount val="6"/>
                <c:pt idx="0">
                  <c:v>399.55599999999998</c:v>
                </c:pt>
                <c:pt idx="1">
                  <c:v>375.80500000000001</c:v>
                </c:pt>
                <c:pt idx="2">
                  <c:v>1.4339999999999999</c:v>
                </c:pt>
                <c:pt idx="3">
                  <c:v>604.12699999999995</c:v>
                </c:pt>
                <c:pt idx="4">
                  <c:v>54.84</c:v>
                </c:pt>
                <c:pt idx="5">
                  <c:v>6.875</c:v>
                </c:pt>
              </c:numCache>
            </c:numRef>
          </c:val>
          <c:extLst>
            <c:ext xmlns:c16="http://schemas.microsoft.com/office/drawing/2014/chart" uri="{C3380CC4-5D6E-409C-BE32-E72D297353CC}">
              <c16:uniqueId val="{00000005-A02C-4DE5-97BD-D9198E9A2CEF}"/>
            </c:ext>
          </c:extLst>
        </c:ser>
        <c:ser>
          <c:idx val="2"/>
          <c:order val="2"/>
          <c:tx>
            <c:strRef>
              <c:f>BHTN!$T$29</c:f>
              <c:strCache>
                <c:ptCount val="1"/>
                <c:pt idx="0">
                  <c:v>Q3/2020</c:v>
                </c:pt>
              </c:strCache>
            </c:strRef>
          </c:tx>
          <c:spPr>
            <a:solidFill>
              <a:schemeClr val="accent3"/>
            </a:solidFill>
            <a:ln>
              <a:noFill/>
            </a:ln>
            <a:effectLst/>
          </c:spPr>
          <c:invertIfNegative val="0"/>
          <c:dLbls>
            <c:dLbl>
              <c:idx val="0"/>
              <c:tx>
                <c:rich>
                  <a:bodyPr/>
                  <a:lstStyle/>
                  <a:p>
                    <a:r>
                      <a:rPr lang="en-US"/>
                      <a:t>326,9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916-4A7F-92C6-2F91E5F3E42B}"/>
                </c:ext>
              </c:extLst>
            </c:dLbl>
            <c:dLbl>
              <c:idx val="1"/>
              <c:layout>
                <c:manualLayout>
                  <c:x val="7.1684587813619638E-3"/>
                  <c:y val="0"/>
                </c:manualLayout>
              </c:layout>
              <c:tx>
                <c:rich>
                  <a:bodyPr/>
                  <a:lstStyle/>
                  <a:p>
                    <a:r>
                      <a:rPr lang="en-US"/>
                      <a:t>331,1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916-4A7F-92C6-2F91E5F3E42B}"/>
                </c:ext>
              </c:extLst>
            </c:dLbl>
            <c:dLbl>
              <c:idx val="2"/>
              <c:layout>
                <c:manualLayout>
                  <c:x val="2.6622873786196006E-2"/>
                  <c:y val="-9.2592592592592587E-3"/>
                </c:manualLayout>
              </c:layout>
              <c:tx>
                <c:rich>
                  <a:bodyPr/>
                  <a:lstStyle/>
                  <a:p>
                    <a:r>
                      <a:rPr lang="en-US"/>
                      <a:t>4,2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02C-4DE5-97BD-D9198E9A2CEF}"/>
                </c:ext>
              </c:extLst>
            </c:dLbl>
            <c:dLbl>
              <c:idx val="3"/>
              <c:tx>
                <c:rich>
                  <a:bodyPr/>
                  <a:lstStyle/>
                  <a:p>
                    <a:r>
                      <a:rPr lang="en-US"/>
                      <a:t>683,5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916-4A7F-92C6-2F91E5F3E42B}"/>
                </c:ext>
              </c:extLst>
            </c:dLbl>
            <c:dLbl>
              <c:idx val="4"/>
              <c:layout>
                <c:manualLayout>
                  <c:x val="1.8636011650337271E-2"/>
                  <c:y val="-2.3148148148148147E-2"/>
                </c:manualLayout>
              </c:layout>
              <c:tx>
                <c:rich>
                  <a:bodyPr/>
                  <a:lstStyle/>
                  <a:p>
                    <a:r>
                      <a:rPr lang="en-US"/>
                      <a:t>78,0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02C-4DE5-97BD-D9198E9A2CEF}"/>
                </c:ext>
              </c:extLst>
            </c:dLbl>
            <c:dLbl>
              <c:idx val="5"/>
              <c:layout>
                <c:manualLayout>
                  <c:x val="2.9285161164815714E-2"/>
                  <c:y val="-9.2592592592592587E-3"/>
                </c:manualLayout>
              </c:layout>
              <c:tx>
                <c:rich>
                  <a:bodyPr/>
                  <a:lstStyle/>
                  <a:p>
                    <a:r>
                      <a:rPr lang="en-US"/>
                      <a:t>6,5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02C-4DE5-97BD-D9198E9A2CE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BHTN!$Q$30:$Q$35</c:f>
              <c:strCache>
                <c:ptCount val="6"/>
                <c:pt idx="0">
                  <c:v>Số người thất nghiệp đã nộp hồ sơ đề nghị hưởng TCTN</c:v>
                </c:pt>
                <c:pt idx="1">
                  <c:v>Số người thất nghiệp có QĐ hưởng TCTN</c:v>
                </c:pt>
                <c:pt idx="2">
                  <c:v>Số người chuyển hưởng TCTN</c:v>
                </c:pt>
                <c:pt idx="3">
                  <c:v>Số lượt người được tư vấn, GTVL</c:v>
                </c:pt>
                <c:pt idx="4">
                  <c:v>Số người được GTVL</c:v>
                </c:pt>
                <c:pt idx="5">
                  <c:v>Số người thất nghiệp được hỗ trợ học nghề</c:v>
                </c:pt>
              </c:strCache>
            </c:strRef>
          </c:cat>
          <c:val>
            <c:numRef>
              <c:f>BHTN!$T$30:$T$35</c:f>
              <c:numCache>
                <c:formatCode>0.0</c:formatCode>
                <c:ptCount val="6"/>
                <c:pt idx="0">
                  <c:v>326.85599999999999</c:v>
                </c:pt>
                <c:pt idx="1">
                  <c:v>331.12400000000002</c:v>
                </c:pt>
                <c:pt idx="2">
                  <c:v>4.1559999999999997</c:v>
                </c:pt>
                <c:pt idx="3">
                  <c:v>683.52700000000004</c:v>
                </c:pt>
                <c:pt idx="4">
                  <c:v>77.962999999999994</c:v>
                </c:pt>
                <c:pt idx="5">
                  <c:v>6.4770000000000003</c:v>
                </c:pt>
              </c:numCache>
            </c:numRef>
          </c:val>
          <c:extLst>
            <c:ext xmlns:c16="http://schemas.microsoft.com/office/drawing/2014/chart" uri="{C3380CC4-5D6E-409C-BE32-E72D297353CC}">
              <c16:uniqueId val="{00000009-A02C-4DE5-97BD-D9198E9A2CEF}"/>
            </c:ext>
          </c:extLst>
        </c:ser>
        <c:dLbls>
          <c:showLegendKey val="0"/>
          <c:showVal val="0"/>
          <c:showCatName val="0"/>
          <c:showSerName val="0"/>
          <c:showPercent val="0"/>
          <c:showBubbleSize val="0"/>
        </c:dLbls>
        <c:gapWidth val="219"/>
        <c:overlap val="-27"/>
        <c:axId val="1301210000"/>
        <c:axId val="1301226320"/>
      </c:barChart>
      <c:catAx>
        <c:axId val="1301210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01226320"/>
        <c:crosses val="autoZero"/>
        <c:auto val="1"/>
        <c:lblAlgn val="ctr"/>
        <c:lblOffset val="100"/>
        <c:noMultiLvlLbl val="0"/>
      </c:catAx>
      <c:valAx>
        <c:axId val="1301226320"/>
        <c:scaling>
          <c:orientation val="minMax"/>
          <c:max val="70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01210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'hinh BH'!$C$27</c:f>
              <c:strCache>
                <c:ptCount val="1"/>
                <c:pt idx="0">
                  <c:v>Q1</c:v>
                </c:pt>
              </c:strCache>
            </c:strRef>
          </c:tx>
          <c:spPr>
            <a:solidFill>
              <a:schemeClr val="accent1"/>
            </a:solidFill>
            <a:ln>
              <a:noFill/>
            </a:ln>
            <a:effectLst/>
          </c:spPr>
          <c:invertIfNegative val="0"/>
          <c:cat>
            <c:strRef>
              <c:f>'hinh BH'!$B$28:$B$48</c:f>
              <c:strCache>
                <c:ptCount val="21"/>
                <c:pt idx="0">
                  <c:v>Công nghiệp chế biến, chế tạo</c:v>
                </c:pt>
                <c:pt idx="1">
                  <c:v>Hoạt động dịch vụ khác</c:v>
                </c:pt>
                <c:pt idx="2">
                  <c:v>Sản xuất và phân phối điện, khí đốt, hơi nước và điều hòa không khí</c:v>
                </c:pt>
                <c:pt idx="3">
                  <c:v>Dịch vụ lưu trú và ăn uống</c:v>
                </c:pt>
                <c:pt idx="4">
                  <c:v>Bán buôn và bán lẻ; Sửa chữa ô tô, mô tô, xe máy và xe có động cơ khác.</c:v>
                </c:pt>
                <c:pt idx="5">
                  <c:v>Hoạt động hành chính và dịch vụ hỗ trợ</c:v>
                </c:pt>
                <c:pt idx="6">
                  <c:v>Xây dựng</c:v>
                </c:pt>
                <c:pt idx="7">
                  <c:v>Nông nghiệp, lâm nghiệp và thủy sản </c:v>
                </c:pt>
                <c:pt idx="8">
                  <c:v>Giáo dục và đào tạo</c:v>
                </c:pt>
                <c:pt idx="9">
                  <c:v>Hoạt động tài chính, ngân hàng và bảo hiểm</c:v>
                </c:pt>
                <c:pt idx="10">
                  <c:v>Vận tải, kho bãi</c:v>
                </c:pt>
                <c:pt idx="11">
                  <c:v>Hoạt động của các tổ chức và cơ quan quốc tế</c:v>
                </c:pt>
                <c:pt idx="12">
                  <c:v>Hoạt động chuyên môn, khoa học và công nghệ</c:v>
                </c:pt>
                <c:pt idx="13">
                  <c:v>Khai khoáng</c:v>
                </c:pt>
                <c:pt idx="14">
                  <c:v>Y tế và hoạt động trợ giúp xã hội</c:v>
                </c:pt>
                <c:pt idx="15">
                  <c:v>Thông tin và truyền thông</c:v>
                </c:pt>
                <c:pt idx="16">
                  <c:v>Nghệ thuật, vui chơi và giải trí</c:v>
                </c:pt>
                <c:pt idx="17">
                  <c:v>Hoạt động làm thuê và các công việc trong hộ gia đình</c:v>
                </c:pt>
                <c:pt idx="18">
                  <c:v>Cung cấp nước, hoạt động quản lý và xử lý rác thải, nước thải</c:v>
                </c:pt>
                <c:pt idx="19">
                  <c:v>Hoạt động kinh doanh bất động sản</c:v>
                </c:pt>
                <c:pt idx="20">
                  <c:v>Hoạt động của ĐCS, tổ chức CT – XH, QLNN, ANQP, BĐXH bắt buộc</c:v>
                </c:pt>
              </c:strCache>
            </c:strRef>
          </c:cat>
          <c:val>
            <c:numRef>
              <c:f>'hinh BH'!$C$28:$C$48</c:f>
              <c:numCache>
                <c:formatCode>0.0</c:formatCode>
                <c:ptCount val="21"/>
                <c:pt idx="0">
                  <c:v>38.360760273327394</c:v>
                </c:pt>
                <c:pt idx="1">
                  <c:v>26.795794294326935</c:v>
                </c:pt>
                <c:pt idx="2">
                  <c:v>4.7861278378006276</c:v>
                </c:pt>
                <c:pt idx="3">
                  <c:v>2.9970362963123991</c:v>
                </c:pt>
                <c:pt idx="4">
                  <c:v>3.6194865329014587</c:v>
                </c:pt>
                <c:pt idx="5">
                  <c:v>2.699216683695282</c:v>
                </c:pt>
                <c:pt idx="6">
                  <c:v>2.7426939994058102</c:v>
                </c:pt>
                <c:pt idx="7">
                  <c:v>2.865879727252306</c:v>
                </c:pt>
                <c:pt idx="8">
                  <c:v>2.9999347840264345</c:v>
                </c:pt>
                <c:pt idx="9">
                  <c:v>2.1840104925255246</c:v>
                </c:pt>
                <c:pt idx="10">
                  <c:v>2.1361854452439442</c:v>
                </c:pt>
                <c:pt idx="11">
                  <c:v>0.17898161634167373</c:v>
                </c:pt>
                <c:pt idx="12">
                  <c:v>1.7137308609233133</c:v>
                </c:pt>
                <c:pt idx="13">
                  <c:v>0.50216299645659879</c:v>
                </c:pt>
                <c:pt idx="14">
                  <c:v>1.4014188097360203</c:v>
                </c:pt>
                <c:pt idx="15">
                  <c:v>0.89708194749389503</c:v>
                </c:pt>
                <c:pt idx="16">
                  <c:v>0.59056687173467248</c:v>
                </c:pt>
                <c:pt idx="17">
                  <c:v>1.4151866263776873</c:v>
                </c:pt>
                <c:pt idx="18">
                  <c:v>0.39999130453685788</c:v>
                </c:pt>
                <c:pt idx="19">
                  <c:v>0.39274508525176988</c:v>
                </c:pt>
                <c:pt idx="20">
                  <c:v>0.32100751432939861</c:v>
                </c:pt>
              </c:numCache>
            </c:numRef>
          </c:val>
          <c:extLst>
            <c:ext xmlns:c16="http://schemas.microsoft.com/office/drawing/2014/chart" uri="{C3380CC4-5D6E-409C-BE32-E72D297353CC}">
              <c16:uniqueId val="{00000000-3AC6-4ECA-8439-0C2E01CDE0DB}"/>
            </c:ext>
          </c:extLst>
        </c:ser>
        <c:ser>
          <c:idx val="1"/>
          <c:order val="1"/>
          <c:tx>
            <c:strRef>
              <c:f>'hinh BH'!$D$27</c:f>
              <c:strCache>
                <c:ptCount val="1"/>
                <c:pt idx="0">
                  <c:v>Q2</c:v>
                </c:pt>
              </c:strCache>
            </c:strRef>
          </c:tx>
          <c:spPr>
            <a:solidFill>
              <a:schemeClr val="accent2"/>
            </a:solidFill>
            <a:ln>
              <a:noFill/>
            </a:ln>
            <a:effectLst/>
          </c:spPr>
          <c:invertIfNegative val="0"/>
          <c:cat>
            <c:strRef>
              <c:f>'hinh BH'!$B$28:$B$48</c:f>
              <c:strCache>
                <c:ptCount val="21"/>
                <c:pt idx="0">
                  <c:v>Công nghiệp chế biến, chế tạo</c:v>
                </c:pt>
                <c:pt idx="1">
                  <c:v>Hoạt động dịch vụ khác</c:v>
                </c:pt>
                <c:pt idx="2">
                  <c:v>Sản xuất và phân phối điện, khí đốt, hơi nước và điều hòa không khí</c:v>
                </c:pt>
                <c:pt idx="3">
                  <c:v>Dịch vụ lưu trú và ăn uống</c:v>
                </c:pt>
                <c:pt idx="4">
                  <c:v>Bán buôn và bán lẻ; Sửa chữa ô tô, mô tô, xe máy và xe có động cơ khác.</c:v>
                </c:pt>
                <c:pt idx="5">
                  <c:v>Hoạt động hành chính và dịch vụ hỗ trợ</c:v>
                </c:pt>
                <c:pt idx="6">
                  <c:v>Xây dựng</c:v>
                </c:pt>
                <c:pt idx="7">
                  <c:v>Nông nghiệp, lâm nghiệp và thủy sản </c:v>
                </c:pt>
                <c:pt idx="8">
                  <c:v>Giáo dục và đào tạo</c:v>
                </c:pt>
                <c:pt idx="9">
                  <c:v>Hoạt động tài chính, ngân hàng và bảo hiểm</c:v>
                </c:pt>
                <c:pt idx="10">
                  <c:v>Vận tải, kho bãi</c:v>
                </c:pt>
                <c:pt idx="11">
                  <c:v>Hoạt động của các tổ chức và cơ quan quốc tế</c:v>
                </c:pt>
                <c:pt idx="12">
                  <c:v>Hoạt động chuyên môn, khoa học và công nghệ</c:v>
                </c:pt>
                <c:pt idx="13">
                  <c:v>Khai khoáng</c:v>
                </c:pt>
                <c:pt idx="14">
                  <c:v>Y tế và hoạt động trợ giúp xã hội</c:v>
                </c:pt>
                <c:pt idx="15">
                  <c:v>Thông tin và truyền thông</c:v>
                </c:pt>
                <c:pt idx="16">
                  <c:v>Nghệ thuật, vui chơi và giải trí</c:v>
                </c:pt>
                <c:pt idx="17">
                  <c:v>Hoạt động làm thuê và các công việc trong hộ gia đình</c:v>
                </c:pt>
                <c:pt idx="18">
                  <c:v>Cung cấp nước, hoạt động quản lý và xử lý rác thải, nước thải</c:v>
                </c:pt>
                <c:pt idx="19">
                  <c:v>Hoạt động kinh doanh bất động sản</c:v>
                </c:pt>
                <c:pt idx="20">
                  <c:v>Hoạt động của ĐCS, tổ chức CT – XH, QLNN, ANQP, BĐXH bắt buộc</c:v>
                </c:pt>
              </c:strCache>
            </c:strRef>
          </c:cat>
          <c:val>
            <c:numRef>
              <c:f>'hinh BH'!$D$28:$D$48</c:f>
              <c:numCache>
                <c:formatCode>0.0</c:formatCode>
                <c:ptCount val="21"/>
                <c:pt idx="0">
                  <c:v>43.439344481524031</c:v>
                </c:pt>
                <c:pt idx="1">
                  <c:v>23.924843931408844</c:v>
                </c:pt>
                <c:pt idx="2">
                  <c:v>4.645889940490302</c:v>
                </c:pt>
                <c:pt idx="3">
                  <c:v>5.7695230106193502</c:v>
                </c:pt>
                <c:pt idx="4">
                  <c:v>3.1836776872063268</c:v>
                </c:pt>
                <c:pt idx="5">
                  <c:v>2.2372364158019828</c:v>
                </c:pt>
                <c:pt idx="6">
                  <c:v>2.5542364948240541</c:v>
                </c:pt>
                <c:pt idx="7">
                  <c:v>2.541167459926692</c:v>
                </c:pt>
                <c:pt idx="8">
                  <c:v>2.4891952513813669</c:v>
                </c:pt>
                <c:pt idx="9">
                  <c:v>1.5202630827117944</c:v>
                </c:pt>
                <c:pt idx="10">
                  <c:v>1.9500215791041327</c:v>
                </c:pt>
                <c:pt idx="11">
                  <c:v>0.28599911252135113</c:v>
                </c:pt>
                <c:pt idx="12">
                  <c:v>1.1911057619247345</c:v>
                </c:pt>
                <c:pt idx="13">
                  <c:v>0.47170098048154835</c:v>
                </c:pt>
                <c:pt idx="14">
                  <c:v>0.8579973375640535</c:v>
                </c:pt>
                <c:pt idx="15">
                  <c:v>0.67898195257459992</c:v>
                </c:pt>
                <c:pt idx="16">
                  <c:v>0.69539422895733416</c:v>
                </c:pt>
                <c:pt idx="17">
                  <c:v>0.53978153436548315</c:v>
                </c:pt>
                <c:pt idx="18">
                  <c:v>0.41395408209785367</c:v>
                </c:pt>
                <c:pt idx="19">
                  <c:v>0.40058111615636643</c:v>
                </c:pt>
                <c:pt idx="20">
                  <c:v>0.20910455835779976</c:v>
                </c:pt>
              </c:numCache>
            </c:numRef>
          </c:val>
          <c:extLst>
            <c:ext xmlns:c16="http://schemas.microsoft.com/office/drawing/2014/chart" uri="{C3380CC4-5D6E-409C-BE32-E72D297353CC}">
              <c16:uniqueId val="{00000001-3AC6-4ECA-8439-0C2E01CDE0DB}"/>
            </c:ext>
          </c:extLst>
        </c:ser>
        <c:ser>
          <c:idx val="2"/>
          <c:order val="2"/>
          <c:tx>
            <c:strRef>
              <c:f>'hinh BH'!$E$27</c:f>
              <c:strCache>
                <c:ptCount val="1"/>
                <c:pt idx="0">
                  <c:v>Q3</c:v>
                </c:pt>
              </c:strCache>
            </c:strRef>
          </c:tx>
          <c:spPr>
            <a:solidFill>
              <a:schemeClr val="accent3"/>
            </a:solidFill>
            <a:ln>
              <a:noFill/>
            </a:ln>
            <a:effectLst/>
          </c:spPr>
          <c:invertIfNegative val="0"/>
          <c:cat>
            <c:strRef>
              <c:f>'hinh BH'!$B$28:$B$48</c:f>
              <c:strCache>
                <c:ptCount val="21"/>
                <c:pt idx="0">
                  <c:v>Công nghiệp chế biến, chế tạo</c:v>
                </c:pt>
                <c:pt idx="1">
                  <c:v>Hoạt động dịch vụ khác</c:v>
                </c:pt>
                <c:pt idx="2">
                  <c:v>Sản xuất và phân phối điện, khí đốt, hơi nước và điều hòa không khí</c:v>
                </c:pt>
                <c:pt idx="3">
                  <c:v>Dịch vụ lưu trú và ăn uống</c:v>
                </c:pt>
                <c:pt idx="4">
                  <c:v>Bán buôn và bán lẻ; Sửa chữa ô tô, mô tô, xe máy và xe có động cơ khác.</c:v>
                </c:pt>
                <c:pt idx="5">
                  <c:v>Hoạt động hành chính và dịch vụ hỗ trợ</c:v>
                </c:pt>
                <c:pt idx="6">
                  <c:v>Xây dựng</c:v>
                </c:pt>
                <c:pt idx="7">
                  <c:v>Nông nghiệp, lâm nghiệp và thủy sản </c:v>
                </c:pt>
                <c:pt idx="8">
                  <c:v>Giáo dục và đào tạo</c:v>
                </c:pt>
                <c:pt idx="9">
                  <c:v>Hoạt động tài chính, ngân hàng và bảo hiểm</c:v>
                </c:pt>
                <c:pt idx="10">
                  <c:v>Vận tải, kho bãi</c:v>
                </c:pt>
                <c:pt idx="11">
                  <c:v>Hoạt động của các tổ chức và cơ quan quốc tế</c:v>
                </c:pt>
                <c:pt idx="12">
                  <c:v>Hoạt động chuyên môn, khoa học và công nghệ</c:v>
                </c:pt>
                <c:pt idx="13">
                  <c:v>Khai khoáng</c:v>
                </c:pt>
                <c:pt idx="14">
                  <c:v>Y tế và hoạt động trợ giúp xã hội</c:v>
                </c:pt>
                <c:pt idx="15">
                  <c:v>Thông tin và truyền thông</c:v>
                </c:pt>
                <c:pt idx="16">
                  <c:v>Nghệ thuật, vui chơi và giải trí</c:v>
                </c:pt>
                <c:pt idx="17">
                  <c:v>Hoạt động làm thuê và các công việc trong hộ gia đình</c:v>
                </c:pt>
                <c:pt idx="18">
                  <c:v>Cung cấp nước, hoạt động quản lý và xử lý rác thải, nước thải</c:v>
                </c:pt>
                <c:pt idx="19">
                  <c:v>Hoạt động kinh doanh bất động sản</c:v>
                </c:pt>
                <c:pt idx="20">
                  <c:v>Hoạt động của ĐCS, tổ chức CT – XH, QLNN, ANQP, BĐXH bắt buộc</c:v>
                </c:pt>
              </c:strCache>
            </c:strRef>
          </c:cat>
          <c:val>
            <c:numRef>
              <c:f>'hinh BH'!$E$28:$E$48</c:f>
              <c:numCache>
                <c:formatCode>0.0</c:formatCode>
                <c:ptCount val="21"/>
                <c:pt idx="0">
                  <c:v>42.398881919371746</c:v>
                </c:pt>
                <c:pt idx="1">
                  <c:v>26.184050712942781</c:v>
                </c:pt>
                <c:pt idx="2">
                  <c:v>4.8912699865231355</c:v>
                </c:pt>
                <c:pt idx="3">
                  <c:v>3.7122938954794273</c:v>
                </c:pt>
                <c:pt idx="4">
                  <c:v>3.5525680914430229</c:v>
                </c:pt>
                <c:pt idx="5">
                  <c:v>2.4068682095735654</c:v>
                </c:pt>
                <c:pt idx="6">
                  <c:v>2.3725937141240867</c:v>
                </c:pt>
                <c:pt idx="7">
                  <c:v>2.2118696238124551</c:v>
                </c:pt>
                <c:pt idx="8">
                  <c:v>2.0118796066752074</c:v>
                </c:pt>
                <c:pt idx="9">
                  <c:v>1.7523251751160509</c:v>
                </c:pt>
                <c:pt idx="10">
                  <c:v>1.7286990666023325</c:v>
                </c:pt>
                <c:pt idx="11">
                  <c:v>1.2628321381628205</c:v>
                </c:pt>
                <c:pt idx="12">
                  <c:v>1.2408698401078149</c:v>
                </c:pt>
                <c:pt idx="13">
                  <c:v>0.91875613530106648</c:v>
                </c:pt>
                <c:pt idx="14">
                  <c:v>0.80062559273247591</c:v>
                </c:pt>
                <c:pt idx="15">
                  <c:v>0.68149676388865776</c:v>
                </c:pt>
                <c:pt idx="16">
                  <c:v>0.48150674675141003</c:v>
                </c:pt>
                <c:pt idx="17">
                  <c:v>0.44024424737533902</c:v>
                </c:pt>
                <c:pt idx="18">
                  <c:v>0.40364041728366307</c:v>
                </c:pt>
                <c:pt idx="19">
                  <c:v>0.30281350348568292</c:v>
                </c:pt>
                <c:pt idx="20">
                  <c:v>0.24391461324725885</c:v>
                </c:pt>
              </c:numCache>
            </c:numRef>
          </c:val>
          <c:extLst>
            <c:ext xmlns:c16="http://schemas.microsoft.com/office/drawing/2014/chart" uri="{C3380CC4-5D6E-409C-BE32-E72D297353CC}">
              <c16:uniqueId val="{00000002-3AC6-4ECA-8439-0C2E01CDE0DB}"/>
            </c:ext>
          </c:extLst>
        </c:ser>
        <c:dLbls>
          <c:showLegendKey val="0"/>
          <c:showVal val="0"/>
          <c:showCatName val="0"/>
          <c:showSerName val="0"/>
          <c:showPercent val="0"/>
          <c:showBubbleSize val="0"/>
        </c:dLbls>
        <c:gapWidth val="182"/>
        <c:axId val="1301217072"/>
        <c:axId val="1301220880"/>
      </c:barChart>
      <c:catAx>
        <c:axId val="13012170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01220880"/>
        <c:crosses val="autoZero"/>
        <c:auto val="1"/>
        <c:lblAlgn val="ctr"/>
        <c:lblOffset val="100"/>
        <c:noMultiLvlLbl val="0"/>
      </c:catAx>
      <c:valAx>
        <c:axId val="130122088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01217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'hinh BH'!$C$3</c:f>
              <c:strCache>
                <c:ptCount val="1"/>
                <c:pt idx="0">
                  <c:v>Q1</c:v>
                </c:pt>
              </c:strCache>
            </c:strRef>
          </c:tx>
          <c:spPr>
            <a:solidFill>
              <a:schemeClr val="accent1"/>
            </a:solidFill>
            <a:ln>
              <a:noFill/>
            </a:ln>
            <a:effectLst/>
          </c:spPr>
          <c:invertIfNegative val="0"/>
          <c:cat>
            <c:strRef>
              <c:f>'hinh BH'!$B$4:$B$23</c:f>
              <c:strCache>
                <c:ptCount val="20"/>
                <c:pt idx="0">
                  <c:v>Thợ may, thêu và các thợ có liên quan</c:v>
                </c:pt>
                <c:pt idx="1">
                  <c:v>Kế toán </c:v>
                </c:pt>
                <c:pt idx="2">
                  <c:v>Thợ lắp ráp </c:v>
                </c:pt>
                <c:pt idx="3">
                  <c:v>Nhân viên bán hàng </c:v>
                </c:pt>
                <c:pt idx="4">
                  <c:v>Kỹ thuật viên điện tử</c:v>
                </c:pt>
                <c:pt idx="5">
                  <c:v>Lái xe khách, xe tải, xe máy</c:v>
                </c:pt>
                <c:pt idx="6">
                  <c:v>Kỹ thuật xây dựng</c:v>
                </c:pt>
                <c:pt idx="7">
                  <c:v>Nhân viên dịch vụ  bảo vệ</c:v>
                </c:pt>
                <c:pt idx="8">
                  <c:v>Người quét dọn và giúp việc gia đình, khách sạn và văn phòng </c:v>
                </c:pt>
                <c:pt idx="9">
                  <c:v>Tư vấn tài chính, đầu tư </c:v>
                </c:pt>
                <c:pt idx="10">
                  <c:v>Thợ hàn</c:v>
                </c:pt>
                <c:pt idx="11">
                  <c:v>Lao động trồng trọt và làm vườn</c:v>
                </c:pt>
                <c:pt idx="12">
                  <c:v>Giáo viên dạy nghề</c:v>
                </c:pt>
                <c:pt idx="13">
                  <c:v>Phân tích phát triển phần mềm và các ứng dụng</c:v>
                </c:pt>
                <c:pt idx="14">
                  <c:v>Hướng dẫn viên du lịch </c:v>
                </c:pt>
                <c:pt idx="15">
                  <c:v>Đầu bếp</c:v>
                </c:pt>
                <c:pt idx="16">
                  <c:v>Bác sỹ y khoa </c:v>
                </c:pt>
                <c:pt idx="17">
                  <c:v>Người đưa tin, người giao hàng </c:v>
                </c:pt>
                <c:pt idx="18">
                  <c:v>Giao dịch viên ngân hàng </c:v>
                </c:pt>
                <c:pt idx="19">
                  <c:v>Luật sư</c:v>
                </c:pt>
              </c:strCache>
            </c:strRef>
          </c:cat>
          <c:val>
            <c:numRef>
              <c:f>'hinh BH'!$C$4:$C$23</c:f>
              <c:numCache>
                <c:formatCode>0.0</c:formatCode>
                <c:ptCount val="20"/>
                <c:pt idx="0">
                  <c:v>24.791863359368293</c:v>
                </c:pt>
                <c:pt idx="1">
                  <c:v>4.1884816753926701</c:v>
                </c:pt>
                <c:pt idx="2">
                  <c:v>2.4239693302434699</c:v>
                </c:pt>
                <c:pt idx="3">
                  <c:v>3.7335850999914171</c:v>
                </c:pt>
                <c:pt idx="4">
                  <c:v>2.8195004720624839</c:v>
                </c:pt>
                <c:pt idx="5">
                  <c:v>2.2294223671787829</c:v>
                </c:pt>
                <c:pt idx="6">
                  <c:v>2.3159671558950592</c:v>
                </c:pt>
                <c:pt idx="7">
                  <c:v>1.8417589334248849</c:v>
                </c:pt>
                <c:pt idx="8">
                  <c:v>1.2559723056676109</c:v>
                </c:pt>
                <c:pt idx="9">
                  <c:v>1.0578491116642348</c:v>
                </c:pt>
                <c:pt idx="10">
                  <c:v>0.78033359082196097</c:v>
                </c:pt>
                <c:pt idx="11">
                  <c:v>1.5277658570079822</c:v>
                </c:pt>
                <c:pt idx="12">
                  <c:v>1.4319228678511142</c:v>
                </c:pt>
                <c:pt idx="13">
                  <c:v>1.0185105713386549</c:v>
                </c:pt>
                <c:pt idx="14">
                  <c:v>0.58435613538179842</c:v>
                </c:pt>
                <c:pt idx="15">
                  <c:v>0.68592109404056878</c:v>
                </c:pt>
                <c:pt idx="16">
                  <c:v>0.87045461047692618</c:v>
                </c:pt>
                <c:pt idx="17">
                  <c:v>0.4255714817040025</c:v>
                </c:pt>
                <c:pt idx="18">
                  <c:v>0.51998397848539468</c:v>
                </c:pt>
                <c:pt idx="19">
                  <c:v>0.30755586072726232</c:v>
                </c:pt>
              </c:numCache>
            </c:numRef>
          </c:val>
          <c:extLst>
            <c:ext xmlns:c16="http://schemas.microsoft.com/office/drawing/2014/chart" uri="{C3380CC4-5D6E-409C-BE32-E72D297353CC}">
              <c16:uniqueId val="{00000000-A015-494D-B509-94A4E4EA8A30}"/>
            </c:ext>
          </c:extLst>
        </c:ser>
        <c:ser>
          <c:idx val="1"/>
          <c:order val="1"/>
          <c:tx>
            <c:strRef>
              <c:f>'hinh BH'!$D$3</c:f>
              <c:strCache>
                <c:ptCount val="1"/>
                <c:pt idx="0">
                  <c:v>Q2</c:v>
                </c:pt>
              </c:strCache>
            </c:strRef>
          </c:tx>
          <c:spPr>
            <a:solidFill>
              <a:schemeClr val="accent2"/>
            </a:solidFill>
            <a:ln>
              <a:noFill/>
            </a:ln>
            <a:effectLst/>
          </c:spPr>
          <c:invertIfNegative val="0"/>
          <c:cat>
            <c:strRef>
              <c:f>'hinh BH'!$B$4:$B$23</c:f>
              <c:strCache>
                <c:ptCount val="20"/>
                <c:pt idx="0">
                  <c:v>Thợ may, thêu và các thợ có liên quan</c:v>
                </c:pt>
                <c:pt idx="1">
                  <c:v>Kế toán </c:v>
                </c:pt>
                <c:pt idx="2">
                  <c:v>Thợ lắp ráp </c:v>
                </c:pt>
                <c:pt idx="3">
                  <c:v>Nhân viên bán hàng </c:v>
                </c:pt>
                <c:pt idx="4">
                  <c:v>Kỹ thuật viên điện tử</c:v>
                </c:pt>
                <c:pt idx="5">
                  <c:v>Lái xe khách, xe tải, xe máy</c:v>
                </c:pt>
                <c:pt idx="6">
                  <c:v>Kỹ thuật xây dựng</c:v>
                </c:pt>
                <c:pt idx="7">
                  <c:v>Nhân viên dịch vụ  bảo vệ</c:v>
                </c:pt>
                <c:pt idx="8">
                  <c:v>Người quét dọn và giúp việc gia đình, khách sạn và văn phòng </c:v>
                </c:pt>
                <c:pt idx="9">
                  <c:v>Tư vấn tài chính, đầu tư </c:v>
                </c:pt>
                <c:pt idx="10">
                  <c:v>Thợ hàn</c:v>
                </c:pt>
                <c:pt idx="11">
                  <c:v>Lao động trồng trọt và làm vườn</c:v>
                </c:pt>
                <c:pt idx="12">
                  <c:v>Giáo viên dạy nghề</c:v>
                </c:pt>
                <c:pt idx="13">
                  <c:v>Phân tích phát triển phần mềm và các ứng dụng</c:v>
                </c:pt>
                <c:pt idx="14">
                  <c:v>Hướng dẫn viên du lịch </c:v>
                </c:pt>
                <c:pt idx="15">
                  <c:v>Đầu bếp</c:v>
                </c:pt>
                <c:pt idx="16">
                  <c:v>Bác sỹ y khoa </c:v>
                </c:pt>
                <c:pt idx="17">
                  <c:v>Người đưa tin, người giao hàng </c:v>
                </c:pt>
                <c:pt idx="18">
                  <c:v>Giao dịch viên ngân hàng </c:v>
                </c:pt>
                <c:pt idx="19">
                  <c:v>Luật sư</c:v>
                </c:pt>
              </c:strCache>
            </c:strRef>
          </c:cat>
          <c:val>
            <c:numRef>
              <c:f>'hinh BH'!$D$4:$D$23</c:f>
              <c:numCache>
                <c:formatCode>0.0</c:formatCode>
                <c:ptCount val="20"/>
                <c:pt idx="0">
                  <c:v>25.42783944352519</c:v>
                </c:pt>
                <c:pt idx="1">
                  <c:v>3.1926927785645534</c:v>
                </c:pt>
                <c:pt idx="2">
                  <c:v>3.2464907714632183</c:v>
                </c:pt>
                <c:pt idx="3">
                  <c:v>3.1423843852052609</c:v>
                </c:pt>
                <c:pt idx="4">
                  <c:v>2.897530817525932</c:v>
                </c:pt>
                <c:pt idx="5">
                  <c:v>1.6153937867680201</c:v>
                </c:pt>
                <c:pt idx="6">
                  <c:v>1.8282593586697644</c:v>
                </c:pt>
                <c:pt idx="7">
                  <c:v>1.3373890234646488</c:v>
                </c:pt>
                <c:pt idx="8">
                  <c:v>1.6060881879963591</c:v>
                </c:pt>
                <c:pt idx="9">
                  <c:v>1.1597102469182474</c:v>
                </c:pt>
                <c:pt idx="10">
                  <c:v>1.2126358399320691</c:v>
                </c:pt>
                <c:pt idx="11">
                  <c:v>0.90496948054402859</c:v>
                </c:pt>
                <c:pt idx="12">
                  <c:v>1.1050398541347393</c:v>
                </c:pt>
                <c:pt idx="13">
                  <c:v>0.87385388465128722</c:v>
                </c:pt>
                <c:pt idx="14">
                  <c:v>0.91572907912376156</c:v>
                </c:pt>
                <c:pt idx="15">
                  <c:v>0.96516507259821038</c:v>
                </c:pt>
                <c:pt idx="16">
                  <c:v>0.45103074046394226</c:v>
                </c:pt>
                <c:pt idx="17">
                  <c:v>0.52751113036853081</c:v>
                </c:pt>
                <c:pt idx="18">
                  <c:v>0.50599193320906477</c:v>
                </c:pt>
                <c:pt idx="19">
                  <c:v>0.23467556902282491</c:v>
                </c:pt>
              </c:numCache>
            </c:numRef>
          </c:val>
          <c:extLst>
            <c:ext xmlns:c16="http://schemas.microsoft.com/office/drawing/2014/chart" uri="{C3380CC4-5D6E-409C-BE32-E72D297353CC}">
              <c16:uniqueId val="{00000001-A015-494D-B509-94A4E4EA8A30}"/>
            </c:ext>
          </c:extLst>
        </c:ser>
        <c:ser>
          <c:idx val="2"/>
          <c:order val="2"/>
          <c:tx>
            <c:strRef>
              <c:f>'hinh BH'!$E$3</c:f>
              <c:strCache>
                <c:ptCount val="1"/>
                <c:pt idx="0">
                  <c:v>Q3</c:v>
                </c:pt>
              </c:strCache>
            </c:strRef>
          </c:tx>
          <c:spPr>
            <a:solidFill>
              <a:schemeClr val="accent3"/>
            </a:solidFill>
            <a:ln>
              <a:noFill/>
            </a:ln>
            <a:effectLst/>
          </c:spPr>
          <c:invertIfNegative val="0"/>
          <c:cat>
            <c:strRef>
              <c:f>'hinh BH'!$B$4:$B$23</c:f>
              <c:strCache>
                <c:ptCount val="20"/>
                <c:pt idx="0">
                  <c:v>Thợ may, thêu và các thợ có liên quan</c:v>
                </c:pt>
                <c:pt idx="1">
                  <c:v>Kế toán </c:v>
                </c:pt>
                <c:pt idx="2">
                  <c:v>Thợ lắp ráp </c:v>
                </c:pt>
                <c:pt idx="3">
                  <c:v>Nhân viên bán hàng </c:v>
                </c:pt>
                <c:pt idx="4">
                  <c:v>Kỹ thuật viên điện tử</c:v>
                </c:pt>
                <c:pt idx="5">
                  <c:v>Lái xe khách, xe tải, xe máy</c:v>
                </c:pt>
                <c:pt idx="6">
                  <c:v>Kỹ thuật xây dựng</c:v>
                </c:pt>
                <c:pt idx="7">
                  <c:v>Nhân viên dịch vụ  bảo vệ</c:v>
                </c:pt>
                <c:pt idx="8">
                  <c:v>Người quét dọn và giúp việc gia đình, khách sạn và văn phòng </c:v>
                </c:pt>
                <c:pt idx="9">
                  <c:v>Tư vấn tài chính, đầu tư </c:v>
                </c:pt>
                <c:pt idx="10">
                  <c:v>Thợ hàn</c:v>
                </c:pt>
                <c:pt idx="11">
                  <c:v>Lao động trồng trọt và làm vườn</c:v>
                </c:pt>
                <c:pt idx="12">
                  <c:v>Giáo viên dạy nghề</c:v>
                </c:pt>
                <c:pt idx="13">
                  <c:v>Phân tích phát triển phần mềm và các ứng dụng</c:v>
                </c:pt>
                <c:pt idx="14">
                  <c:v>Hướng dẫn viên du lịch </c:v>
                </c:pt>
                <c:pt idx="15">
                  <c:v>Đầu bếp</c:v>
                </c:pt>
                <c:pt idx="16">
                  <c:v>Bác sỹ y khoa </c:v>
                </c:pt>
                <c:pt idx="17">
                  <c:v>Người đưa tin, người giao hàng </c:v>
                </c:pt>
                <c:pt idx="18">
                  <c:v>Giao dịch viên ngân hàng </c:v>
                </c:pt>
                <c:pt idx="19">
                  <c:v>Luật sư</c:v>
                </c:pt>
              </c:strCache>
            </c:strRef>
          </c:cat>
          <c:val>
            <c:numRef>
              <c:f>'hinh BH'!$E$4:$E$23</c:f>
              <c:numCache>
                <c:formatCode>0.0</c:formatCode>
                <c:ptCount val="20"/>
                <c:pt idx="0">
                  <c:v>27.528929501686665</c:v>
                </c:pt>
                <c:pt idx="1">
                  <c:v>3.2596806669141096</c:v>
                </c:pt>
                <c:pt idx="2">
                  <c:v>3.022857837324723</c:v>
                </c:pt>
                <c:pt idx="3">
                  <c:v>2.7876773297158453</c:v>
                </c:pt>
                <c:pt idx="4">
                  <c:v>2.3422796086018258</c:v>
                </c:pt>
                <c:pt idx="5">
                  <c:v>1.6666283458204547</c:v>
                </c:pt>
                <c:pt idx="6">
                  <c:v>1.5585635595029677</c:v>
                </c:pt>
                <c:pt idx="7">
                  <c:v>1.2816680735891632</c:v>
                </c:pt>
                <c:pt idx="8">
                  <c:v>1.2455369900179669</c:v>
                </c:pt>
                <c:pt idx="9">
                  <c:v>1.1584939250509942</c:v>
                </c:pt>
                <c:pt idx="10">
                  <c:v>1.0563414978633392</c:v>
                </c:pt>
                <c:pt idx="11">
                  <c:v>0.8586059314100648</c:v>
                </c:pt>
                <c:pt idx="12">
                  <c:v>0.82674488498819165</c:v>
                </c:pt>
                <c:pt idx="13">
                  <c:v>0.82608795619598818</c:v>
                </c:pt>
                <c:pt idx="14">
                  <c:v>0.77846061876122941</c:v>
                </c:pt>
                <c:pt idx="15">
                  <c:v>0.74200107079393129</c:v>
                </c:pt>
                <c:pt idx="16">
                  <c:v>0.51568910187980177</c:v>
                </c:pt>
                <c:pt idx="17">
                  <c:v>0.47101794400995906</c:v>
                </c:pt>
                <c:pt idx="18">
                  <c:v>0.46707637125673762</c:v>
                </c:pt>
                <c:pt idx="19">
                  <c:v>0.23353818562836881</c:v>
                </c:pt>
              </c:numCache>
            </c:numRef>
          </c:val>
          <c:extLst>
            <c:ext xmlns:c16="http://schemas.microsoft.com/office/drawing/2014/chart" uri="{C3380CC4-5D6E-409C-BE32-E72D297353CC}">
              <c16:uniqueId val="{00000002-A015-494D-B509-94A4E4EA8A30}"/>
            </c:ext>
          </c:extLst>
        </c:ser>
        <c:dLbls>
          <c:showLegendKey val="0"/>
          <c:showVal val="0"/>
          <c:showCatName val="0"/>
          <c:showSerName val="0"/>
          <c:showPercent val="0"/>
          <c:showBubbleSize val="0"/>
        </c:dLbls>
        <c:gapWidth val="182"/>
        <c:axId val="1301261136"/>
        <c:axId val="1301260592"/>
      </c:barChart>
      <c:catAx>
        <c:axId val="13012611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01260592"/>
        <c:crosses val="autoZero"/>
        <c:auto val="1"/>
        <c:lblAlgn val="ctr"/>
        <c:lblOffset val="100"/>
        <c:noMultiLvlLbl val="0"/>
      </c:catAx>
      <c:valAx>
        <c:axId val="130126059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01261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317574655955802"/>
          <c:y val="1.69563249873644E-2"/>
          <c:w val="0.66792913385826802"/>
          <c:h val="0.81486184681460305"/>
        </c:manualLayout>
      </c:layout>
      <c:barChart>
        <c:barDir val="bar"/>
        <c:grouping val="clustered"/>
        <c:varyColors val="0"/>
        <c:ser>
          <c:idx val="0"/>
          <c:order val="0"/>
          <c:tx>
            <c:strRef>
              <c:f>'[1]Hinh 1 q4.2019'!$B$28</c:f>
              <c:strCache>
                <c:ptCount val="1"/>
                <c:pt idx="0">
                  <c:v>Q3/2019</c:v>
                </c:pt>
              </c:strCache>
            </c:strRef>
          </c:tx>
          <c:spPr>
            <a:solidFill>
              <a:schemeClr val="accent1"/>
            </a:solidFill>
            <a:ln>
              <a:noFill/>
            </a:ln>
            <a:effectLst/>
          </c:spPr>
          <c:invertIfNegative val="0"/>
          <c:dLbls>
            <c:dLbl>
              <c:idx val="0"/>
              <c:layout>
                <c:manualLayout>
                  <c:x val="-1.9403842801774901E-2"/>
                  <c:y val="7.9945344902419696E-3"/>
                </c:manualLayout>
              </c:layout>
              <c:tx>
                <c:rich>
                  <a:bodyPr/>
                  <a:lstStyle/>
                  <a:p>
                    <a:r>
                      <a:rPr lang="en-US"/>
                      <a:t>2,02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192-4D75-B4CD-DFAE47D8FEEF}"/>
                </c:ext>
              </c:extLst>
            </c:dLbl>
            <c:dLbl>
              <c:idx val="1"/>
              <c:layout>
                <c:manualLayout>
                  <c:x val="-6.2603206769130696E-3"/>
                  <c:y val="4.5279307199701301E-4"/>
                </c:manualLayout>
              </c:layout>
              <c:tx>
                <c:rich>
                  <a:bodyPr/>
                  <a:lstStyle/>
                  <a:p>
                    <a:r>
                      <a:rPr lang="en-US"/>
                      <a:t>2,61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192-4D75-B4CD-DFAE47D8FEEF}"/>
                </c:ext>
              </c:extLst>
            </c:dLbl>
            <c:dLbl>
              <c:idx val="2"/>
              <c:layout>
                <c:manualLayout>
                  <c:x val="-1.38751032467534E-2"/>
                  <c:y val="2.08331932364356E-2"/>
                </c:manualLayout>
              </c:layout>
              <c:tx>
                <c:rich>
                  <a:bodyPr/>
                  <a:lstStyle/>
                  <a:p>
                    <a:r>
                      <a:rPr lang="en-US"/>
                      <a:t>2,17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192-4D75-B4CD-DFAE47D8FEEF}"/>
                </c:ext>
              </c:extLst>
            </c:dLbl>
            <c:dLbl>
              <c:idx val="3"/>
              <c:layout>
                <c:manualLayout>
                  <c:x val="-8.6590616106827498E-4"/>
                  <c:y val="1.88656988723046E-2"/>
                </c:manualLayout>
              </c:layout>
              <c:tx>
                <c:rich>
                  <a:bodyPr/>
                  <a:lstStyle/>
                  <a:p>
                    <a:r>
                      <a:rPr lang="en-US"/>
                      <a:t>6,03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192-4D75-B4CD-DFAE47D8FEEF}"/>
                </c:ext>
              </c:extLst>
            </c:dLbl>
            <c:dLbl>
              <c:idx val="4"/>
              <c:layout>
                <c:manualLayout>
                  <c:x val="-6.3124409448818896E-3"/>
                  <c:y val="-3.6595543036748602E-3"/>
                </c:manualLayout>
              </c:layout>
              <c:tx>
                <c:rich>
                  <a:bodyPr/>
                  <a:lstStyle/>
                  <a:p>
                    <a:r>
                      <a:rPr lang="en-US"/>
                      <a:t>12,84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192-4D75-B4CD-DFAE47D8FEEF}"/>
                </c:ext>
              </c:extLst>
            </c:dLbl>
            <c:dLbl>
              <c:idx val="5"/>
              <c:layout>
                <c:manualLayout>
                  <c:x val="-1.8395736983199001E-2"/>
                  <c:y val="8.172018329601519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192-4D75-B4CD-DFAE47D8FEEF}"/>
                </c:ext>
              </c:extLst>
            </c:dLbl>
            <c:dLbl>
              <c:idx val="6"/>
              <c:layout>
                <c:manualLayout>
                  <c:x val="-2.5372356635663201E-2"/>
                  <c:y val="4.65838892190193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192-4D75-B4CD-DFAE47D8FEE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'[1]Hinh 1 q4.2019'!$A$29:$A$33</c:f>
              <c:strCache>
                <c:ptCount val="5"/>
                <c:pt idx="0">
                  <c:v>Sơ cấp  </c:v>
                </c:pt>
                <c:pt idx="1">
                  <c:v>Trung cấp</c:v>
                </c:pt>
                <c:pt idx="2">
                  <c:v>Cao đẳng</c:v>
                </c:pt>
                <c:pt idx="3">
                  <c:v>Đại học/trên ĐH </c:v>
                </c:pt>
                <c:pt idx="4">
                  <c:v>Tổng số</c:v>
                </c:pt>
              </c:strCache>
            </c:strRef>
          </c:cat>
          <c:val>
            <c:numRef>
              <c:f>'[1]Hinh 1 q4.2019'!$B$29:$B$33</c:f>
              <c:numCache>
                <c:formatCode>0.00</c:formatCode>
                <c:ptCount val="5"/>
                <c:pt idx="0">
                  <c:v>2.0219999999999998</c:v>
                </c:pt>
                <c:pt idx="1">
                  <c:v>2.6120000000000001</c:v>
                </c:pt>
                <c:pt idx="2">
                  <c:v>2.1669999999999998</c:v>
                </c:pt>
                <c:pt idx="3">
                  <c:v>6.0339999999999998</c:v>
                </c:pt>
                <c:pt idx="4">
                  <c:v>12.835000000000001</c:v>
                </c:pt>
              </c:numCache>
            </c:numRef>
          </c:val>
          <c:extLst>
            <c:ext xmlns:c16="http://schemas.microsoft.com/office/drawing/2014/chart" uri="{C3380CC4-5D6E-409C-BE32-E72D297353CC}">
              <c16:uniqueId val="{00000007-E192-4D75-B4CD-DFAE47D8FEEF}"/>
            </c:ext>
          </c:extLst>
        </c:ser>
        <c:ser>
          <c:idx val="1"/>
          <c:order val="1"/>
          <c:tx>
            <c:strRef>
              <c:f>'[1]Hinh 1 q4.2019'!$C$28</c:f>
              <c:strCache>
                <c:ptCount val="1"/>
                <c:pt idx="0">
                  <c:v>Q3/2020</c:v>
                </c:pt>
              </c:strCache>
            </c:strRef>
          </c:tx>
          <c:spPr>
            <a:solidFill>
              <a:schemeClr val="accent2"/>
            </a:solidFill>
            <a:ln>
              <a:noFill/>
            </a:ln>
            <a:effectLst/>
          </c:spPr>
          <c:invertIfNegative val="0"/>
          <c:dLbls>
            <c:dLbl>
              <c:idx val="0"/>
              <c:layout>
                <c:manualLayout>
                  <c:x val="-1.1448933427383101E-3"/>
                  <c:y val="-3.24553194612646E-3"/>
                </c:manualLayout>
              </c:layout>
              <c:tx>
                <c:rich>
                  <a:bodyPr/>
                  <a:lstStyle/>
                  <a:p>
                    <a:r>
                      <a:rPr lang="en-US"/>
                      <a:t>2,55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192-4D75-B4CD-DFAE47D8FEEF}"/>
                </c:ext>
              </c:extLst>
            </c:dLbl>
            <c:dLbl>
              <c:idx val="1"/>
              <c:layout>
                <c:manualLayout>
                  <c:x val="5.6743161941796398E-3"/>
                  <c:y val="-3.43479488326172E-3"/>
                </c:manualLayout>
              </c:layout>
              <c:tx>
                <c:rich>
                  <a:bodyPr/>
                  <a:lstStyle/>
                  <a:p>
                    <a:r>
                      <a:rPr lang="en-US"/>
                      <a:t>2,35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192-4D75-B4CD-DFAE47D8FEEF}"/>
                </c:ext>
              </c:extLst>
            </c:dLbl>
            <c:dLbl>
              <c:idx val="2"/>
              <c:layout>
                <c:manualLayout>
                  <c:x val="2.5806722077755702E-3"/>
                  <c:y val="-1.5482607312226301E-3"/>
                </c:manualLayout>
              </c:layout>
              <c:tx>
                <c:rich>
                  <a:bodyPr/>
                  <a:lstStyle/>
                  <a:p>
                    <a:r>
                      <a:rPr lang="en-US"/>
                      <a:t>2,09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192-4D75-B4CD-DFAE47D8FEEF}"/>
                </c:ext>
              </c:extLst>
            </c:dLbl>
            <c:dLbl>
              <c:idx val="3"/>
              <c:layout>
                <c:manualLayout>
                  <c:x val="1.7182351116997801E-5"/>
                  <c:y val="5.4527908191064796E-3"/>
                </c:manualLayout>
              </c:layout>
              <c:tx>
                <c:rich>
                  <a:bodyPr/>
                  <a:lstStyle/>
                  <a:p>
                    <a:r>
                      <a:rPr lang="en-US"/>
                      <a:t>6,22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192-4D75-B4CD-DFAE47D8FEEF}"/>
                </c:ext>
              </c:extLst>
            </c:dLbl>
            <c:dLbl>
              <c:idx val="4"/>
              <c:layout>
                <c:manualLayout>
                  <c:x val="-6.17695171842143E-3"/>
                  <c:y val="-8.5403132447534804E-3"/>
                </c:manualLayout>
              </c:layout>
              <c:tx>
                <c:rich>
                  <a:bodyPr/>
                  <a:lstStyle/>
                  <a:p>
                    <a:r>
                      <a:rPr lang="en-US"/>
                      <a:t>13,21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192-4D75-B4CD-DFAE47D8FEEF}"/>
                </c:ext>
              </c:extLst>
            </c:dLbl>
            <c:dLbl>
              <c:idx val="5"/>
              <c:layout>
                <c:manualLayout>
                  <c:x val="1.03124790352437E-2"/>
                  <c:y val="-6.14632971988028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192-4D75-B4CD-DFAE47D8FEEF}"/>
                </c:ext>
              </c:extLst>
            </c:dLbl>
            <c:dLbl>
              <c:idx val="6"/>
              <c:layout>
                <c:manualLayout>
                  <c:x val="8.8437795275590602E-3"/>
                  <c:y val="-4.20537169491883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192-4D75-B4CD-DFAE47D8FEE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'[1]Hinh 1 q4.2019'!$A$29:$A$33</c:f>
              <c:strCache>
                <c:ptCount val="5"/>
                <c:pt idx="0">
                  <c:v>Sơ cấp  </c:v>
                </c:pt>
                <c:pt idx="1">
                  <c:v>Trung cấp</c:v>
                </c:pt>
                <c:pt idx="2">
                  <c:v>Cao đẳng</c:v>
                </c:pt>
                <c:pt idx="3">
                  <c:v>Đại học/trên ĐH </c:v>
                </c:pt>
                <c:pt idx="4">
                  <c:v>Tổng số</c:v>
                </c:pt>
              </c:strCache>
            </c:strRef>
          </c:cat>
          <c:val>
            <c:numRef>
              <c:f>'[1]Hinh 1 q4.2019'!$C$29:$C$33</c:f>
              <c:numCache>
                <c:formatCode>0.00</c:formatCode>
                <c:ptCount val="5"/>
                <c:pt idx="0">
                  <c:v>2.548</c:v>
                </c:pt>
                <c:pt idx="1">
                  <c:v>2.3540000000000001</c:v>
                </c:pt>
                <c:pt idx="2">
                  <c:v>2.093</c:v>
                </c:pt>
                <c:pt idx="3">
                  <c:v>6.2160000000000002</c:v>
                </c:pt>
                <c:pt idx="4">
                  <c:v>13.211</c:v>
                </c:pt>
              </c:numCache>
            </c:numRef>
          </c:val>
          <c:extLst>
            <c:ext xmlns:c16="http://schemas.microsoft.com/office/drawing/2014/chart" uri="{C3380CC4-5D6E-409C-BE32-E72D297353CC}">
              <c16:uniqueId val="{0000000F-E192-4D75-B4CD-DFAE47D8FEEF}"/>
            </c:ext>
          </c:extLst>
        </c:ser>
        <c:dLbls>
          <c:showLegendKey val="0"/>
          <c:showVal val="0"/>
          <c:showCatName val="0"/>
          <c:showSerName val="0"/>
          <c:showPercent val="0"/>
          <c:showBubbleSize val="0"/>
        </c:dLbls>
        <c:gapWidth val="182"/>
        <c:axId val="1301156688"/>
        <c:axId val="1301162128"/>
      </c:barChart>
      <c:catAx>
        <c:axId val="1301156688"/>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01162128"/>
        <c:crossesAt val="0"/>
        <c:auto val="1"/>
        <c:lblAlgn val="ctr"/>
        <c:lblOffset val="100"/>
        <c:noMultiLvlLbl val="0"/>
      </c:catAx>
      <c:valAx>
        <c:axId val="1301162128"/>
        <c:scaling>
          <c:orientation val="minMax"/>
        </c:scaling>
        <c:delete val="0"/>
        <c:axPos val="b"/>
        <c:majorGridlines>
          <c:spPr>
            <a:ln w="9525" cap="flat" cmpd="sng" algn="ctr">
              <a:solidFill>
                <a:schemeClr val="tx1">
                  <a:lumMod val="15000"/>
                  <a:lumOff val="85000"/>
                </a:schemeClr>
              </a:solidFill>
              <a:round/>
            </a:ln>
            <a:effectLst/>
          </c:spPr>
        </c:majorGridlines>
        <c:numFmt formatCode="_(* #,##0_);_(* \(#,##0\);_(* &quot;-&quot;_);_(@_)"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01156688"/>
        <c:crosses val="autoZero"/>
        <c:crossBetween val="between"/>
        <c:majorUnit val="5"/>
      </c:valAx>
      <c:spPr>
        <a:noFill/>
        <a:ln>
          <a:noFill/>
        </a:ln>
        <a:effectLst/>
      </c:spPr>
    </c:plotArea>
    <c:legend>
      <c:legendPos val="b"/>
      <c:layout>
        <c:manualLayout>
          <c:xMode val="edge"/>
          <c:yMode val="edge"/>
          <c:x val="0.58931383577052876"/>
          <c:y val="0.57456966527832665"/>
          <c:w val="0.375334132146525"/>
          <c:h val="0.1524223335719399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'Hinh nganh21'!$G$939</c:f>
              <c:strCache>
                <c:ptCount val="1"/>
                <c:pt idx="0">
                  <c:v>Số lượng (nghìn người)</c:v>
                </c:pt>
              </c:strCache>
            </c:strRef>
          </c:tx>
          <c:spPr>
            <a:solidFill>
              <a:schemeClr val="accent1"/>
            </a:solidFill>
            <a:ln>
              <a:noFill/>
            </a:ln>
            <a:effectLst/>
          </c:spPr>
          <c:invertIfNegative val="0"/>
          <c:dLbls>
            <c:dLbl>
              <c:idx val="6"/>
              <c:layout>
                <c:manualLayout>
                  <c:x val="-7.2678380763325232E-17"/>
                  <c:y val="2.28527899447723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51D-47B4-AB54-C0499294AB65}"/>
                </c:ext>
              </c:extLst>
            </c:dLbl>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'Hinh nganh21'!$F$940:$F$949</c:f>
              <c:strCache>
                <c:ptCount val="10"/>
                <c:pt idx="0">
                  <c:v>Công nghiệp chế biến, chế tạo </c:v>
                </c:pt>
                <c:pt idx="1">
                  <c:v>Bán buôn và bán lẻ; sửa chữa ô tô, mô tô, xe máy và xe có động cơ khác</c:v>
                </c:pt>
                <c:pt idx="2">
                  <c:v>NLTS</c:v>
                </c:pt>
                <c:pt idx="3">
                  <c:v>Xây dựng</c:v>
                </c:pt>
                <c:pt idx="4">
                  <c:v>Hoạt động dịch vụ khác</c:v>
                </c:pt>
                <c:pt idx="5">
                  <c:v>Giáo dục và đào tạo </c:v>
                </c:pt>
                <c:pt idx="6">
                  <c:v>Dịch vụ lưu trú và ăn uống</c:v>
                </c:pt>
                <c:pt idx="7">
                  <c:v>Y tế và hoạt động trợ giúp xã hội</c:v>
                </c:pt>
                <c:pt idx="8">
                  <c:v>HĐ của ĐCS, t/c chính trị - xã hội; QLNN, ANQP; đảm bảo XH bắt buộc </c:v>
                </c:pt>
                <c:pt idx="9">
                  <c:v>Hoạt động kinh doanh bất động sản </c:v>
                </c:pt>
              </c:strCache>
            </c:strRef>
          </c:cat>
          <c:val>
            <c:numRef>
              <c:f>'Hinh nganh21'!$G$940:$G$949</c:f>
              <c:numCache>
                <c:formatCode>0</c:formatCode>
                <c:ptCount val="10"/>
                <c:pt idx="0">
                  <c:v>369.16439999999966</c:v>
                </c:pt>
                <c:pt idx="1">
                  <c:v>318.44300000000021</c:v>
                </c:pt>
                <c:pt idx="2">
                  <c:v>257.70430000000124</c:v>
                </c:pt>
                <c:pt idx="3">
                  <c:v>231.60199999999986</c:v>
                </c:pt>
                <c:pt idx="4">
                  <c:v>85.318629999999985</c:v>
                </c:pt>
                <c:pt idx="5">
                  <c:v>82.783000000000129</c:v>
                </c:pt>
                <c:pt idx="6">
                  <c:v>79.864000000000033</c:v>
                </c:pt>
                <c:pt idx="7">
                  <c:v>43.176029999999855</c:v>
                </c:pt>
                <c:pt idx="8">
                  <c:v>35.399000000000115</c:v>
                </c:pt>
                <c:pt idx="9">
                  <c:v>31.136859999999956</c:v>
                </c:pt>
              </c:numCache>
            </c:numRef>
          </c:val>
          <c:extLst>
            <c:ext xmlns:c16="http://schemas.microsoft.com/office/drawing/2014/chart" uri="{C3380CC4-5D6E-409C-BE32-E72D297353CC}">
              <c16:uniqueId val="{00000000-D73E-4F53-BE2E-25A29339B354}"/>
            </c:ext>
          </c:extLst>
        </c:ser>
        <c:dLbls>
          <c:showLegendKey val="0"/>
          <c:showVal val="0"/>
          <c:showCatName val="0"/>
          <c:showSerName val="0"/>
          <c:showPercent val="0"/>
          <c:showBubbleSize val="0"/>
        </c:dLbls>
        <c:gapWidth val="219"/>
        <c:overlap val="-27"/>
        <c:axId val="1301156144"/>
        <c:axId val="1301132752"/>
      </c:barChart>
      <c:lineChart>
        <c:grouping val="stacked"/>
        <c:varyColors val="0"/>
        <c:ser>
          <c:idx val="1"/>
          <c:order val="1"/>
          <c:tx>
            <c:strRef>
              <c:f>'Hinh nganh21'!$H$939</c:f>
              <c:strCache>
                <c:ptCount val="1"/>
                <c:pt idx="0">
                  <c:v>Tỷ lệ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tx>
                <c:rich>
                  <a:bodyPr/>
                  <a:lstStyle/>
                  <a:p>
                    <a:r>
                      <a:rPr lang="en-US"/>
                      <a:t>3,4%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371-4BB1-A5E4-0342FDEE1CB0}"/>
                </c:ext>
              </c:extLst>
            </c:dLbl>
            <c:dLbl>
              <c:idx val="1"/>
              <c:layout>
                <c:manualLayout>
                  <c:x val="-5.0925337632079971E-17"/>
                  <c:y val="-3.9963669391462307E-2"/>
                </c:manualLayout>
              </c:layout>
              <c:tx>
                <c:rich>
                  <a:bodyPr/>
                  <a:lstStyle/>
                  <a:p>
                    <a:r>
                      <a:rPr lang="en-US"/>
                      <a:t>4,5%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371-4BB1-A5E4-0342FDEE1CB0}"/>
                </c:ext>
              </c:extLst>
            </c:dLbl>
            <c:dLbl>
              <c:idx val="2"/>
              <c:layout>
                <c:manualLayout>
                  <c:x val="0"/>
                  <c:y val="3.9963669391462307E-2"/>
                </c:manualLayout>
              </c:layout>
              <c:tx>
                <c:rich>
                  <a:bodyPr/>
                  <a:lstStyle/>
                  <a:p>
                    <a:r>
                      <a:rPr lang="en-US"/>
                      <a:t>1,5%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371-4BB1-A5E4-0342FDEE1CB0}"/>
                </c:ext>
              </c:extLst>
            </c:dLbl>
            <c:dLbl>
              <c:idx val="3"/>
              <c:tx>
                <c:rich>
                  <a:bodyPr/>
                  <a:lstStyle/>
                  <a:p>
                    <a:r>
                      <a:rPr lang="en-US"/>
                      <a:t>5,1%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371-4BB1-A5E4-0342FDEE1CB0}"/>
                </c:ext>
              </c:extLst>
            </c:dLbl>
            <c:dLbl>
              <c:idx val="4"/>
              <c:layout>
                <c:manualLayout>
                  <c:x val="-3.3333333333333437E-2"/>
                  <c:y val="6.5395095367847406E-2"/>
                </c:manualLayout>
              </c:layout>
              <c:tx>
                <c:rich>
                  <a:bodyPr/>
                  <a:lstStyle/>
                  <a:p>
                    <a:r>
                      <a:rPr lang="en-US"/>
                      <a:t>8,7%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371-4BB1-A5E4-0342FDEE1CB0}"/>
                </c:ext>
              </c:extLst>
            </c:dLbl>
            <c:dLbl>
              <c:idx val="5"/>
              <c:tx>
                <c:rich>
                  <a:bodyPr/>
                  <a:lstStyle/>
                  <a:p>
                    <a:r>
                      <a:rPr lang="en-US"/>
                      <a:t>4,3%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371-4BB1-A5E4-0342FDEE1CB0}"/>
                </c:ext>
              </c:extLst>
            </c:dLbl>
            <c:dLbl>
              <c:idx val="6"/>
              <c:tx>
                <c:rich>
                  <a:bodyPr/>
                  <a:lstStyle/>
                  <a:p>
                    <a:r>
                      <a:rPr lang="en-US"/>
                      <a:t>3,1%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371-4BB1-A5E4-0342FDEE1CB0}"/>
                </c:ext>
              </c:extLst>
            </c:dLbl>
            <c:dLbl>
              <c:idx val="7"/>
              <c:tx>
                <c:rich>
                  <a:bodyPr/>
                  <a:lstStyle/>
                  <a:p>
                    <a:r>
                      <a:rPr lang="en-US"/>
                      <a:t>7,4%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371-4BB1-A5E4-0342FDEE1CB0}"/>
                </c:ext>
              </c:extLst>
            </c:dLbl>
            <c:dLbl>
              <c:idx val="8"/>
              <c:tx>
                <c:rich>
                  <a:bodyPr/>
                  <a:lstStyle/>
                  <a:p>
                    <a:r>
                      <a:rPr lang="en-US"/>
                      <a:t>2,5%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371-4BB1-A5E4-0342FDEE1CB0}"/>
                </c:ext>
              </c:extLst>
            </c:dLbl>
            <c:numFmt formatCode="0.0%" sourceLinked="0"/>
            <c:spPr>
              <a:solidFill>
                <a:sysClr val="window" lastClr="FFFFFF"/>
              </a:solid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'Hinh nganh21'!$F$940:$F$949</c:f>
              <c:strCache>
                <c:ptCount val="10"/>
                <c:pt idx="0">
                  <c:v>Công nghiệp chế biến, chế tạo </c:v>
                </c:pt>
                <c:pt idx="1">
                  <c:v>Bán buôn và bán lẻ; sửa chữa ô tô, mô tô, xe máy và xe có động cơ khác</c:v>
                </c:pt>
                <c:pt idx="2">
                  <c:v>NLTS</c:v>
                </c:pt>
                <c:pt idx="3">
                  <c:v>Xây dựng</c:v>
                </c:pt>
                <c:pt idx="4">
                  <c:v>Hoạt động dịch vụ khác</c:v>
                </c:pt>
                <c:pt idx="5">
                  <c:v>Giáo dục và đào tạo </c:v>
                </c:pt>
                <c:pt idx="6">
                  <c:v>Dịch vụ lưu trú và ăn uống</c:v>
                </c:pt>
                <c:pt idx="7">
                  <c:v>Y tế và hoạt động trợ giúp xã hội</c:v>
                </c:pt>
                <c:pt idx="8">
                  <c:v>HĐ của ĐCS, t/c chính trị - xã hội; QLNN, ANQP; đảm bảo XH bắt buộc </c:v>
                </c:pt>
                <c:pt idx="9">
                  <c:v>Hoạt động kinh doanh bất động sản </c:v>
                </c:pt>
              </c:strCache>
            </c:strRef>
          </c:cat>
          <c:val>
            <c:numRef>
              <c:f>'Hinh nganh21'!$H$940:$H$949</c:f>
              <c:numCache>
                <c:formatCode>0.00</c:formatCode>
                <c:ptCount val="10"/>
                <c:pt idx="0">
                  <c:v>3.3713099192032199E-2</c:v>
                </c:pt>
                <c:pt idx="1">
                  <c:v>4.4792467554461798E-2</c:v>
                </c:pt>
                <c:pt idx="2">
                  <c:v>1.5119543843991891E-2</c:v>
                </c:pt>
                <c:pt idx="3">
                  <c:v>5.0699709048353192E-2</c:v>
                </c:pt>
                <c:pt idx="4">
                  <c:v>8.7066643493423704E-2</c:v>
                </c:pt>
                <c:pt idx="5">
                  <c:v>4.3322831843587185E-2</c:v>
                </c:pt>
                <c:pt idx="6">
                  <c:v>3.0618484648777273E-2</c:v>
                </c:pt>
                <c:pt idx="7">
                  <c:v>7.3746067916740196E-2</c:v>
                </c:pt>
                <c:pt idx="8">
                  <c:v>2.4820589049884566E-2</c:v>
                </c:pt>
                <c:pt idx="9">
                  <c:v>0.10582091032900928</c:v>
                </c:pt>
              </c:numCache>
            </c:numRef>
          </c:val>
          <c:smooth val="0"/>
          <c:extLst>
            <c:ext xmlns:c16="http://schemas.microsoft.com/office/drawing/2014/chart" uri="{C3380CC4-5D6E-409C-BE32-E72D297353CC}">
              <c16:uniqueId val="{00000004-D73E-4F53-BE2E-25A29339B354}"/>
            </c:ext>
          </c:extLst>
        </c:ser>
        <c:dLbls>
          <c:showLegendKey val="0"/>
          <c:showVal val="0"/>
          <c:showCatName val="0"/>
          <c:showSerName val="0"/>
          <c:showPercent val="0"/>
          <c:showBubbleSize val="0"/>
        </c:dLbls>
        <c:marker val="1"/>
        <c:smooth val="0"/>
        <c:axId val="1301141456"/>
        <c:axId val="1301162672"/>
      </c:lineChart>
      <c:catAx>
        <c:axId val="130115614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vert="horz"/>
          <a:lstStyle/>
          <a:p>
            <a:pPr>
              <a:defRPr/>
            </a:pPr>
            <a:endParaRPr lang="en-US"/>
          </a:p>
        </c:txPr>
        <c:crossAx val="1301132752"/>
        <c:crosses val="autoZero"/>
        <c:auto val="1"/>
        <c:lblAlgn val="ctr"/>
        <c:lblOffset val="100"/>
        <c:noMultiLvlLbl val="0"/>
      </c:catAx>
      <c:valAx>
        <c:axId val="13011327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en-US"/>
          </a:p>
        </c:txPr>
        <c:crossAx val="1301156144"/>
        <c:crosses val="autoZero"/>
        <c:crossBetween val="between"/>
      </c:valAx>
      <c:valAx>
        <c:axId val="1301162672"/>
        <c:scaling>
          <c:orientation val="minMax"/>
        </c:scaling>
        <c:delete val="0"/>
        <c:axPos val="r"/>
        <c:numFmt formatCode="0.0%" sourceLinked="0"/>
        <c:majorTickMark val="out"/>
        <c:minorTickMark val="none"/>
        <c:tickLblPos val="nextTo"/>
        <c:spPr>
          <a:noFill/>
          <a:ln>
            <a:noFill/>
          </a:ln>
          <a:effectLst/>
        </c:spPr>
        <c:txPr>
          <a:bodyPr rot="-60000000" vert="horz"/>
          <a:lstStyle/>
          <a:p>
            <a:pPr>
              <a:defRPr/>
            </a:pPr>
            <a:endParaRPr lang="en-US"/>
          </a:p>
        </c:txPr>
        <c:crossAx val="1301141456"/>
        <c:crosses val="max"/>
        <c:crossBetween val="between"/>
      </c:valAx>
      <c:catAx>
        <c:axId val="1301141456"/>
        <c:scaling>
          <c:orientation val="minMax"/>
        </c:scaling>
        <c:delete val="1"/>
        <c:axPos val="b"/>
        <c:numFmt formatCode="General" sourceLinked="1"/>
        <c:majorTickMark val="out"/>
        <c:minorTickMark val="none"/>
        <c:tickLblPos val="nextTo"/>
        <c:crossAx val="1301162672"/>
        <c:crosses val="autoZero"/>
        <c:auto val="1"/>
        <c:lblAlgn val="ctr"/>
        <c:lblOffset val="100"/>
        <c:noMultiLvlLbl val="0"/>
      </c:catAx>
      <c:spPr>
        <a:noFill/>
        <a:ln>
          <a:noFill/>
        </a:ln>
        <a:effectLst/>
      </c:spPr>
    </c:plotArea>
    <c:legend>
      <c:legendPos val="b"/>
      <c:layout>
        <c:manualLayout>
          <c:xMode val="edge"/>
          <c:yMode val="edge"/>
          <c:x val="0.28837860827356937"/>
          <c:y val="0.81064267270234946"/>
          <c:w val="0.37963525124275221"/>
          <c:h val="9.4278147358277054E-2"/>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1">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510729550151479E-2"/>
          <c:y val="4.9153409340021402E-2"/>
          <c:w val="0.87580576673151089"/>
          <c:h val="0.79339030857892612"/>
        </c:manualLayout>
      </c:layout>
      <c:barChart>
        <c:barDir val="col"/>
        <c:grouping val="clustered"/>
        <c:varyColors val="0"/>
        <c:ser>
          <c:idx val="0"/>
          <c:order val="0"/>
          <c:tx>
            <c:strRef>
              <c:f>'Sheet1 (2)'!$A$26</c:f>
              <c:strCache>
                <c:ptCount val="1"/>
                <c:pt idx="0">
                  <c:v>Quý 2/2020 (triệu đồng)</c:v>
                </c:pt>
              </c:strCache>
            </c:strRef>
          </c:tx>
          <c:spPr>
            <a:solidFill>
              <a:schemeClr val="accent1"/>
            </a:solidFill>
            <a:ln>
              <a:noFill/>
            </a:ln>
            <a:effectLst/>
          </c:spPr>
          <c:invertIfNegative val="0"/>
          <c:dLbls>
            <c:dLbl>
              <c:idx val="0"/>
              <c:tx>
                <c:rich>
                  <a:bodyPr/>
                  <a:lstStyle/>
                  <a:p>
                    <a:r>
                      <a:rPr lang="en-US"/>
                      <a:t>6,5</a:t>
                    </a:r>
                  </a:p>
                </c:rich>
              </c:tx>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51A7-4083-B256-59A2C2961A88}"/>
                </c:ext>
              </c:extLst>
            </c:dLbl>
            <c:dLbl>
              <c:idx val="1"/>
              <c:tx>
                <c:rich>
                  <a:bodyPr/>
                  <a:lstStyle/>
                  <a:p>
                    <a:r>
                      <a:rPr lang="en-US"/>
                      <a:t>6,8</a:t>
                    </a:r>
                  </a:p>
                </c:rich>
              </c:tx>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51A7-4083-B256-59A2C2961A88}"/>
                </c:ext>
              </c:extLst>
            </c:dLbl>
            <c:dLbl>
              <c:idx val="2"/>
              <c:tx>
                <c:rich>
                  <a:bodyPr/>
                  <a:lstStyle/>
                  <a:p>
                    <a:r>
                      <a:rPr lang="en-US"/>
                      <a:t>6,0</a:t>
                    </a:r>
                  </a:p>
                </c:rich>
              </c:tx>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51A7-4083-B256-59A2C2961A88}"/>
                </c:ext>
              </c:extLst>
            </c:dLbl>
            <c:dLbl>
              <c:idx val="3"/>
              <c:tx>
                <c:rich>
                  <a:bodyPr/>
                  <a:lstStyle/>
                  <a:p>
                    <a:r>
                      <a:rPr lang="en-US"/>
                      <a:t>7,3</a:t>
                    </a:r>
                  </a:p>
                </c:rich>
              </c:tx>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51A7-4083-B256-59A2C2961A88}"/>
                </c:ext>
              </c:extLst>
            </c:dLbl>
            <c:dLbl>
              <c:idx val="4"/>
              <c:tx>
                <c:rich>
                  <a:bodyPr/>
                  <a:lstStyle/>
                  <a:p>
                    <a:r>
                      <a:rPr lang="en-US"/>
                      <a:t>5,8</a:t>
                    </a:r>
                  </a:p>
                </c:rich>
              </c:tx>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51A7-4083-B256-59A2C2961A88}"/>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 (2)'!$B$25:$F$25</c:f>
              <c:strCache>
                <c:ptCount val="5"/>
                <c:pt idx="0">
                  <c:v>Chung</c:v>
                </c:pt>
                <c:pt idx="1">
                  <c:v>Nam</c:v>
                </c:pt>
                <c:pt idx="2">
                  <c:v>Nữ</c:v>
                </c:pt>
                <c:pt idx="3">
                  <c:v>Thành thị</c:v>
                </c:pt>
                <c:pt idx="4">
                  <c:v>Nông thôn</c:v>
                </c:pt>
              </c:strCache>
            </c:strRef>
          </c:cat>
          <c:val>
            <c:numRef>
              <c:f>'Sheet1 (2)'!$B$26:$F$26</c:f>
              <c:numCache>
                <c:formatCode>0.00</c:formatCode>
                <c:ptCount val="5"/>
                <c:pt idx="0">
                  <c:v>6.45</c:v>
                </c:pt>
                <c:pt idx="1">
                  <c:v>6.79</c:v>
                </c:pt>
                <c:pt idx="2">
                  <c:v>6</c:v>
                </c:pt>
                <c:pt idx="3">
                  <c:v>7.32</c:v>
                </c:pt>
                <c:pt idx="4">
                  <c:v>5.8</c:v>
                </c:pt>
              </c:numCache>
            </c:numRef>
          </c:val>
          <c:extLst>
            <c:ext xmlns:c16="http://schemas.microsoft.com/office/drawing/2014/chart" uri="{C3380CC4-5D6E-409C-BE32-E72D297353CC}">
              <c16:uniqueId val="{00000000-9EE8-40C0-BE57-4C535D276717}"/>
            </c:ext>
          </c:extLst>
        </c:ser>
        <c:ser>
          <c:idx val="1"/>
          <c:order val="1"/>
          <c:tx>
            <c:strRef>
              <c:f>'Sheet1 (2)'!$A$27</c:f>
              <c:strCache>
                <c:ptCount val="1"/>
                <c:pt idx="0">
                  <c:v>Quý 3/2020 (triệu đồng)</c:v>
                </c:pt>
              </c:strCache>
            </c:strRef>
          </c:tx>
          <c:spPr>
            <a:solidFill>
              <a:schemeClr val="accent2"/>
            </a:solidFill>
            <a:ln>
              <a:noFill/>
            </a:ln>
            <a:effectLst/>
          </c:spPr>
          <c:invertIfNegative val="0"/>
          <c:dLbls>
            <c:dLbl>
              <c:idx val="0"/>
              <c:tx>
                <c:rich>
                  <a:bodyPr/>
                  <a:lstStyle/>
                  <a:p>
                    <a:r>
                      <a:rPr lang="en-US"/>
                      <a:t>6,6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1A7-4083-B256-59A2C2961A88}"/>
                </c:ext>
              </c:extLst>
            </c:dLbl>
            <c:dLbl>
              <c:idx val="1"/>
              <c:tx>
                <c:rich>
                  <a:bodyPr/>
                  <a:lstStyle/>
                  <a:p>
                    <a:r>
                      <a:rPr lang="en-US"/>
                      <a:t>6,9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1A7-4083-B256-59A2C2961A88}"/>
                </c:ext>
              </c:extLst>
            </c:dLbl>
            <c:dLbl>
              <c:idx val="2"/>
              <c:tx>
                <c:rich>
                  <a:bodyPr/>
                  <a:lstStyle/>
                  <a:p>
                    <a:r>
                      <a:rPr lang="en-US"/>
                      <a:t>6,1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1A7-4083-B256-59A2C2961A88}"/>
                </c:ext>
              </c:extLst>
            </c:dLbl>
            <c:dLbl>
              <c:idx val="3"/>
              <c:tx>
                <c:rich>
                  <a:bodyPr/>
                  <a:lstStyle/>
                  <a:p>
                    <a:r>
                      <a:rPr lang="en-US"/>
                      <a:t>7,4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1A7-4083-B256-59A2C2961A88}"/>
                </c:ext>
              </c:extLst>
            </c:dLbl>
            <c:dLbl>
              <c:idx val="4"/>
              <c:tx>
                <c:rich>
                  <a:bodyPr/>
                  <a:lstStyle/>
                  <a:p>
                    <a:r>
                      <a:rPr lang="en-US"/>
                      <a:t>6,0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1A7-4083-B256-59A2C2961A88}"/>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 (2)'!$B$25:$F$25</c:f>
              <c:strCache>
                <c:ptCount val="5"/>
                <c:pt idx="0">
                  <c:v>Chung</c:v>
                </c:pt>
                <c:pt idx="1">
                  <c:v>Nam</c:v>
                </c:pt>
                <c:pt idx="2">
                  <c:v>Nữ</c:v>
                </c:pt>
                <c:pt idx="3">
                  <c:v>Thành thị</c:v>
                </c:pt>
                <c:pt idx="4">
                  <c:v>Nông thôn</c:v>
                </c:pt>
              </c:strCache>
            </c:strRef>
          </c:cat>
          <c:val>
            <c:numRef>
              <c:f>'Sheet1 (2)'!$B$27:$F$27</c:f>
              <c:numCache>
                <c:formatCode>0.00</c:formatCode>
                <c:ptCount val="5"/>
                <c:pt idx="0">
                  <c:v>6.56</c:v>
                </c:pt>
                <c:pt idx="1">
                  <c:v>6.88</c:v>
                </c:pt>
                <c:pt idx="2">
                  <c:v>6.13</c:v>
                </c:pt>
                <c:pt idx="3">
                  <c:v>7.35</c:v>
                </c:pt>
                <c:pt idx="4">
                  <c:v>6</c:v>
                </c:pt>
              </c:numCache>
            </c:numRef>
          </c:val>
          <c:extLst>
            <c:ext xmlns:c16="http://schemas.microsoft.com/office/drawing/2014/chart" uri="{C3380CC4-5D6E-409C-BE32-E72D297353CC}">
              <c16:uniqueId val="{00000001-9EE8-40C0-BE57-4C535D276717}"/>
            </c:ext>
          </c:extLst>
        </c:ser>
        <c:dLbls>
          <c:showLegendKey val="0"/>
          <c:showVal val="0"/>
          <c:showCatName val="0"/>
          <c:showSerName val="0"/>
          <c:showPercent val="0"/>
          <c:showBubbleSize val="0"/>
        </c:dLbls>
        <c:gapWidth val="150"/>
        <c:axId val="1301151792"/>
        <c:axId val="1301140368"/>
        <c:extLst>
          <c:ext xmlns:c15="http://schemas.microsoft.com/office/drawing/2012/chart" uri="{02D57815-91ED-43cb-92C2-25804820EDAC}">
            <c15:filteredBarSeries>
              <c15:ser>
                <c:idx val="2"/>
                <c:order val="2"/>
                <c:tx>
                  <c:strRef>
                    <c:extLst>
                      <c:ext uri="{02D57815-91ED-43cb-92C2-25804820EDAC}">
                        <c15:formulaRef>
                          <c15:sqref>'Sheet1 (2)'!$A$28</c15:sqref>
                        </c15:formulaRef>
                      </c:ext>
                    </c:extLst>
                    <c:strCache>
                      <c:ptCount val="1"/>
                      <c:pt idx="0">
                        <c:v>Quý 3/2020 của nhóm 40% thấp nhất (triệu đồng)</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strRef>
                    <c:extLst>
                      <c:ext uri="{02D57815-91ED-43cb-92C2-25804820EDAC}">
                        <c15:formulaRef>
                          <c15:sqref>'Sheet1 (2)'!$B$25:$F$25</c15:sqref>
                        </c15:formulaRef>
                      </c:ext>
                    </c:extLst>
                    <c:strCache>
                      <c:ptCount val="5"/>
                      <c:pt idx="0">
                        <c:v>Chung</c:v>
                      </c:pt>
                      <c:pt idx="1">
                        <c:v>Nam</c:v>
                      </c:pt>
                      <c:pt idx="2">
                        <c:v>Nữ</c:v>
                      </c:pt>
                      <c:pt idx="3">
                        <c:v>Thành thị</c:v>
                      </c:pt>
                      <c:pt idx="4">
                        <c:v>Nông thôn</c:v>
                      </c:pt>
                    </c:strCache>
                  </c:strRef>
                </c:cat>
                <c:val>
                  <c:numRef>
                    <c:extLst>
                      <c:ext uri="{02D57815-91ED-43cb-92C2-25804820EDAC}">
                        <c15:formulaRef>
                          <c15:sqref>'Sheet1 (2)'!$B$28:$F$28</c15:sqref>
                        </c15:formulaRef>
                      </c:ext>
                    </c:extLst>
                    <c:numCache>
                      <c:formatCode>General</c:formatCode>
                      <c:ptCount val="5"/>
                      <c:pt idx="0">
                        <c:v>3.03</c:v>
                      </c:pt>
                      <c:pt idx="1">
                        <c:v>3.04</c:v>
                      </c:pt>
                      <c:pt idx="2">
                        <c:v>3.02</c:v>
                      </c:pt>
                      <c:pt idx="3">
                        <c:v>3.06</c:v>
                      </c:pt>
                      <c:pt idx="4">
                        <c:v>3.02</c:v>
                      </c:pt>
                    </c:numCache>
                  </c:numRef>
                </c:val>
                <c:extLst>
                  <c:ext xmlns:c16="http://schemas.microsoft.com/office/drawing/2014/chart" uri="{C3380CC4-5D6E-409C-BE32-E72D297353CC}">
                    <c16:uniqueId val="{00000002-9EE8-40C0-BE57-4C535D276717}"/>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'Sheet1 (2)'!$A$29</c15:sqref>
                        </c15:formulaRef>
                      </c:ext>
                    </c:extLst>
                    <c:strCache>
                      <c:ptCount val="1"/>
                      <c:pt idx="0">
                        <c:v>Quý 2/2020 của nhóm 40% thấp nhất (triệu đồng)</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'Sheet1 (2)'!$B$25:$F$25</c15:sqref>
                        </c15:formulaRef>
                      </c:ext>
                    </c:extLst>
                    <c:strCache>
                      <c:ptCount val="5"/>
                      <c:pt idx="0">
                        <c:v>Chung</c:v>
                      </c:pt>
                      <c:pt idx="1">
                        <c:v>Nam</c:v>
                      </c:pt>
                      <c:pt idx="2">
                        <c:v>Nữ</c:v>
                      </c:pt>
                      <c:pt idx="3">
                        <c:v>Thành thị</c:v>
                      </c:pt>
                      <c:pt idx="4">
                        <c:v>Nông thôn</c:v>
                      </c:pt>
                    </c:strCache>
                  </c:strRef>
                </c:cat>
                <c:val>
                  <c:numRef>
                    <c:extLst xmlns:c15="http://schemas.microsoft.com/office/drawing/2012/chart">
                      <c:ext xmlns:c15="http://schemas.microsoft.com/office/drawing/2012/chart" uri="{02D57815-91ED-43cb-92C2-25804820EDAC}">
                        <c15:formulaRef>
                          <c15:sqref>'Sheet1 (2)'!$B$29:$F$29</c15:sqref>
                        </c15:formulaRef>
                      </c:ext>
                    </c:extLst>
                    <c:numCache>
                      <c:formatCode>General</c:formatCode>
                      <c:ptCount val="5"/>
                      <c:pt idx="0">
                        <c:v>3.01</c:v>
                      </c:pt>
                      <c:pt idx="1">
                        <c:v>3.06</c:v>
                      </c:pt>
                      <c:pt idx="2">
                        <c:v>2.96</c:v>
                      </c:pt>
                      <c:pt idx="3">
                        <c:v>3</c:v>
                      </c:pt>
                      <c:pt idx="4">
                        <c:v>3.01</c:v>
                      </c:pt>
                    </c:numCache>
                  </c:numRef>
                </c:val>
                <c:extLst xmlns:c15="http://schemas.microsoft.com/office/drawing/2012/chart">
                  <c:ext xmlns:c16="http://schemas.microsoft.com/office/drawing/2014/chart" uri="{C3380CC4-5D6E-409C-BE32-E72D297353CC}">
                    <c16:uniqueId val="{00000003-9EE8-40C0-BE57-4C535D276717}"/>
                  </c:ext>
                </c:extLst>
              </c15:ser>
            </c15:filteredBarSeries>
          </c:ext>
        </c:extLst>
      </c:barChart>
      <c:catAx>
        <c:axId val="130115179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01140368"/>
        <c:crossesAt val="0"/>
        <c:auto val="1"/>
        <c:lblAlgn val="ctr"/>
        <c:lblOffset val="100"/>
        <c:noMultiLvlLbl val="0"/>
      </c:catAx>
      <c:valAx>
        <c:axId val="130114036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01151792"/>
        <c:crosses val="autoZero"/>
        <c:crossBetween val="between"/>
      </c:valAx>
      <c:spPr>
        <a:noFill/>
        <a:ln>
          <a:noFill/>
        </a:ln>
        <a:effectLst/>
      </c:spPr>
    </c:plotArea>
    <c:legend>
      <c:legendPos val="b"/>
      <c:layout>
        <c:manualLayout>
          <c:xMode val="edge"/>
          <c:yMode val="edge"/>
          <c:x val="0.11180509774001673"/>
          <c:y val="0.92109369742243763"/>
          <c:w val="0.77638950822586494"/>
          <c:h val="7.8906302577562426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Sheet1!$B$4</c:f>
              <c:strCache>
                <c:ptCount val="1"/>
                <c:pt idx="0">
                  <c:v>Q3/2019</c:v>
                </c:pt>
              </c:strCache>
            </c:strRef>
          </c:tx>
          <c:invertIfNegative val="0"/>
          <c:dLbls>
            <c:dLbl>
              <c:idx val="0"/>
              <c:tx>
                <c:rich>
                  <a:bodyPr/>
                  <a:lstStyle/>
                  <a:p>
                    <a:r>
                      <a:rPr lang="en-US"/>
                      <a:t>0,96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2E8-43EE-871D-B1FEA72543F6}"/>
                </c:ext>
              </c:extLst>
            </c:dLbl>
            <c:dLbl>
              <c:idx val="1"/>
              <c:layout>
                <c:manualLayout>
                  <c:x val="-4.1093075816724884E-3"/>
                  <c:y val="1.7595307917888617E-2"/>
                </c:manualLayout>
              </c:layout>
              <c:tx>
                <c:rich>
                  <a:bodyPr/>
                  <a:lstStyle/>
                  <a:p>
                    <a:r>
                      <a:rPr lang="en-US"/>
                      <a:t>1,88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2E8-43EE-871D-B1FEA72543F6}"/>
                </c:ext>
              </c:extLst>
            </c:dLbl>
            <c:dLbl>
              <c:idx val="2"/>
              <c:tx>
                <c:rich>
                  <a:bodyPr/>
                  <a:lstStyle/>
                  <a:p>
                    <a:r>
                      <a:rPr lang="en-US"/>
                      <a:t>4,03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2E8-43EE-871D-B1FEA72543F6}"/>
                </c:ext>
              </c:extLst>
            </c:dLbl>
            <c:dLbl>
              <c:idx val="3"/>
              <c:layout>
                <c:manualLayout>
                  <c:x val="-1.50672870742131E-16"/>
                  <c:y val="-2.932551319648094E-2"/>
                </c:manualLayout>
              </c:layout>
              <c:tx>
                <c:rich>
                  <a:bodyPr/>
                  <a:lstStyle/>
                  <a:p>
                    <a:r>
                      <a:rPr lang="en-US"/>
                      <a:t>3,19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2E8-43EE-871D-B1FEA72543F6}"/>
                </c:ext>
              </c:extLst>
            </c:dLbl>
            <c:spPr>
              <a:noFill/>
              <a:ln>
                <a:noFill/>
              </a:ln>
              <a:effectLst/>
            </c:spPr>
            <c:txPr>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Sheet1!$A$5:$A$8</c:f>
              <c:strCache>
                <c:ptCount val="4"/>
                <c:pt idx="0">
                  <c:v>Sơ cấp</c:v>
                </c:pt>
                <c:pt idx="1">
                  <c:v>Trung cấp </c:v>
                </c:pt>
                <c:pt idx="2">
                  <c:v>Cao đẳng </c:v>
                </c:pt>
                <c:pt idx="3">
                  <c:v>Đại học trở lên</c:v>
                </c:pt>
              </c:strCache>
            </c:strRef>
          </c:cat>
          <c:val>
            <c:numRef>
              <c:f>Sheet1!$B$5:$B$8</c:f>
              <c:numCache>
                <c:formatCode>0.00</c:formatCode>
                <c:ptCount val="4"/>
                <c:pt idx="0">
                  <c:v>0.96</c:v>
                </c:pt>
                <c:pt idx="1">
                  <c:v>1.88</c:v>
                </c:pt>
                <c:pt idx="2">
                  <c:v>4.03</c:v>
                </c:pt>
                <c:pt idx="3">
                  <c:v>3.19</c:v>
                </c:pt>
              </c:numCache>
            </c:numRef>
          </c:val>
          <c:extLst>
            <c:ext xmlns:c16="http://schemas.microsoft.com/office/drawing/2014/chart" uri="{C3380CC4-5D6E-409C-BE32-E72D297353CC}">
              <c16:uniqueId val="{00000000-F4B8-445F-B247-316B1184FE22}"/>
            </c:ext>
          </c:extLst>
        </c:ser>
        <c:ser>
          <c:idx val="1"/>
          <c:order val="1"/>
          <c:tx>
            <c:strRef>
              <c:f>Sheet1!$C$4</c:f>
              <c:strCache>
                <c:ptCount val="1"/>
                <c:pt idx="0">
                  <c:v>Q2/2020</c:v>
                </c:pt>
              </c:strCache>
            </c:strRef>
          </c:tx>
          <c:invertIfNegative val="0"/>
          <c:dLbls>
            <c:dLbl>
              <c:idx val="0"/>
              <c:tx>
                <c:rich>
                  <a:bodyPr/>
                  <a:lstStyle/>
                  <a:p>
                    <a:r>
                      <a:rPr lang="en-US"/>
                      <a:t>3,50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2E8-43EE-871D-B1FEA72543F6}"/>
                </c:ext>
              </c:extLst>
            </c:dLbl>
            <c:dLbl>
              <c:idx val="1"/>
              <c:tx>
                <c:rich>
                  <a:bodyPr/>
                  <a:lstStyle/>
                  <a:p>
                    <a:r>
                      <a:rPr lang="en-US"/>
                      <a:t>2,70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2E8-43EE-871D-B1FEA72543F6}"/>
                </c:ext>
              </c:extLst>
            </c:dLbl>
            <c:dLbl>
              <c:idx val="2"/>
              <c:layout>
                <c:manualLayout>
                  <c:x val="-4.1093075816725638E-3"/>
                  <c:y val="-1.7595307917888565E-2"/>
                </c:manualLayout>
              </c:layout>
              <c:tx>
                <c:rich>
                  <a:bodyPr/>
                  <a:lstStyle/>
                  <a:p>
                    <a:r>
                      <a:rPr lang="en-US"/>
                      <a:t>4,40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2E8-43EE-871D-B1FEA72543F6}"/>
                </c:ext>
              </c:extLst>
            </c:dLbl>
            <c:dLbl>
              <c:idx val="3"/>
              <c:layout>
                <c:manualLayout>
                  <c:x val="1.3888812491000779E-2"/>
                  <c:y val="-3.3943704251044866E-3"/>
                </c:manualLayout>
              </c:layout>
              <c:tx>
                <c:rich>
                  <a:bodyPr/>
                  <a:lstStyle/>
                  <a:p>
                    <a:r>
                      <a:rPr lang="en-US"/>
                      <a:t>2,90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4B8-445F-B247-316B1184FE22}"/>
                </c:ext>
              </c:extLst>
            </c:dLbl>
            <c:numFmt formatCode="#,##0.00" sourceLinked="0"/>
            <c:spPr>
              <a:noFill/>
              <a:ln>
                <a:noFill/>
              </a:ln>
              <a:effectLst/>
            </c:spPr>
            <c:txPr>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Sheet1!$A$5:$A$8</c:f>
              <c:strCache>
                <c:ptCount val="4"/>
                <c:pt idx="0">
                  <c:v>Sơ cấp</c:v>
                </c:pt>
                <c:pt idx="1">
                  <c:v>Trung cấp </c:v>
                </c:pt>
                <c:pt idx="2">
                  <c:v>Cao đẳng </c:v>
                </c:pt>
                <c:pt idx="3">
                  <c:v>Đại học trở lên</c:v>
                </c:pt>
              </c:strCache>
            </c:strRef>
          </c:cat>
          <c:val>
            <c:numRef>
              <c:f>Sheet1!$C$5:$C$8</c:f>
              <c:numCache>
                <c:formatCode>0.00</c:formatCode>
                <c:ptCount val="4"/>
                <c:pt idx="0">
                  <c:v>3.47</c:v>
                </c:pt>
                <c:pt idx="1">
                  <c:v>2.66</c:v>
                </c:pt>
                <c:pt idx="2">
                  <c:v>4.41</c:v>
                </c:pt>
                <c:pt idx="3">
                  <c:v>2.93</c:v>
                </c:pt>
              </c:numCache>
            </c:numRef>
          </c:val>
          <c:extLst>
            <c:ext xmlns:c16="http://schemas.microsoft.com/office/drawing/2014/chart" uri="{C3380CC4-5D6E-409C-BE32-E72D297353CC}">
              <c16:uniqueId val="{00000002-F4B8-445F-B247-316B1184FE22}"/>
            </c:ext>
          </c:extLst>
        </c:ser>
        <c:ser>
          <c:idx val="2"/>
          <c:order val="2"/>
          <c:tx>
            <c:strRef>
              <c:f>Sheet1!$D$4</c:f>
              <c:strCache>
                <c:ptCount val="1"/>
                <c:pt idx="0">
                  <c:v>Q3/2020</c:v>
                </c:pt>
              </c:strCache>
            </c:strRef>
          </c:tx>
          <c:invertIfNegative val="0"/>
          <c:dLbls>
            <c:dLbl>
              <c:idx val="0"/>
              <c:layout>
                <c:manualLayout>
                  <c:x val="1.9444466914411498E-2"/>
                  <c:y val="-2.4695776664280602E-2"/>
                </c:manualLayout>
              </c:layout>
              <c:tx>
                <c:rich>
                  <a:bodyPr/>
                  <a:lstStyle/>
                  <a:p>
                    <a:r>
                      <a:rPr lang="en-US"/>
                      <a:t>1,83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4B8-445F-B247-316B1184FE22}"/>
                </c:ext>
              </c:extLst>
            </c:dLbl>
            <c:dLbl>
              <c:idx val="1"/>
              <c:tx>
                <c:rich>
                  <a:bodyPr/>
                  <a:lstStyle/>
                  <a:p>
                    <a:r>
                      <a:rPr lang="en-US"/>
                      <a:t>5,15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2E8-43EE-871D-B1FEA72543F6}"/>
                </c:ext>
              </c:extLst>
            </c:dLbl>
            <c:dLbl>
              <c:idx val="2"/>
              <c:tx>
                <c:rich>
                  <a:bodyPr/>
                  <a:lstStyle/>
                  <a:p>
                    <a:r>
                      <a:rPr lang="en-US"/>
                      <a:t>7,93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2E8-43EE-871D-B1FEA72543F6}"/>
                </c:ext>
              </c:extLst>
            </c:dLbl>
            <c:dLbl>
              <c:idx val="3"/>
              <c:tx>
                <c:rich>
                  <a:bodyPr/>
                  <a:lstStyle/>
                  <a:p>
                    <a:r>
                      <a:rPr lang="en-US"/>
                      <a:t>5,47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2E8-43EE-871D-B1FEA72543F6}"/>
                </c:ext>
              </c:extLst>
            </c:dLbl>
            <c:spPr>
              <a:noFill/>
              <a:ln>
                <a:noFill/>
              </a:ln>
              <a:effectLst/>
            </c:spPr>
            <c:txPr>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Sheet1!$A$5:$A$8</c:f>
              <c:strCache>
                <c:ptCount val="4"/>
                <c:pt idx="0">
                  <c:v>Sơ cấp</c:v>
                </c:pt>
                <c:pt idx="1">
                  <c:v>Trung cấp </c:v>
                </c:pt>
                <c:pt idx="2">
                  <c:v>Cao đẳng </c:v>
                </c:pt>
                <c:pt idx="3">
                  <c:v>Đại học trở lên</c:v>
                </c:pt>
              </c:strCache>
            </c:strRef>
          </c:cat>
          <c:val>
            <c:numRef>
              <c:f>Sheet1!$D$5:$D$8</c:f>
              <c:numCache>
                <c:formatCode>0.00</c:formatCode>
                <c:ptCount val="4"/>
                <c:pt idx="0">
                  <c:v>1.83</c:v>
                </c:pt>
                <c:pt idx="1">
                  <c:v>5.15</c:v>
                </c:pt>
                <c:pt idx="2">
                  <c:v>7.93</c:v>
                </c:pt>
                <c:pt idx="3">
                  <c:v>5.47</c:v>
                </c:pt>
              </c:numCache>
            </c:numRef>
          </c:val>
          <c:extLst>
            <c:ext xmlns:c16="http://schemas.microsoft.com/office/drawing/2014/chart" uri="{C3380CC4-5D6E-409C-BE32-E72D297353CC}">
              <c16:uniqueId val="{00000004-F4B8-445F-B247-316B1184FE22}"/>
            </c:ext>
          </c:extLst>
        </c:ser>
        <c:dLbls>
          <c:showLegendKey val="0"/>
          <c:showVal val="0"/>
          <c:showCatName val="0"/>
          <c:showSerName val="0"/>
          <c:showPercent val="0"/>
          <c:showBubbleSize val="0"/>
        </c:dLbls>
        <c:gapWidth val="75"/>
        <c:shape val="box"/>
        <c:axId val="1301163760"/>
        <c:axId val="1301144720"/>
        <c:axId val="0"/>
      </c:bar3DChart>
      <c:catAx>
        <c:axId val="1301163760"/>
        <c:scaling>
          <c:orientation val="minMax"/>
        </c:scaling>
        <c:delete val="0"/>
        <c:axPos val="b"/>
        <c:numFmt formatCode="General" sourceLinked="0"/>
        <c:majorTickMark val="none"/>
        <c:minorTickMark val="none"/>
        <c:tickLblPos val="nextTo"/>
        <c:txPr>
          <a:bodyPr/>
          <a:lstStyle/>
          <a:p>
            <a:pPr>
              <a:defRPr sz="1050"/>
            </a:pPr>
            <a:endParaRPr lang="en-US"/>
          </a:p>
        </c:txPr>
        <c:crossAx val="1301144720"/>
        <c:crosses val="autoZero"/>
        <c:auto val="1"/>
        <c:lblAlgn val="ctr"/>
        <c:lblOffset val="100"/>
        <c:noMultiLvlLbl val="0"/>
      </c:catAx>
      <c:valAx>
        <c:axId val="1301144720"/>
        <c:scaling>
          <c:orientation val="minMax"/>
        </c:scaling>
        <c:delete val="0"/>
        <c:axPos val="l"/>
        <c:majorGridlines/>
        <c:numFmt formatCode="0.00" sourceLinked="1"/>
        <c:majorTickMark val="none"/>
        <c:minorTickMark val="none"/>
        <c:tickLblPos val="nextTo"/>
        <c:spPr>
          <a:ln w="9525">
            <a:noFill/>
          </a:ln>
        </c:spPr>
        <c:crossAx val="1301163760"/>
        <c:crosses val="autoZero"/>
        <c:crossBetween val="between"/>
      </c:valAx>
    </c:plotArea>
    <c:legend>
      <c:legendPos val="b"/>
      <c:overlay val="0"/>
      <c:txPr>
        <a:bodyPr/>
        <a:lstStyle/>
        <a:p>
          <a:pPr>
            <a:defRPr sz="1000"/>
          </a:pPr>
          <a:endParaRPr lang="en-US"/>
        </a:p>
      </c:txPr>
    </c:legend>
    <c:plotVisOnly val="1"/>
    <c:dispBlanksAs val="gap"/>
    <c:showDLblsOverMax val="0"/>
  </c:chart>
  <c:txPr>
    <a:bodyPr/>
    <a:lstStyle/>
    <a:p>
      <a:pPr>
        <a:defRPr sz="1100">
          <a:latin typeface="Times New Roman" pitchFamily="18" charset="0"/>
          <a:cs typeface="Times New Roman" pitchFamily="18"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'Quy 3.2018'!$A$4</c:f>
              <c:strCache>
                <c:ptCount val="1"/>
                <c:pt idx="0">
                  <c:v>Tổng số người thiếu việc làm (nghìn người)</c:v>
                </c:pt>
              </c:strCache>
            </c:strRef>
          </c:tx>
          <c:invertIfNegative val="0"/>
          <c:dLbls>
            <c:dLbl>
              <c:idx val="0"/>
              <c:layout>
                <c:manualLayout>
                  <c:x val="0"/>
                  <c:y val="0.22258070169690161"/>
                </c:manualLayout>
              </c:layout>
              <c:spPr>
                <a:noFill/>
                <a:ln w="25400">
                  <a:noFill/>
                </a:ln>
              </c:spPr>
              <c:txPr>
                <a:bodyPr/>
                <a:lstStyle/>
                <a:p>
                  <a:pPr>
                    <a:defRPr sz="950"/>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C36-4712-B052-EA42FD635BB3}"/>
                </c:ext>
              </c:extLst>
            </c:dLbl>
            <c:dLbl>
              <c:idx val="1"/>
              <c:layout>
                <c:manualLayout>
                  <c:x val="0"/>
                  <c:y val="0.29032265438726301"/>
                </c:manualLayout>
              </c:layout>
              <c:spPr>
                <a:noFill/>
                <a:ln w="25400">
                  <a:noFill/>
                </a:ln>
              </c:spPr>
              <c:txPr>
                <a:bodyPr/>
                <a:lstStyle/>
                <a:p>
                  <a:pPr>
                    <a:defRPr sz="950"/>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C36-4712-B052-EA42FD635BB3}"/>
                </c:ext>
              </c:extLst>
            </c:dLbl>
            <c:dLbl>
              <c:idx val="2"/>
              <c:layout>
                <c:manualLayout>
                  <c:x val="0"/>
                  <c:y val="0.22272851763094831"/>
                </c:manualLayout>
              </c:layout>
              <c:spPr>
                <a:noFill/>
                <a:ln w="25400">
                  <a:noFill/>
                </a:ln>
              </c:spPr>
              <c:txPr>
                <a:bodyPr/>
                <a:lstStyle/>
                <a:p>
                  <a:pPr>
                    <a:defRPr sz="950"/>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C36-4712-B052-EA42FD635BB3}"/>
                </c:ext>
              </c:extLst>
            </c:dLbl>
            <c:dLbl>
              <c:idx val="3"/>
              <c:layout>
                <c:manualLayout>
                  <c:x val="0"/>
                  <c:y val="0.20806456897753847"/>
                </c:manualLayout>
              </c:layout>
              <c:spPr>
                <a:noFill/>
                <a:ln w="25400">
                  <a:noFill/>
                </a:ln>
              </c:spPr>
              <c:txPr>
                <a:bodyPr/>
                <a:lstStyle/>
                <a:p>
                  <a:pPr>
                    <a:defRPr sz="950"/>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C36-4712-B052-EA42FD635BB3}"/>
                </c:ext>
              </c:extLst>
            </c:dLbl>
            <c:dLbl>
              <c:idx val="4"/>
              <c:layout>
                <c:manualLayout>
                  <c:x val="5.172413442002889E-3"/>
                  <c:y val="0.19838714716462974"/>
                </c:manualLayout>
              </c:layout>
              <c:spPr>
                <a:noFill/>
                <a:ln w="25400">
                  <a:noFill/>
                </a:ln>
              </c:spPr>
              <c:txPr>
                <a:bodyPr/>
                <a:lstStyle/>
                <a:p>
                  <a:pPr>
                    <a:defRPr sz="950"/>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C36-4712-B052-EA42FD635BB3}"/>
                </c:ext>
              </c:extLst>
            </c:dLbl>
            <c:spPr>
              <a:noFill/>
              <a:ln w="25400">
                <a:noFill/>
              </a:ln>
            </c:spPr>
            <c:txPr>
              <a:bodyPr wrap="square" lIns="38100" tIns="19050" rIns="38100" bIns="19050" anchor="ctr">
                <a:spAutoFit/>
              </a:bodyPr>
              <a:lstStyle/>
              <a:p>
                <a:pPr>
                  <a:defRPr sz="95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'Quy 3.2018'!$B$3:$F$3</c:f>
              <c:strCache>
                <c:ptCount val="5"/>
                <c:pt idx="0">
                  <c:v>Q3/2019</c:v>
                </c:pt>
                <c:pt idx="1">
                  <c:v>Q4/2019</c:v>
                </c:pt>
                <c:pt idx="2">
                  <c:v>Q1/2020</c:v>
                </c:pt>
                <c:pt idx="3">
                  <c:v>Q2/2020</c:v>
                </c:pt>
                <c:pt idx="4">
                  <c:v>Q3/2020</c:v>
                </c:pt>
              </c:strCache>
            </c:strRef>
          </c:cat>
          <c:val>
            <c:numRef>
              <c:f>'Quy 3.2018'!$B$4:$F$4</c:f>
              <c:numCache>
                <c:formatCode>0</c:formatCode>
                <c:ptCount val="5"/>
                <c:pt idx="0">
                  <c:v>586.63351999999998</c:v>
                </c:pt>
                <c:pt idx="1">
                  <c:v>971.74390000000005</c:v>
                </c:pt>
                <c:pt idx="2">
                  <c:v>946.46855000000005</c:v>
                </c:pt>
                <c:pt idx="3">
                  <c:v>946.46855000000005</c:v>
                </c:pt>
                <c:pt idx="4">
                  <c:v>842.50228000000004</c:v>
                </c:pt>
              </c:numCache>
            </c:numRef>
          </c:val>
          <c:extLst>
            <c:ext xmlns:c16="http://schemas.microsoft.com/office/drawing/2014/chart" uri="{C3380CC4-5D6E-409C-BE32-E72D297353CC}">
              <c16:uniqueId val="{00000005-6C36-4712-B052-EA42FD635BB3}"/>
            </c:ext>
          </c:extLst>
        </c:ser>
        <c:dLbls>
          <c:showLegendKey val="0"/>
          <c:showVal val="0"/>
          <c:showCatName val="0"/>
          <c:showSerName val="0"/>
          <c:showPercent val="0"/>
          <c:showBubbleSize val="0"/>
        </c:dLbls>
        <c:gapWidth val="150"/>
        <c:axId val="1301163216"/>
        <c:axId val="1301143632"/>
      </c:barChart>
      <c:lineChart>
        <c:grouping val="standard"/>
        <c:varyColors val="0"/>
        <c:ser>
          <c:idx val="1"/>
          <c:order val="1"/>
          <c:tx>
            <c:strRef>
              <c:f>'Quy 3.2018'!$A$5</c:f>
              <c:strCache>
                <c:ptCount val="1"/>
                <c:pt idx="0">
                  <c:v>Tỷ lệ thiếu việc làm (%)</c:v>
                </c:pt>
              </c:strCache>
            </c:strRef>
          </c:tx>
          <c:spPr>
            <a:ln>
              <a:solidFill>
                <a:schemeClr val="accent6">
                  <a:lumMod val="75000"/>
                </a:schemeClr>
              </a:solidFill>
            </a:ln>
          </c:spPr>
          <c:marker>
            <c:spPr>
              <a:solidFill>
                <a:schemeClr val="accent6">
                  <a:lumMod val="75000"/>
                </a:schemeClr>
              </a:solidFill>
              <a:ln>
                <a:solidFill>
                  <a:schemeClr val="accent6">
                    <a:lumMod val="75000"/>
                  </a:schemeClr>
                </a:solidFill>
              </a:ln>
            </c:spPr>
          </c:marker>
          <c:dLbls>
            <c:dLbl>
              <c:idx val="0"/>
              <c:layout>
                <c:manualLayout>
                  <c:x val="2.5862067210014445E-3"/>
                  <c:y val="-9.6774218129087652E-2"/>
                </c:manualLayout>
              </c:layout>
              <c:tx>
                <c:rich>
                  <a:bodyPr/>
                  <a:lstStyle/>
                  <a:p>
                    <a:pPr>
                      <a:defRPr sz="950"/>
                    </a:pPr>
                    <a:r>
                      <a:rPr lang="en-US" sz="950"/>
                      <a:t>1,22</a:t>
                    </a:r>
                  </a:p>
                </c:rich>
              </c:tx>
              <c:spPr>
                <a:noFill/>
                <a:ln w="25400">
                  <a:noFill/>
                </a:ln>
              </c:sp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C36-4712-B052-EA42FD635BB3}"/>
                </c:ext>
              </c:extLst>
            </c:dLbl>
            <c:dLbl>
              <c:idx val="1"/>
              <c:layout>
                <c:manualLayout>
                  <c:x val="2.5862067210014445E-3"/>
                  <c:y val="-0.13064519447426834"/>
                </c:manualLayout>
              </c:layout>
              <c:tx>
                <c:rich>
                  <a:bodyPr/>
                  <a:lstStyle/>
                  <a:p>
                    <a:pPr>
                      <a:defRPr sz="950"/>
                    </a:pPr>
                    <a:r>
                      <a:rPr lang="en-US" sz="950"/>
                      <a:t>2,03</a:t>
                    </a:r>
                  </a:p>
                </c:rich>
              </c:tx>
              <c:spPr>
                <a:noFill/>
                <a:ln w="25400">
                  <a:noFill/>
                </a:ln>
              </c:sp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C36-4712-B052-EA42FD635BB3}"/>
                </c:ext>
              </c:extLst>
            </c:dLbl>
            <c:dLbl>
              <c:idx val="2"/>
              <c:layout>
                <c:manualLayout>
                  <c:x val="3.3708251852548748E-3"/>
                  <c:y val="-0.10676901365735679"/>
                </c:manualLayout>
              </c:layout>
              <c:tx>
                <c:rich>
                  <a:bodyPr/>
                  <a:lstStyle/>
                  <a:p>
                    <a:pPr>
                      <a:defRPr sz="950"/>
                    </a:pPr>
                    <a:r>
                      <a:rPr lang="en-US" sz="950"/>
                      <a:t>2,08</a:t>
                    </a:r>
                  </a:p>
                </c:rich>
              </c:tx>
              <c:spPr>
                <a:noFill/>
                <a:ln w="25400">
                  <a:noFill/>
                </a:ln>
              </c:sp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C36-4712-B052-EA42FD635BB3}"/>
                </c:ext>
              </c:extLst>
            </c:dLbl>
            <c:dLbl>
              <c:idx val="3"/>
              <c:layout>
                <c:manualLayout>
                  <c:x val="0"/>
                  <c:y val="-0.13899610519050137"/>
                </c:manualLayout>
              </c:layout>
              <c:tx>
                <c:rich>
                  <a:bodyPr/>
                  <a:lstStyle/>
                  <a:p>
                    <a:pPr>
                      <a:defRPr sz="950"/>
                    </a:pPr>
                    <a:r>
                      <a:rPr lang="en-US" sz="950"/>
                      <a:t>2,08</a:t>
                    </a:r>
                  </a:p>
                </c:rich>
              </c:tx>
              <c:spPr>
                <a:noFill/>
                <a:ln w="25400">
                  <a:noFill/>
                </a:ln>
              </c:sp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C36-4712-B052-EA42FD635BB3}"/>
                </c:ext>
              </c:extLst>
            </c:dLbl>
            <c:dLbl>
              <c:idx val="4"/>
              <c:layout>
                <c:manualLayout>
                  <c:x val="0"/>
                  <c:y val="-0.11119688415240106"/>
                </c:manualLayout>
              </c:layout>
              <c:tx>
                <c:rich>
                  <a:bodyPr/>
                  <a:lstStyle/>
                  <a:p>
                    <a:pPr>
                      <a:defRPr sz="950"/>
                    </a:pPr>
                    <a:r>
                      <a:rPr lang="en-US" sz="950"/>
                      <a:t>1,78</a:t>
                    </a:r>
                  </a:p>
                </c:rich>
              </c:tx>
              <c:spPr>
                <a:noFill/>
                <a:ln w="25400">
                  <a:noFill/>
                </a:ln>
              </c:sp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C36-4712-B052-EA42FD635BB3}"/>
                </c:ext>
              </c:extLst>
            </c:dLbl>
            <c:spPr>
              <a:noFill/>
              <a:ln w="25400">
                <a:noFill/>
              </a:ln>
            </c:spPr>
            <c:txPr>
              <a:bodyPr wrap="square" lIns="38100" tIns="19050" rIns="38100" bIns="19050" anchor="ctr">
                <a:spAutoFit/>
              </a:bodyPr>
              <a:lstStyle/>
              <a:p>
                <a:pPr>
                  <a:defRPr sz="950"/>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'Quy 3.2018'!$B$3:$E$3</c:f>
              <c:strCache>
                <c:ptCount val="4"/>
                <c:pt idx="0">
                  <c:v>Q3/2019</c:v>
                </c:pt>
                <c:pt idx="1">
                  <c:v>Q4/2019</c:v>
                </c:pt>
                <c:pt idx="2">
                  <c:v>Q1/2020</c:v>
                </c:pt>
                <c:pt idx="3">
                  <c:v>Q2/2020</c:v>
                </c:pt>
              </c:strCache>
            </c:strRef>
          </c:cat>
          <c:val>
            <c:numRef>
              <c:f>'Quy 3.2018'!$B$5:$F$5</c:f>
              <c:numCache>
                <c:formatCode>General</c:formatCode>
                <c:ptCount val="5"/>
                <c:pt idx="0">
                  <c:v>1.22</c:v>
                </c:pt>
                <c:pt idx="1">
                  <c:v>2.0299999999999998</c:v>
                </c:pt>
                <c:pt idx="2">
                  <c:v>2.08</c:v>
                </c:pt>
                <c:pt idx="3">
                  <c:v>2.08</c:v>
                </c:pt>
                <c:pt idx="4">
                  <c:v>1.78</c:v>
                </c:pt>
              </c:numCache>
            </c:numRef>
          </c:val>
          <c:smooth val="0"/>
          <c:extLst>
            <c:ext xmlns:c16="http://schemas.microsoft.com/office/drawing/2014/chart" uri="{C3380CC4-5D6E-409C-BE32-E72D297353CC}">
              <c16:uniqueId val="{0000000B-6C36-4712-B052-EA42FD635BB3}"/>
            </c:ext>
          </c:extLst>
        </c:ser>
        <c:dLbls>
          <c:showLegendKey val="0"/>
          <c:showVal val="0"/>
          <c:showCatName val="0"/>
          <c:showSerName val="0"/>
          <c:showPercent val="0"/>
          <c:showBubbleSize val="0"/>
        </c:dLbls>
        <c:marker val="1"/>
        <c:smooth val="0"/>
        <c:axId val="1301137648"/>
        <c:axId val="1301135472"/>
      </c:lineChart>
      <c:catAx>
        <c:axId val="1301163216"/>
        <c:scaling>
          <c:orientation val="minMax"/>
        </c:scaling>
        <c:delete val="0"/>
        <c:axPos val="b"/>
        <c:numFmt formatCode="General" sourceLinked="0"/>
        <c:majorTickMark val="out"/>
        <c:minorTickMark val="none"/>
        <c:tickLblPos val="nextTo"/>
        <c:crossAx val="1301143632"/>
        <c:crosses val="autoZero"/>
        <c:auto val="1"/>
        <c:lblAlgn val="ctr"/>
        <c:lblOffset val="100"/>
        <c:noMultiLvlLbl val="0"/>
      </c:catAx>
      <c:valAx>
        <c:axId val="1301143632"/>
        <c:scaling>
          <c:orientation val="minMax"/>
          <c:max val="1000"/>
        </c:scaling>
        <c:delete val="0"/>
        <c:axPos val="l"/>
        <c:majorGridlines/>
        <c:numFmt formatCode="0" sourceLinked="1"/>
        <c:majorTickMark val="out"/>
        <c:minorTickMark val="none"/>
        <c:tickLblPos val="nextTo"/>
        <c:crossAx val="1301163216"/>
        <c:crosses val="autoZero"/>
        <c:crossBetween val="between"/>
      </c:valAx>
      <c:catAx>
        <c:axId val="1301137648"/>
        <c:scaling>
          <c:orientation val="minMax"/>
        </c:scaling>
        <c:delete val="1"/>
        <c:axPos val="b"/>
        <c:numFmt formatCode="General" sourceLinked="1"/>
        <c:majorTickMark val="out"/>
        <c:minorTickMark val="none"/>
        <c:tickLblPos val="nextTo"/>
        <c:crossAx val="1301135472"/>
        <c:crosses val="autoZero"/>
        <c:auto val="1"/>
        <c:lblAlgn val="ctr"/>
        <c:lblOffset val="100"/>
        <c:noMultiLvlLbl val="0"/>
      </c:catAx>
      <c:valAx>
        <c:axId val="1301135472"/>
        <c:scaling>
          <c:orientation val="minMax"/>
          <c:max val="2.5"/>
        </c:scaling>
        <c:delete val="0"/>
        <c:axPos val="r"/>
        <c:numFmt formatCode="0.0" sourceLinked="0"/>
        <c:majorTickMark val="out"/>
        <c:minorTickMark val="none"/>
        <c:tickLblPos val="nextTo"/>
        <c:crossAx val="1301137648"/>
        <c:crosses val="max"/>
        <c:crossBetween val="between"/>
        <c:majorUnit val="0.30000000000000004"/>
        <c:minorUnit val="0.2"/>
      </c:valAx>
      <c:spPr>
        <a:blipFill>
          <a:blip xmlns:r="http://schemas.openxmlformats.org/officeDocument/2006/relationships" r:embed="rId2"/>
          <a:tile tx="0" ty="0" sx="100000" sy="100000" flip="none" algn="tl"/>
        </a:blipFill>
      </c:spPr>
    </c:plotArea>
    <c:legend>
      <c:legendPos val="b"/>
      <c:overlay val="0"/>
      <c:txPr>
        <a:bodyPr/>
        <a:lstStyle/>
        <a:p>
          <a:pPr>
            <a:defRPr b="1"/>
          </a:pPr>
          <a:endParaRPr lang="en-US"/>
        </a:p>
      </c:txPr>
    </c:legend>
    <c:plotVisOnly val="1"/>
    <c:dispBlanksAs val="gap"/>
    <c:showDLblsOverMax val="0"/>
  </c:chart>
  <c:txPr>
    <a:bodyPr/>
    <a:lstStyle/>
    <a:p>
      <a:pPr>
        <a:defRPr>
          <a:latin typeface="Times New Roman" pitchFamily="18" charset="0"/>
          <a:cs typeface="Times New Roman"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dLbl>
              <c:idx val="0"/>
              <c:tx>
                <c:rich>
                  <a:bodyPr/>
                  <a:lstStyle/>
                  <a:p>
                    <a:r>
                      <a:rPr lang="en-US"/>
                      <a:t>92,4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775-4397-81AF-3F7B7E1A71E1}"/>
                </c:ext>
              </c:extLst>
            </c:dLbl>
            <c:dLbl>
              <c:idx val="1"/>
              <c:tx>
                <c:rich>
                  <a:bodyPr/>
                  <a:lstStyle/>
                  <a:p>
                    <a:r>
                      <a:rPr lang="en-US"/>
                      <a:t>7,6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775-4397-81AF-3F7B7E1A71E1}"/>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'DM nganh'!$J$148:$J$149</c:f>
              <c:strCache>
                <c:ptCount val="2"/>
                <c:pt idx="0">
                  <c:v>Toàn thời gian</c:v>
                </c:pt>
                <c:pt idx="1">
                  <c:v>Khác</c:v>
                </c:pt>
              </c:strCache>
            </c:strRef>
          </c:cat>
          <c:val>
            <c:numRef>
              <c:f>'DM nganh'!$K$148:$K$149</c:f>
              <c:numCache>
                <c:formatCode>General</c:formatCode>
                <c:ptCount val="2"/>
                <c:pt idx="0">
                  <c:v>92.4</c:v>
                </c:pt>
                <c:pt idx="1">
                  <c:v>7.5999999999999943</c:v>
                </c:pt>
              </c:numCache>
            </c:numRef>
          </c:val>
          <c:extLst>
            <c:ext xmlns:c16="http://schemas.microsoft.com/office/drawing/2014/chart" uri="{C3380CC4-5D6E-409C-BE32-E72D297353CC}">
              <c16:uniqueId val="{00000000-5F80-42A7-8ADB-89B222076E45}"/>
            </c:ext>
          </c:extLst>
        </c:ser>
        <c:dLbls>
          <c:showLegendKey val="0"/>
          <c:showVal val="0"/>
          <c:showCatName val="0"/>
          <c:showSerName val="0"/>
          <c:showPercent val="0"/>
          <c:showBubbleSize val="0"/>
        </c:dLbls>
        <c:gapWidth val="219"/>
        <c:overlap val="-27"/>
        <c:axId val="1301145264"/>
        <c:axId val="1301147440"/>
      </c:barChart>
      <c:catAx>
        <c:axId val="130114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01147440"/>
        <c:crosses val="autoZero"/>
        <c:auto val="1"/>
        <c:lblAlgn val="ctr"/>
        <c:lblOffset val="100"/>
        <c:noMultiLvlLbl val="0"/>
      </c:catAx>
      <c:valAx>
        <c:axId val="1301147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0114526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Output!$F$68</c:f>
              <c:strCache>
                <c:ptCount val="1"/>
                <c:pt idx="0">
                  <c:v>Q3</c:v>
                </c:pt>
              </c:strCache>
            </c:strRef>
          </c:tx>
          <c:spPr>
            <a:solidFill>
              <a:schemeClr val="accent1"/>
            </a:solidFill>
            <a:ln>
              <a:noFill/>
            </a:ln>
            <a:effectLst/>
          </c:spPr>
          <c:invertIfNegative val="0"/>
          <c:dLbls>
            <c:dLbl>
              <c:idx val="0"/>
              <c:tx>
                <c:rich>
                  <a:bodyPr/>
                  <a:lstStyle/>
                  <a:p>
                    <a:r>
                      <a:rPr lang="en-US"/>
                      <a:t>28,8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526-460C-92D8-CCD4E2688790}"/>
                </c:ext>
              </c:extLst>
            </c:dLbl>
            <c:dLbl>
              <c:idx val="1"/>
              <c:tx>
                <c:rich>
                  <a:bodyPr/>
                  <a:lstStyle/>
                  <a:p>
                    <a:r>
                      <a:rPr lang="en-US"/>
                      <a:t>2,3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526-460C-92D8-CCD4E2688790}"/>
                </c:ext>
              </c:extLst>
            </c:dLbl>
            <c:dLbl>
              <c:idx val="2"/>
              <c:tx>
                <c:rich>
                  <a:bodyPr/>
                  <a:lstStyle/>
                  <a:p>
                    <a:r>
                      <a:rPr lang="en-US"/>
                      <a:t>36,0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526-460C-92D8-CCD4E2688790}"/>
                </c:ext>
              </c:extLst>
            </c:dLbl>
            <c:dLbl>
              <c:idx val="3"/>
              <c:tx>
                <c:rich>
                  <a:bodyPr/>
                  <a:lstStyle/>
                  <a:p>
                    <a:r>
                      <a:rPr lang="en-US"/>
                      <a:t>23,6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526-460C-92D8-CCD4E2688790}"/>
                </c:ext>
              </c:extLst>
            </c:dLbl>
            <c:dLbl>
              <c:idx val="4"/>
              <c:tx>
                <c:rich>
                  <a:bodyPr/>
                  <a:lstStyle/>
                  <a:p>
                    <a:r>
                      <a:rPr lang="en-US"/>
                      <a:t>9,3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526-460C-92D8-CCD4E268879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Output!$C$69:$C$73</c:f>
              <c:strCache>
                <c:ptCount val="5"/>
                <c:pt idx="0">
                  <c:v>Chưa qua đào tạo</c:v>
                </c:pt>
                <c:pt idx="1">
                  <c:v>Chứng chỉ nghề</c:v>
                </c:pt>
                <c:pt idx="2">
                  <c:v>Trung cấp</c:v>
                </c:pt>
                <c:pt idx="3">
                  <c:v>Cao đẳng</c:v>
                </c:pt>
                <c:pt idx="4">
                  <c:v>Từ đại học trở lên</c:v>
                </c:pt>
              </c:strCache>
            </c:strRef>
          </c:cat>
          <c:val>
            <c:numRef>
              <c:f>Output!$F$69:$F$73</c:f>
              <c:numCache>
                <c:formatCode>General</c:formatCode>
                <c:ptCount val="5"/>
                <c:pt idx="0">
                  <c:v>28.75</c:v>
                </c:pt>
                <c:pt idx="1">
                  <c:v>2.34</c:v>
                </c:pt>
                <c:pt idx="2">
                  <c:v>35.949999999999996</c:v>
                </c:pt>
                <c:pt idx="3">
                  <c:v>23.64</c:v>
                </c:pt>
                <c:pt idx="4">
                  <c:v>9.32</c:v>
                </c:pt>
              </c:numCache>
            </c:numRef>
          </c:val>
          <c:extLst>
            <c:ext xmlns:c16="http://schemas.microsoft.com/office/drawing/2014/chart" uri="{C3380CC4-5D6E-409C-BE32-E72D297353CC}">
              <c16:uniqueId val="{00000000-E4DF-42D2-9C39-BB4189EDCAB7}"/>
            </c:ext>
          </c:extLst>
        </c:ser>
        <c:dLbls>
          <c:showLegendKey val="0"/>
          <c:showVal val="0"/>
          <c:showCatName val="0"/>
          <c:showSerName val="0"/>
          <c:showPercent val="0"/>
          <c:showBubbleSize val="0"/>
        </c:dLbls>
        <c:gapWidth val="219"/>
        <c:overlap val="-27"/>
        <c:axId val="1301153424"/>
        <c:axId val="1301147984"/>
      </c:barChart>
      <c:catAx>
        <c:axId val="1301153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01147984"/>
        <c:crosses val="autoZero"/>
        <c:auto val="1"/>
        <c:lblAlgn val="ctr"/>
        <c:lblOffset val="100"/>
        <c:noMultiLvlLbl val="0"/>
      </c:catAx>
      <c:valAx>
        <c:axId val="1301147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01153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C00000"/>
            </a:solidFill>
            <a:ln>
              <a:noFill/>
            </a:ln>
            <a:effectLst/>
          </c:spPr>
          <c:invertIfNegative val="0"/>
          <c:dLbls>
            <c:dLbl>
              <c:idx val="0"/>
              <c:tx>
                <c:rich>
                  <a:bodyPr/>
                  <a:lstStyle/>
                  <a:p>
                    <a:r>
                      <a:rPr lang="en-US"/>
                      <a:t>94,2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381-4520-8766-D18CF4B4B5EB}"/>
                </c:ext>
              </c:extLst>
            </c:dLbl>
            <c:dLbl>
              <c:idx val="1"/>
              <c:tx>
                <c:rich>
                  <a:bodyPr/>
                  <a:lstStyle/>
                  <a:p>
                    <a:r>
                      <a:rPr lang="en-US"/>
                      <a:t>5,8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381-4520-8766-D18CF4B4B5EB}"/>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'DM nganh'!$J$170:$J$171</c:f>
              <c:strCache>
                <c:ptCount val="2"/>
                <c:pt idx="0">
                  <c:v>Toàn thời gian</c:v>
                </c:pt>
                <c:pt idx="1">
                  <c:v>Khác</c:v>
                </c:pt>
              </c:strCache>
            </c:strRef>
          </c:cat>
          <c:val>
            <c:numRef>
              <c:f>'DM nganh'!$K$170:$K$171</c:f>
              <c:numCache>
                <c:formatCode>General</c:formatCode>
                <c:ptCount val="2"/>
                <c:pt idx="0">
                  <c:v>94.2</c:v>
                </c:pt>
                <c:pt idx="1">
                  <c:v>5.7999999999999972</c:v>
                </c:pt>
              </c:numCache>
            </c:numRef>
          </c:val>
          <c:extLst>
            <c:ext xmlns:c16="http://schemas.microsoft.com/office/drawing/2014/chart" uri="{C3380CC4-5D6E-409C-BE32-E72D297353CC}">
              <c16:uniqueId val="{00000000-1CF0-41BC-92EB-4FA12BA029D7}"/>
            </c:ext>
          </c:extLst>
        </c:ser>
        <c:dLbls>
          <c:showLegendKey val="0"/>
          <c:showVal val="0"/>
          <c:showCatName val="0"/>
          <c:showSerName val="0"/>
          <c:showPercent val="0"/>
          <c:showBubbleSize val="0"/>
        </c:dLbls>
        <c:gapWidth val="219"/>
        <c:overlap val="-27"/>
        <c:axId val="1301158320"/>
        <c:axId val="1301150160"/>
      </c:barChart>
      <c:catAx>
        <c:axId val="1301158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01150160"/>
        <c:crosses val="autoZero"/>
        <c:auto val="1"/>
        <c:lblAlgn val="ctr"/>
        <c:lblOffset val="100"/>
        <c:noMultiLvlLbl val="0"/>
      </c:catAx>
      <c:valAx>
        <c:axId val="1301150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0115832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0.55616</cdr:x>
      <cdr:y>2.78234E-7</cdr:y>
    </cdr:from>
    <cdr:to>
      <cdr:x>1</cdr:x>
      <cdr:y>0.40707</cdr:y>
    </cdr:to>
    <cdr:sp macro="" textlink="">
      <cdr:nvSpPr>
        <cdr:cNvPr id="3" name="Text Box 9"/>
        <cdr:cNvSpPr txBox="1"/>
      </cdr:nvSpPr>
      <cdr:spPr>
        <a:xfrm xmlns:a="http://schemas.openxmlformats.org/drawingml/2006/main">
          <a:off x="3383280" y="1"/>
          <a:ext cx="2700020" cy="1463040"/>
        </a:xfrm>
        <a:prstGeom xmlns:a="http://schemas.openxmlformats.org/drawingml/2006/main" prst="rect">
          <a:avLst/>
        </a:prstGeom>
        <a:ln xmlns:a="http://schemas.openxmlformats.org/drawingml/2006/main"/>
      </cdr:spPr>
      <cdr:style>
        <a:lnRef xmlns:a="http://schemas.openxmlformats.org/drawingml/2006/main" idx="1">
          <a:schemeClr val="accent1"/>
        </a:lnRef>
        <a:fillRef xmlns:a="http://schemas.openxmlformats.org/drawingml/2006/main" idx="2">
          <a:schemeClr val="accent1"/>
        </a:fillRef>
        <a:effectRef xmlns:a="http://schemas.openxmlformats.org/drawingml/2006/main" idx="1">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0" marR="100330" indent="283210" algn="just">
            <a:spcBef>
              <a:spcPts val="0"/>
            </a:spcBef>
            <a:spcAft>
              <a:spcPts val="0"/>
            </a:spcAft>
          </a:pPr>
          <a:r>
            <a:rPr lang="vi-VN" sz="1200" spc="10">
              <a:effectLst/>
              <a:latin typeface="Times New Roman" panose="02020603050405020304" pitchFamily="18" charset="0"/>
              <a:ea typeface="Arial" panose="020B0604020202020204" pitchFamily="34" charset="0"/>
            </a:rPr>
            <a:t>Người lao động làm</a:t>
          </a:r>
          <a:r>
            <a:rPr lang="en-US" sz="1200" spc="10">
              <a:effectLst/>
              <a:latin typeface="Times New Roman" panose="02020603050405020304" pitchFamily="18" charset="0"/>
              <a:ea typeface="Arial" panose="020B0604020202020204" pitchFamily="34" charset="0"/>
            </a:rPr>
            <a:t> việc trong ngành công nghiệp chế biến, chế tạo và hoạt động dịch vụ khác chiếm tỷ lệ cao nhất trong số</a:t>
          </a:r>
          <a:r>
            <a:rPr lang="vi-VN" sz="1200" spc="10">
              <a:effectLst/>
              <a:latin typeface="Times New Roman" panose="02020603050405020304" pitchFamily="18" charset="0"/>
              <a:ea typeface="Arial" panose="020B0604020202020204" pitchFamily="34" charset="0"/>
            </a:rPr>
            <a:t> đăng ký thất nghiệp của quý 3/2020 (</a:t>
          </a:r>
          <a:r>
            <a:rPr lang="en-US" sz="1200" spc="10">
              <a:effectLst/>
              <a:latin typeface="Times New Roman" panose="02020603050405020304" pitchFamily="18" charset="0"/>
              <a:ea typeface="Arial" panose="020B0604020202020204" pitchFamily="34" charset="0"/>
            </a:rPr>
            <a:t>tương ứng là 42,4 và 26,2</a:t>
          </a:r>
          <a:r>
            <a:rPr lang="vi-VN" sz="1200" spc="10">
              <a:effectLst/>
              <a:latin typeface="Times New Roman" panose="02020603050405020304" pitchFamily="18" charset="0"/>
              <a:ea typeface="Arial" panose="020B0604020202020204" pitchFamily="34" charset="0"/>
            </a:rPr>
            <a:t>%).</a:t>
          </a:r>
          <a:endParaRPr lang="en-US" sz="1200">
            <a:effectLst/>
            <a:latin typeface="Times New Roman" panose="02020603050405020304" pitchFamily="18" charset="0"/>
            <a:ea typeface="Arial" panose="020B060402020202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0.51222</cdr:x>
      <cdr:y>0.0857</cdr:y>
    </cdr:from>
    <cdr:to>
      <cdr:x>0.93801</cdr:x>
      <cdr:y>0.45778</cdr:y>
    </cdr:to>
    <cdr:sp macro="" textlink="">
      <cdr:nvSpPr>
        <cdr:cNvPr id="2" name="Text Box 14"/>
        <cdr:cNvSpPr txBox="1"/>
      </cdr:nvSpPr>
      <cdr:spPr>
        <a:xfrm xmlns:a="http://schemas.openxmlformats.org/drawingml/2006/main">
          <a:off x="3418448" y="287069"/>
          <a:ext cx="2841675" cy="1246310"/>
        </a:xfrm>
        <a:prstGeom xmlns:a="http://schemas.openxmlformats.org/drawingml/2006/main" prst="rect">
          <a:avLst/>
        </a:prstGeom>
        <a:ln xmlns:a="http://schemas.openxmlformats.org/drawingml/2006/main"/>
      </cdr:spPr>
      <cdr:style>
        <a:lnRef xmlns:a="http://schemas.openxmlformats.org/drawingml/2006/main" idx="1">
          <a:schemeClr val="accent2"/>
        </a:lnRef>
        <a:fillRef xmlns:a="http://schemas.openxmlformats.org/drawingml/2006/main" idx="2">
          <a:schemeClr val="accent2"/>
        </a:fillRef>
        <a:effectRef xmlns:a="http://schemas.openxmlformats.org/drawingml/2006/main" idx="1">
          <a:schemeClr val="accent2"/>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0" marR="100330" indent="228600" algn="just">
            <a:spcBef>
              <a:spcPts val="600"/>
            </a:spcBef>
            <a:spcAft>
              <a:spcPts val="0"/>
            </a:spcAft>
          </a:pPr>
          <a:r>
            <a:rPr lang="en-US" sz="1200" spc="10">
              <a:effectLst/>
              <a:latin typeface="Times New Roman" panose="02020603050405020304" pitchFamily="18" charset="0"/>
              <a:ea typeface="Arial" panose="020B0604020202020204" pitchFamily="34" charset="0"/>
            </a:rPr>
            <a:t>Người lao động làm nghề thợ may, thêu và các thợ có liên quan chiếm tỷ trọng cao nhất trong số người</a:t>
          </a:r>
          <a:r>
            <a:rPr lang="en-US" sz="1200" spc="10" baseline="0">
              <a:effectLst/>
              <a:latin typeface="Times New Roman" panose="02020603050405020304" pitchFamily="18" charset="0"/>
              <a:ea typeface="Arial" panose="020B0604020202020204" pitchFamily="34" charset="0"/>
            </a:rPr>
            <a:t> </a:t>
          </a:r>
          <a:r>
            <a:rPr lang="en-US" sz="1200" spc="10">
              <a:effectLst/>
              <a:latin typeface="Times New Roman" panose="02020603050405020304" pitchFamily="18" charset="0"/>
              <a:ea typeface="Arial" panose="020B0604020202020204" pitchFamily="34" charset="0"/>
            </a:rPr>
            <a:t>đăng ký thất nghiệp của quý 3/2020 (27,5%); cao hơn so với các quý trước của năm 2020.</a:t>
          </a:r>
          <a:endParaRPr lang="en-US" sz="1200">
            <a:effectLst/>
            <a:latin typeface="Times New Roman" panose="02020603050405020304" pitchFamily="18" charset="0"/>
            <a:ea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E9B338-0D0F-4AF2-AB49-3BA2B4A94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8</Pages>
  <Words>2391</Words>
  <Characters>13632</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15992</CharactersWithSpaces>
  <SharedDoc>false</SharedDoc>
  <HLinks>
    <vt:vector size="12" baseType="variant">
      <vt:variant>
        <vt:i4>5767248</vt:i4>
      </vt:variant>
      <vt:variant>
        <vt:i4>6</vt:i4>
      </vt:variant>
      <vt:variant>
        <vt:i4>0</vt:i4>
      </vt:variant>
      <vt:variant>
        <vt:i4>5</vt:i4>
      </vt:variant>
      <vt:variant>
        <vt:lpwstr>http://www.molisa.gov.vn/</vt:lpwstr>
      </vt:variant>
      <vt:variant>
        <vt:lpwstr/>
      </vt:variant>
      <vt:variant>
        <vt:i4>6225980</vt:i4>
      </vt:variant>
      <vt:variant>
        <vt:i4>3</vt:i4>
      </vt:variant>
      <vt:variant>
        <vt:i4>0</vt:i4>
      </vt:variant>
      <vt:variant>
        <vt:i4>5</vt:i4>
      </vt:variant>
      <vt:variant>
        <vt:lpwstr>mailto:bantinTTLD@molisa.gov.vn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 LAN</dc:creator>
  <cp:lastModifiedBy>admin</cp:lastModifiedBy>
  <cp:revision>15</cp:revision>
  <cp:lastPrinted>2020-11-24T03:29:00Z</cp:lastPrinted>
  <dcterms:created xsi:type="dcterms:W3CDTF">2020-11-24T03:00:00Z</dcterms:created>
  <dcterms:modified xsi:type="dcterms:W3CDTF">2020-11-24T04:33:00Z</dcterms:modified>
</cp:coreProperties>
</file>